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7CB0A" w14:textId="77777777" w:rsidR="006B7864" w:rsidRDefault="006B7864" w:rsidP="002C567A">
      <w:pPr>
        <w:spacing w:line="276" w:lineRule="auto"/>
        <w:jc w:val="center"/>
        <w:rPr>
          <w:rFonts w:ascii="Arial" w:hAnsi="Arial" w:cs="Arial"/>
          <w:b/>
          <w:i/>
          <w:spacing w:val="20"/>
          <w:lang w:val="es-HN"/>
        </w:rPr>
      </w:pPr>
      <w:bookmarkStart w:id="0" w:name="_GoBack"/>
      <w:bookmarkEnd w:id="0"/>
    </w:p>
    <w:p w14:paraId="485D257D" w14:textId="5773C7A9" w:rsidR="005A2CE0" w:rsidRPr="00EC34B0" w:rsidRDefault="005A2CE0" w:rsidP="002C567A">
      <w:pPr>
        <w:spacing w:line="276" w:lineRule="auto"/>
        <w:jc w:val="center"/>
        <w:rPr>
          <w:rFonts w:ascii="Arial" w:hAnsi="Arial" w:cs="Arial"/>
          <w:b/>
          <w:i/>
          <w:spacing w:val="20"/>
          <w:lang w:val="es-HN"/>
        </w:rPr>
      </w:pPr>
      <w:r w:rsidRPr="00EC34B0">
        <w:rPr>
          <w:rFonts w:ascii="Arial" w:hAnsi="Arial" w:cs="Arial"/>
          <w:b/>
          <w:i/>
          <w:spacing w:val="20"/>
          <w:lang w:val="es-HN"/>
        </w:rPr>
        <w:t>BORRADOR DE PROPUESTA</w:t>
      </w:r>
    </w:p>
    <w:p w14:paraId="38740F17" w14:textId="77777777" w:rsidR="005A2CE0" w:rsidRPr="00EC34B0" w:rsidRDefault="005A2CE0" w:rsidP="002C567A">
      <w:pPr>
        <w:spacing w:line="276" w:lineRule="auto"/>
        <w:jc w:val="center"/>
        <w:rPr>
          <w:rFonts w:ascii="Arial" w:hAnsi="Arial" w:cs="Arial"/>
          <w:b/>
          <w:spacing w:val="20"/>
          <w:lang w:val="es-HN"/>
        </w:rPr>
      </w:pPr>
    </w:p>
    <w:p w14:paraId="0FBF843A" w14:textId="77777777" w:rsidR="005A2CE0" w:rsidRPr="00EC34B0" w:rsidRDefault="005A2CE0" w:rsidP="002C567A">
      <w:pPr>
        <w:spacing w:line="276" w:lineRule="auto"/>
        <w:rPr>
          <w:rFonts w:ascii="Arial" w:hAnsi="Arial" w:cs="Arial"/>
          <w:b/>
          <w:spacing w:val="20"/>
          <w:lang w:val="es-HN"/>
        </w:rPr>
      </w:pPr>
    </w:p>
    <w:p w14:paraId="2C594808" w14:textId="1E31007E" w:rsidR="00766FE6" w:rsidRPr="00EC34B0" w:rsidRDefault="00EE6D95" w:rsidP="003942E0">
      <w:pPr>
        <w:jc w:val="center"/>
        <w:rPr>
          <w:rFonts w:ascii="Arial" w:hAnsi="Arial" w:cs="Arial"/>
          <w:b/>
          <w:spacing w:val="20"/>
          <w:lang w:val="es-HN"/>
        </w:rPr>
      </w:pPr>
      <w:r w:rsidRPr="00EC34B0">
        <w:rPr>
          <w:rFonts w:ascii="Arial" w:hAnsi="Arial" w:cs="Arial"/>
          <w:b/>
          <w:spacing w:val="20"/>
          <w:lang w:val="es-HN"/>
        </w:rPr>
        <w:t>EXPOSICIÓN DE MOTIVOS</w:t>
      </w:r>
    </w:p>
    <w:p w14:paraId="414052C7" w14:textId="77777777" w:rsidR="005A2CE0" w:rsidRPr="00EC34B0" w:rsidRDefault="005A2CE0" w:rsidP="003942E0">
      <w:pPr>
        <w:jc w:val="center"/>
        <w:rPr>
          <w:rFonts w:ascii="Arial" w:hAnsi="Arial" w:cs="Arial"/>
          <w:lang w:val="es-HN"/>
        </w:rPr>
      </w:pPr>
    </w:p>
    <w:p w14:paraId="321A8708" w14:textId="77777777" w:rsidR="005B1597" w:rsidRPr="00EC34B0" w:rsidRDefault="005B1597" w:rsidP="003942E0">
      <w:pPr>
        <w:jc w:val="center"/>
        <w:rPr>
          <w:rFonts w:ascii="Arial" w:hAnsi="Arial" w:cs="Arial"/>
          <w:lang w:val="es-HN"/>
        </w:rPr>
      </w:pPr>
    </w:p>
    <w:p w14:paraId="76E413BF" w14:textId="77777777" w:rsidR="004D24E4" w:rsidRPr="00EC34B0" w:rsidRDefault="004D24E4" w:rsidP="003942E0">
      <w:pPr>
        <w:autoSpaceDE w:val="0"/>
        <w:autoSpaceDN w:val="0"/>
        <w:adjustRightInd w:val="0"/>
        <w:jc w:val="both"/>
        <w:rPr>
          <w:rFonts w:ascii="Arial" w:hAnsi="Arial" w:cs="Arial"/>
        </w:rPr>
      </w:pPr>
      <w:r w:rsidRPr="00EC34B0">
        <w:rPr>
          <w:rFonts w:ascii="Arial" w:hAnsi="Arial" w:cs="Arial"/>
        </w:rPr>
        <w:t xml:space="preserve">La </w:t>
      </w:r>
      <w:r w:rsidRPr="00EC34B0">
        <w:rPr>
          <w:rFonts w:ascii="Arial" w:hAnsi="Arial" w:cs="Arial"/>
          <w:b/>
        </w:rPr>
        <w:t>Política Social</w:t>
      </w:r>
      <w:r w:rsidRPr="00EC34B0">
        <w:rPr>
          <w:rFonts w:ascii="Arial" w:hAnsi="Arial" w:cs="Arial"/>
        </w:rPr>
        <w:t xml:space="preserve"> de un Estado, comprende aquellas intervenciones que éste realiza para cumplirle a toda la población, y en especial a los más vulnerables,  su derecho a la </w:t>
      </w:r>
      <w:r w:rsidRPr="00EC34B0">
        <w:rPr>
          <w:rFonts w:ascii="Arial" w:hAnsi="Arial" w:cs="Arial"/>
          <w:b/>
        </w:rPr>
        <w:t>Seguridad Social Universal</w:t>
      </w:r>
      <w:r w:rsidRPr="00EC34B0">
        <w:rPr>
          <w:rFonts w:ascii="Arial" w:hAnsi="Arial" w:cs="Arial"/>
        </w:rPr>
        <w:t>.</w:t>
      </w:r>
    </w:p>
    <w:p w14:paraId="26D67356" w14:textId="77777777" w:rsidR="004D24E4" w:rsidRPr="00EC34B0" w:rsidRDefault="004D24E4" w:rsidP="003942E0">
      <w:pPr>
        <w:jc w:val="both"/>
        <w:rPr>
          <w:rFonts w:ascii="Arial" w:hAnsi="Arial" w:cs="Arial"/>
        </w:rPr>
      </w:pPr>
    </w:p>
    <w:p w14:paraId="0C1361EB" w14:textId="4075C5F3" w:rsidR="004D24E4" w:rsidRPr="00EC34B0" w:rsidRDefault="004D24E4" w:rsidP="003942E0">
      <w:pPr>
        <w:autoSpaceDE w:val="0"/>
        <w:autoSpaceDN w:val="0"/>
        <w:adjustRightInd w:val="0"/>
        <w:jc w:val="both"/>
        <w:rPr>
          <w:rFonts w:ascii="Arial" w:hAnsi="Arial" w:cs="Arial"/>
        </w:rPr>
      </w:pPr>
      <w:r w:rsidRPr="00EC34B0">
        <w:rPr>
          <w:rFonts w:ascii="Arial" w:hAnsi="Arial" w:cs="Arial"/>
          <w:b/>
        </w:rPr>
        <w:t xml:space="preserve">En términos de principios, </w:t>
      </w:r>
      <w:r w:rsidRPr="00EC34B0">
        <w:rPr>
          <w:rFonts w:ascii="Arial" w:hAnsi="Arial" w:cs="Arial"/>
        </w:rPr>
        <w:t xml:space="preserve">la Seguridad Social es un derecho humano reconocido desde la Declaración Universal de Derechos Humanos de 1948, y posteriormente por parte del Pacto de Derechos Económicos, Sociales y Culturales de 1966 y en el Protocolo </w:t>
      </w:r>
      <w:proofErr w:type="spellStart"/>
      <w:r w:rsidRPr="00EC34B0">
        <w:rPr>
          <w:rFonts w:ascii="Arial" w:hAnsi="Arial" w:cs="Arial"/>
        </w:rPr>
        <w:t>Ia</w:t>
      </w:r>
      <w:proofErr w:type="spellEnd"/>
      <w:r w:rsidRPr="00EC34B0">
        <w:rPr>
          <w:rFonts w:ascii="Arial" w:hAnsi="Arial" w:cs="Arial"/>
        </w:rPr>
        <w:t xml:space="preserve"> la Convención Americana sobre Derechos Humanos de 1983. En </w:t>
      </w:r>
      <w:r w:rsidRPr="00EC34B0">
        <w:rPr>
          <w:rFonts w:ascii="Arial" w:hAnsi="Arial" w:cs="Arial"/>
          <w:b/>
        </w:rPr>
        <w:t>términos prácticos</w:t>
      </w:r>
      <w:r w:rsidRPr="00EC34B0">
        <w:rPr>
          <w:rFonts w:ascii="Arial" w:hAnsi="Arial" w:cs="Arial"/>
        </w:rPr>
        <w:t>, la seguridad social ha mostrado su eficacia tanto para la reducción de la pobreza y las desigualdades como para contrarrestar los efectos de las crisis económicas.</w:t>
      </w:r>
    </w:p>
    <w:p w14:paraId="5EA02646" w14:textId="77777777" w:rsidR="004D24E4" w:rsidRPr="00EC34B0" w:rsidRDefault="004D24E4" w:rsidP="003942E0">
      <w:pPr>
        <w:jc w:val="both"/>
        <w:rPr>
          <w:rFonts w:ascii="Arial" w:hAnsi="Arial" w:cs="Arial"/>
        </w:rPr>
      </w:pPr>
    </w:p>
    <w:p w14:paraId="40E92438" w14:textId="77777777" w:rsidR="004D24E4" w:rsidRPr="00EC34B0" w:rsidRDefault="004D24E4" w:rsidP="003942E0">
      <w:pPr>
        <w:jc w:val="both"/>
        <w:rPr>
          <w:rFonts w:ascii="Arial" w:hAnsi="Arial" w:cs="Arial"/>
        </w:rPr>
      </w:pPr>
      <w:r w:rsidRPr="00EC34B0">
        <w:rPr>
          <w:rFonts w:ascii="Arial" w:hAnsi="Arial" w:cs="Arial"/>
        </w:rPr>
        <w:t>Por su parte, la Constitución de la República de Honduras expresa en el Artículo 142 que toda persona tiene derecho a la seguridad de sus medios económicos de subsistencia en caso de incapacidad para trabajar u obtener trabajo retribuido y que los servicios de Seguridad Social serán prestados y administrados por el Instituto Hondureño de Seguridad Social (IHSS), creando el Estado Instituciones de Asistencia y Previsión Social que funcionarán unificadas en beneficio de la población Hondureña.</w:t>
      </w:r>
    </w:p>
    <w:p w14:paraId="4B1F5B8C" w14:textId="77777777" w:rsidR="004D24E4" w:rsidRPr="00EC34B0" w:rsidRDefault="004D24E4" w:rsidP="003942E0">
      <w:pPr>
        <w:jc w:val="both"/>
        <w:rPr>
          <w:rFonts w:ascii="Arial" w:hAnsi="Arial" w:cs="Arial"/>
        </w:rPr>
      </w:pPr>
    </w:p>
    <w:p w14:paraId="0D07F695" w14:textId="7E48563B" w:rsidR="004D24E4" w:rsidRPr="00EC34B0" w:rsidRDefault="004D24E4" w:rsidP="003942E0">
      <w:pPr>
        <w:jc w:val="both"/>
        <w:rPr>
          <w:rFonts w:ascii="Arial" w:hAnsi="Arial" w:cs="Arial"/>
        </w:rPr>
      </w:pPr>
      <w:r w:rsidRPr="00EC34B0">
        <w:rPr>
          <w:rFonts w:ascii="Arial" w:hAnsi="Arial" w:cs="Arial"/>
        </w:rPr>
        <w:t xml:space="preserve">A pesar de lo anterior, la  realidad práctica es que, en la actualidad, en Honduras no existe un adecuado </w:t>
      </w:r>
      <w:r w:rsidR="00054F89">
        <w:rPr>
          <w:rFonts w:ascii="Arial" w:hAnsi="Arial" w:cs="Arial"/>
        </w:rPr>
        <w:t>Sistema de Protección Social</w:t>
      </w:r>
      <w:r w:rsidR="007D1737" w:rsidRPr="00EC34B0">
        <w:rPr>
          <w:rFonts w:ascii="Arial" w:hAnsi="Arial" w:cs="Arial"/>
        </w:rPr>
        <w:t xml:space="preserve"> </w:t>
      </w:r>
      <w:r w:rsidRPr="00EC34B0">
        <w:rPr>
          <w:rFonts w:ascii="Arial" w:hAnsi="Arial" w:cs="Arial"/>
        </w:rPr>
        <w:t>que articule las políticas sociales del Estado en materia de Protección y Desarrollo Social.</w:t>
      </w:r>
    </w:p>
    <w:p w14:paraId="058B7B1D" w14:textId="77777777" w:rsidR="004D24E4" w:rsidRPr="00EC34B0" w:rsidRDefault="004D24E4" w:rsidP="003942E0">
      <w:pPr>
        <w:jc w:val="both"/>
        <w:rPr>
          <w:rFonts w:ascii="Arial" w:hAnsi="Arial" w:cs="Arial"/>
        </w:rPr>
      </w:pPr>
    </w:p>
    <w:p w14:paraId="52FEB7DD" w14:textId="77777777" w:rsidR="004D24E4" w:rsidRPr="00EC34B0" w:rsidRDefault="004D24E4" w:rsidP="003942E0">
      <w:pPr>
        <w:jc w:val="both"/>
        <w:rPr>
          <w:rFonts w:ascii="Arial" w:hAnsi="Arial" w:cs="Arial"/>
        </w:rPr>
      </w:pPr>
      <w:r w:rsidRPr="00EC34B0">
        <w:rPr>
          <w:rFonts w:ascii="Arial" w:hAnsi="Arial" w:cs="Arial"/>
        </w:rPr>
        <w:t>A través del Artículo 145, de la referida Constitución, se reconoce el derecho a la protección de la salud. Señalando además que es deber de todos participar en la promoción y preservación de la salud personal y de la comunidad.</w:t>
      </w:r>
    </w:p>
    <w:p w14:paraId="10E07932" w14:textId="77777777" w:rsidR="004D24E4" w:rsidRPr="00EC34B0" w:rsidRDefault="004D24E4" w:rsidP="003942E0">
      <w:pPr>
        <w:autoSpaceDE w:val="0"/>
        <w:autoSpaceDN w:val="0"/>
        <w:adjustRightInd w:val="0"/>
        <w:jc w:val="both"/>
        <w:rPr>
          <w:rFonts w:ascii="Arial" w:hAnsi="Arial" w:cs="Arial"/>
        </w:rPr>
      </w:pPr>
    </w:p>
    <w:p w14:paraId="0E9639D3" w14:textId="7765A94C" w:rsidR="004D24E4" w:rsidRPr="00EC34B0" w:rsidRDefault="004D24E4" w:rsidP="003942E0">
      <w:pPr>
        <w:autoSpaceDE w:val="0"/>
        <w:autoSpaceDN w:val="0"/>
        <w:adjustRightInd w:val="0"/>
        <w:jc w:val="both"/>
        <w:rPr>
          <w:rFonts w:ascii="Arial" w:hAnsi="Arial" w:cs="Arial"/>
        </w:rPr>
      </w:pPr>
      <w:r w:rsidRPr="00EC34B0">
        <w:rPr>
          <w:rFonts w:ascii="Arial" w:hAnsi="Arial" w:cs="Arial"/>
        </w:rPr>
        <w:t>El Plan de Todos Para una Vida Mejor, establece como uno de sus 4 propósitos fundamentales “</w:t>
      </w:r>
      <w:r w:rsidRPr="00EC34B0">
        <w:rPr>
          <w:rFonts w:ascii="Arial" w:hAnsi="Arial" w:cs="Arial"/>
          <w:b/>
          <w:bCs/>
          <w:u w:val="single"/>
        </w:rPr>
        <w:t>El desarrollo humano, la reducción de las desigualdades y la protección social de todos los hondureños”</w:t>
      </w:r>
      <w:r w:rsidRPr="00EC34B0">
        <w:rPr>
          <w:rFonts w:ascii="Arial" w:hAnsi="Arial" w:cs="Arial"/>
          <w:bCs/>
        </w:rPr>
        <w:t xml:space="preserve">. Para lograr dicho propósito, </w:t>
      </w:r>
      <w:r w:rsidRPr="00EC34B0">
        <w:rPr>
          <w:rFonts w:ascii="Arial" w:hAnsi="Arial" w:cs="Arial"/>
        </w:rPr>
        <w:t xml:space="preserve">es preciso contar con una red de protección social universal básica que se integre al modelo de desarrollo como pieza estructural esencial y no residual.  Entendiéndose como un principio enunciado en el </w:t>
      </w:r>
      <w:r w:rsidRPr="00EC34B0">
        <w:rPr>
          <w:rFonts w:ascii="Arial" w:hAnsi="Arial" w:cs="Arial"/>
          <w:bCs/>
        </w:rPr>
        <w:t xml:space="preserve"> Plan de Todos que: </w:t>
      </w:r>
      <w:r w:rsidRPr="00EC34B0">
        <w:rPr>
          <w:rFonts w:ascii="Arial" w:hAnsi="Arial" w:cs="Arial"/>
          <w:b/>
          <w:bCs/>
          <w:u w:val="single"/>
        </w:rPr>
        <w:t xml:space="preserve">“Existe una ineludible relación entre el ejercicio de la Autoridad </w:t>
      </w:r>
      <w:r w:rsidR="00054F89" w:rsidRPr="00EC34B0">
        <w:rPr>
          <w:rFonts w:ascii="Arial" w:hAnsi="Arial" w:cs="Arial"/>
          <w:b/>
          <w:bCs/>
          <w:u w:val="single"/>
        </w:rPr>
        <w:t>Pública</w:t>
      </w:r>
      <w:r w:rsidRPr="00EC34B0">
        <w:rPr>
          <w:rFonts w:ascii="Arial" w:hAnsi="Arial" w:cs="Arial"/>
          <w:b/>
          <w:bCs/>
          <w:u w:val="single"/>
        </w:rPr>
        <w:t xml:space="preserve">, la Equidad y el Bien Común. Reducir las desigualdades en el ingreso y en las oportunidades, y procurar que las intervenciones públicas y privadas, tengan un sentido de orientación hacia el Bien Común, son tareas fundamentales del Estado. Por lo que deben buscarse medios para que tanto el Mercado como el Estado, actúen como Mecanismos de Distribución de Recursos, que reduzcan las desigualdades y procuren el bienestar para todos los hondureños”. </w:t>
      </w:r>
    </w:p>
    <w:p w14:paraId="34351225" w14:textId="77777777" w:rsidR="004D24E4" w:rsidRPr="00EC34B0" w:rsidRDefault="004D24E4" w:rsidP="003942E0">
      <w:pPr>
        <w:rPr>
          <w:rFonts w:ascii="Arial" w:hAnsi="Arial" w:cs="Arial"/>
        </w:rPr>
      </w:pPr>
    </w:p>
    <w:p w14:paraId="7305DBA5" w14:textId="66D230C6" w:rsidR="004D24E4" w:rsidRPr="00EC34B0" w:rsidRDefault="004D24E4" w:rsidP="003942E0">
      <w:pPr>
        <w:jc w:val="both"/>
        <w:rPr>
          <w:rFonts w:ascii="Arial" w:hAnsi="Arial" w:cs="Arial"/>
        </w:rPr>
      </w:pPr>
      <w:r w:rsidRPr="00EC34B0">
        <w:rPr>
          <w:rFonts w:ascii="Arial" w:hAnsi="Arial" w:cs="Arial"/>
        </w:rPr>
        <w:t xml:space="preserve">Se considera entonces que la </w:t>
      </w:r>
      <w:r w:rsidR="00EC33E8">
        <w:rPr>
          <w:rFonts w:ascii="Arial" w:hAnsi="Arial" w:cs="Arial"/>
          <w:lang w:val="es-EC"/>
        </w:rPr>
        <w:t>Cobertura Universal en Salud</w:t>
      </w:r>
      <w:r w:rsidRPr="00EC34B0">
        <w:rPr>
          <w:rFonts w:ascii="Arial" w:hAnsi="Arial" w:cs="Arial"/>
          <w:lang w:val="es-EC"/>
        </w:rPr>
        <w:t>, y un Régimen Previsional Consolidado y bien administrado,</w:t>
      </w:r>
      <w:r w:rsidRPr="00EC34B0">
        <w:rPr>
          <w:rFonts w:ascii="Arial" w:hAnsi="Arial" w:cs="Arial"/>
        </w:rPr>
        <w:t xml:space="preserve">  forman parte  fundamental de cualquier estrategia de Estado tendente a erradicar la pobreza y lograr un desarrollo sostenible. Es por eso que el referido Plan de Todos, contempla como parte de los resultados gestión, los siguientes dos: “</w:t>
      </w:r>
      <w:r w:rsidRPr="00EC34B0">
        <w:rPr>
          <w:rFonts w:ascii="Arial" w:hAnsi="Arial" w:cs="Arial"/>
          <w:b/>
          <w:bCs/>
          <w:lang w:val="es-MX"/>
        </w:rPr>
        <w:t xml:space="preserve">El ordenamiento y fortalecimiento del sistema de protección y desarrollo social de Honduras a través de la aprobación e implementación de La Ley Marco del </w:t>
      </w:r>
      <w:r w:rsidR="00054F89">
        <w:rPr>
          <w:rFonts w:ascii="Arial" w:hAnsi="Arial" w:cs="Arial"/>
          <w:b/>
          <w:bCs/>
          <w:lang w:val="es-MX"/>
        </w:rPr>
        <w:t>Sistema de Protección Social</w:t>
      </w:r>
      <w:r w:rsidRPr="00EC34B0">
        <w:rPr>
          <w:rFonts w:ascii="Arial" w:hAnsi="Arial" w:cs="Arial"/>
          <w:b/>
          <w:bCs/>
          <w:lang w:val="es-MX"/>
        </w:rPr>
        <w:t xml:space="preserve">”; </w:t>
      </w:r>
      <w:r w:rsidRPr="00EC34B0">
        <w:rPr>
          <w:rFonts w:ascii="Arial" w:hAnsi="Arial" w:cs="Arial"/>
          <w:bCs/>
          <w:lang w:val="es-MX"/>
        </w:rPr>
        <w:t xml:space="preserve">y, </w:t>
      </w:r>
      <w:r w:rsidRPr="00EC34B0">
        <w:rPr>
          <w:rFonts w:ascii="Arial" w:hAnsi="Arial" w:cs="Arial"/>
          <w:b/>
          <w:bCs/>
        </w:rPr>
        <w:t>“La cobertura total de servicios de salud para la población a través de modalidad</w:t>
      </w:r>
      <w:r w:rsidR="00EC33E8">
        <w:rPr>
          <w:rFonts w:ascii="Arial" w:hAnsi="Arial" w:cs="Arial"/>
          <w:b/>
          <w:bCs/>
        </w:rPr>
        <w:t>es</w:t>
      </w:r>
      <w:r w:rsidRPr="00EC34B0">
        <w:rPr>
          <w:rFonts w:ascii="Arial" w:hAnsi="Arial" w:cs="Arial"/>
          <w:b/>
          <w:bCs/>
        </w:rPr>
        <w:t xml:space="preserve"> </w:t>
      </w:r>
      <w:r w:rsidR="00EC33E8">
        <w:rPr>
          <w:rFonts w:ascii="Arial" w:hAnsi="Arial" w:cs="Arial"/>
          <w:b/>
          <w:bCs/>
        </w:rPr>
        <w:t>de prestación de servicios</w:t>
      </w:r>
      <w:r w:rsidR="006B7864">
        <w:rPr>
          <w:rFonts w:ascii="Arial" w:hAnsi="Arial" w:cs="Arial"/>
          <w:b/>
          <w:bCs/>
        </w:rPr>
        <w:t xml:space="preserve"> </w:t>
      </w:r>
      <w:r w:rsidRPr="00EC34B0">
        <w:rPr>
          <w:rFonts w:ascii="Arial" w:hAnsi="Arial" w:cs="Arial"/>
          <w:b/>
          <w:bCs/>
        </w:rPr>
        <w:t>de gestión descentralizada, que garantice la eficiencia y transparencia en la gestión, con incentivos vinculados con resultados”.</w:t>
      </w:r>
    </w:p>
    <w:p w14:paraId="42C850B6" w14:textId="77777777" w:rsidR="004D24E4" w:rsidRPr="00EC34B0" w:rsidRDefault="004D24E4" w:rsidP="003942E0">
      <w:pPr>
        <w:autoSpaceDE w:val="0"/>
        <w:autoSpaceDN w:val="0"/>
        <w:adjustRightInd w:val="0"/>
        <w:jc w:val="both"/>
        <w:rPr>
          <w:rFonts w:ascii="Arial" w:hAnsi="Arial" w:cs="Arial"/>
        </w:rPr>
      </w:pPr>
    </w:p>
    <w:p w14:paraId="790E17E7" w14:textId="054C437E" w:rsidR="00766FE6" w:rsidRPr="00EC34B0" w:rsidRDefault="00D1437A" w:rsidP="003942E0">
      <w:pPr>
        <w:tabs>
          <w:tab w:val="left" w:pos="7651"/>
        </w:tabs>
        <w:autoSpaceDE w:val="0"/>
        <w:autoSpaceDN w:val="0"/>
        <w:adjustRightInd w:val="0"/>
        <w:jc w:val="both"/>
        <w:rPr>
          <w:rFonts w:ascii="Arial" w:hAnsi="Arial" w:cs="Arial"/>
          <w:lang w:val="es-HN"/>
        </w:rPr>
      </w:pPr>
      <w:r w:rsidRPr="00EC34B0">
        <w:rPr>
          <w:rFonts w:ascii="Arial" w:hAnsi="Arial" w:cs="Arial"/>
          <w:lang w:val="es-HN"/>
        </w:rPr>
        <w:tab/>
      </w:r>
    </w:p>
    <w:p w14:paraId="2CB7E03F" w14:textId="4A8B0E68" w:rsidR="00766FE6" w:rsidRPr="00EC34B0" w:rsidRDefault="00766FE6" w:rsidP="003942E0">
      <w:pPr>
        <w:autoSpaceDE w:val="0"/>
        <w:autoSpaceDN w:val="0"/>
        <w:adjustRightInd w:val="0"/>
        <w:jc w:val="both"/>
        <w:rPr>
          <w:rFonts w:ascii="Arial" w:hAnsi="Arial" w:cs="Arial"/>
          <w:lang w:val="es-HN"/>
        </w:rPr>
      </w:pPr>
      <w:r w:rsidRPr="00EC34B0">
        <w:rPr>
          <w:rFonts w:ascii="Arial" w:hAnsi="Arial" w:cs="Arial"/>
          <w:lang w:val="es-HN"/>
        </w:rPr>
        <w:lastRenderedPageBreak/>
        <w:t>La política social</w:t>
      </w:r>
      <w:r w:rsidR="001148E6" w:rsidRPr="00EC34B0">
        <w:rPr>
          <w:rFonts w:ascii="Arial" w:hAnsi="Arial" w:cs="Arial"/>
          <w:lang w:val="es-HN"/>
        </w:rPr>
        <w:t xml:space="preserve"> de un Estado, debe fundamentarse en</w:t>
      </w:r>
      <w:r w:rsidRPr="00EC34B0">
        <w:rPr>
          <w:rFonts w:ascii="Arial" w:hAnsi="Arial" w:cs="Arial"/>
          <w:lang w:val="es-HN"/>
        </w:rPr>
        <w:t xml:space="preserve"> dos</w:t>
      </w:r>
      <w:r w:rsidR="001148E6" w:rsidRPr="00EC34B0">
        <w:rPr>
          <w:rFonts w:ascii="Arial" w:hAnsi="Arial" w:cs="Arial"/>
          <w:lang w:val="es-HN"/>
        </w:rPr>
        <w:t xml:space="preserve"> ejes estratégicos </w:t>
      </w:r>
      <w:r w:rsidRPr="00EC34B0">
        <w:rPr>
          <w:rFonts w:ascii="Arial" w:hAnsi="Arial" w:cs="Arial"/>
          <w:lang w:val="es-HN"/>
        </w:rPr>
        <w:t xml:space="preserve">para alcanzar la </w:t>
      </w:r>
      <w:r w:rsidR="001148E6" w:rsidRPr="00EC34B0">
        <w:rPr>
          <w:rFonts w:ascii="Arial" w:hAnsi="Arial" w:cs="Arial"/>
          <w:lang w:val="es-HN"/>
        </w:rPr>
        <w:t xml:space="preserve">universalidad de la </w:t>
      </w:r>
      <w:r w:rsidRPr="00EC34B0">
        <w:rPr>
          <w:rFonts w:ascii="Arial" w:hAnsi="Arial" w:cs="Arial"/>
          <w:lang w:val="es-HN"/>
        </w:rPr>
        <w:t>Seguridad Social</w:t>
      </w:r>
      <w:r w:rsidR="001148E6" w:rsidRPr="00EC34B0">
        <w:rPr>
          <w:rFonts w:ascii="Arial" w:hAnsi="Arial" w:cs="Arial"/>
          <w:lang w:val="es-HN"/>
        </w:rPr>
        <w:t>; los cuales</w:t>
      </w:r>
      <w:r w:rsidRPr="00EC34B0">
        <w:rPr>
          <w:rFonts w:ascii="Arial" w:hAnsi="Arial" w:cs="Arial"/>
          <w:lang w:val="es-HN"/>
        </w:rPr>
        <w:t xml:space="preserve"> constituyen el objeto del presente documento:</w:t>
      </w:r>
    </w:p>
    <w:p w14:paraId="57B5CF4B" w14:textId="77777777" w:rsidR="00D32CEF" w:rsidRPr="00EC34B0" w:rsidRDefault="00D32CEF" w:rsidP="003942E0">
      <w:pPr>
        <w:pStyle w:val="Prrafodelista"/>
        <w:autoSpaceDE w:val="0"/>
        <w:autoSpaceDN w:val="0"/>
        <w:adjustRightInd w:val="0"/>
        <w:jc w:val="both"/>
        <w:rPr>
          <w:rFonts w:ascii="Arial" w:hAnsi="Arial" w:cs="Arial"/>
          <w:sz w:val="24"/>
          <w:szCs w:val="24"/>
          <w:lang w:val="es-HN"/>
        </w:rPr>
      </w:pPr>
    </w:p>
    <w:p w14:paraId="74DE436A" w14:textId="3A5B882D" w:rsidR="00D32CEF" w:rsidRPr="00EC34B0" w:rsidRDefault="00766FE6" w:rsidP="003942E0">
      <w:pPr>
        <w:pStyle w:val="Prrafodelista"/>
        <w:numPr>
          <w:ilvl w:val="0"/>
          <w:numId w:val="4"/>
        </w:numPr>
        <w:autoSpaceDE w:val="0"/>
        <w:autoSpaceDN w:val="0"/>
        <w:adjustRightInd w:val="0"/>
        <w:jc w:val="both"/>
        <w:rPr>
          <w:rFonts w:ascii="Arial" w:hAnsi="Arial" w:cs="Arial"/>
          <w:sz w:val="24"/>
          <w:szCs w:val="24"/>
          <w:lang w:val="es-HN"/>
        </w:rPr>
      </w:pPr>
      <w:r w:rsidRPr="00EC34B0">
        <w:rPr>
          <w:rFonts w:ascii="Arial" w:hAnsi="Arial" w:cs="Arial"/>
          <w:sz w:val="24"/>
          <w:szCs w:val="24"/>
          <w:lang w:val="es-HN"/>
        </w:rPr>
        <w:t>El Desarrollo Social</w:t>
      </w:r>
      <w:r w:rsidR="00D32CEF" w:rsidRPr="00EC34B0">
        <w:rPr>
          <w:rFonts w:ascii="Arial" w:hAnsi="Arial" w:cs="Arial"/>
          <w:sz w:val="24"/>
          <w:szCs w:val="24"/>
          <w:lang w:val="es-HN"/>
        </w:rPr>
        <w:t>; y</w:t>
      </w:r>
    </w:p>
    <w:p w14:paraId="0DCD2B2D" w14:textId="37FF37FD" w:rsidR="00D32CEF" w:rsidRPr="00EC34B0" w:rsidRDefault="00D32CEF" w:rsidP="003942E0">
      <w:pPr>
        <w:pStyle w:val="Prrafodelista"/>
        <w:numPr>
          <w:ilvl w:val="0"/>
          <w:numId w:val="4"/>
        </w:numPr>
        <w:autoSpaceDE w:val="0"/>
        <w:autoSpaceDN w:val="0"/>
        <w:adjustRightInd w:val="0"/>
        <w:jc w:val="both"/>
        <w:rPr>
          <w:rFonts w:ascii="Arial" w:hAnsi="Arial" w:cs="Arial"/>
          <w:sz w:val="24"/>
          <w:szCs w:val="24"/>
          <w:lang w:val="es-HN"/>
        </w:rPr>
      </w:pPr>
      <w:r w:rsidRPr="00EC34B0">
        <w:rPr>
          <w:rFonts w:ascii="Arial" w:hAnsi="Arial" w:cs="Arial"/>
          <w:sz w:val="24"/>
          <w:szCs w:val="24"/>
          <w:lang w:val="es-HN"/>
        </w:rPr>
        <w:t xml:space="preserve">La Protección Social; </w:t>
      </w:r>
    </w:p>
    <w:p w14:paraId="6040B7C7" w14:textId="77777777" w:rsidR="00766FE6" w:rsidRPr="00EC34B0" w:rsidRDefault="00766FE6" w:rsidP="003942E0">
      <w:pPr>
        <w:autoSpaceDE w:val="0"/>
        <w:autoSpaceDN w:val="0"/>
        <w:adjustRightInd w:val="0"/>
        <w:jc w:val="both"/>
        <w:rPr>
          <w:rFonts w:ascii="Arial" w:hAnsi="Arial" w:cs="Arial"/>
          <w:lang w:val="es-HN"/>
        </w:rPr>
      </w:pPr>
    </w:p>
    <w:p w14:paraId="12EA6E5D" w14:textId="77777777" w:rsidR="003942E0" w:rsidRDefault="003942E0" w:rsidP="003942E0">
      <w:pPr>
        <w:pStyle w:val="Ttulo1"/>
        <w:shd w:val="clear" w:color="auto" w:fill="FFFFFF"/>
        <w:spacing w:before="0" w:after="150"/>
        <w:jc w:val="both"/>
        <w:textAlignment w:val="baseline"/>
        <w:rPr>
          <w:b w:val="0"/>
          <w:bCs w:val="0"/>
          <w:kern w:val="0"/>
          <w:sz w:val="24"/>
          <w:szCs w:val="24"/>
          <w:lang w:val="es-HN"/>
        </w:rPr>
      </w:pPr>
      <w:r>
        <w:rPr>
          <w:b w:val="0"/>
          <w:bCs w:val="0"/>
          <w:kern w:val="0"/>
          <w:sz w:val="24"/>
          <w:szCs w:val="24"/>
          <w:lang w:val="es-HN"/>
        </w:rPr>
        <w:t>Las P</w:t>
      </w:r>
      <w:r w:rsidR="001B4691" w:rsidRPr="003942E0">
        <w:rPr>
          <w:b w:val="0"/>
          <w:bCs w:val="0"/>
          <w:kern w:val="0"/>
          <w:sz w:val="24"/>
          <w:szCs w:val="24"/>
          <w:lang w:val="es-HN"/>
        </w:rPr>
        <w:t>olíticas</w:t>
      </w:r>
      <w:r>
        <w:rPr>
          <w:b w:val="0"/>
          <w:bCs w:val="0"/>
          <w:kern w:val="0"/>
          <w:sz w:val="24"/>
          <w:szCs w:val="24"/>
          <w:lang w:val="es-HN"/>
        </w:rPr>
        <w:t xml:space="preserve"> Públicas en Materia Social para lograr el</w:t>
      </w:r>
      <w:r w:rsidR="00D32CEF" w:rsidRPr="003942E0">
        <w:rPr>
          <w:b w:val="0"/>
          <w:bCs w:val="0"/>
          <w:kern w:val="0"/>
          <w:sz w:val="24"/>
          <w:szCs w:val="24"/>
          <w:lang w:val="es-HN"/>
        </w:rPr>
        <w:t xml:space="preserve"> </w:t>
      </w:r>
      <w:r w:rsidR="00D32CEF" w:rsidRPr="003942E0">
        <w:rPr>
          <w:bCs w:val="0"/>
          <w:kern w:val="0"/>
          <w:sz w:val="24"/>
          <w:szCs w:val="24"/>
          <w:lang w:val="es-HN"/>
        </w:rPr>
        <w:t>Desarrollo Social</w:t>
      </w:r>
      <w:r w:rsidR="00D32CEF" w:rsidRPr="003942E0">
        <w:rPr>
          <w:b w:val="0"/>
          <w:bCs w:val="0"/>
          <w:kern w:val="0"/>
          <w:sz w:val="24"/>
          <w:szCs w:val="24"/>
          <w:lang w:val="es-HN"/>
        </w:rPr>
        <w:t>,</w:t>
      </w:r>
      <w:r w:rsidR="00CE67ED" w:rsidRPr="003942E0">
        <w:rPr>
          <w:b w:val="0"/>
          <w:bCs w:val="0"/>
          <w:kern w:val="0"/>
          <w:sz w:val="24"/>
          <w:szCs w:val="24"/>
          <w:lang w:val="es-HN"/>
        </w:rPr>
        <w:t xml:space="preserve"> </w:t>
      </w:r>
      <w:r>
        <w:rPr>
          <w:b w:val="0"/>
          <w:bCs w:val="0"/>
          <w:kern w:val="0"/>
          <w:sz w:val="24"/>
          <w:szCs w:val="24"/>
          <w:lang w:val="es-HN"/>
        </w:rPr>
        <w:t xml:space="preserve">contienen </w:t>
      </w:r>
      <w:r w:rsidR="001B4691" w:rsidRPr="003942E0">
        <w:rPr>
          <w:b w:val="0"/>
          <w:bCs w:val="0"/>
          <w:kern w:val="0"/>
          <w:sz w:val="24"/>
          <w:szCs w:val="24"/>
          <w:lang w:val="es-HN"/>
        </w:rPr>
        <w:t>el conjunto de estrategias</w:t>
      </w:r>
      <w:r w:rsidR="00CE67ED" w:rsidRPr="003942E0">
        <w:rPr>
          <w:b w:val="0"/>
          <w:bCs w:val="0"/>
          <w:kern w:val="0"/>
          <w:sz w:val="24"/>
          <w:szCs w:val="24"/>
          <w:lang w:val="es-HN"/>
        </w:rPr>
        <w:t xml:space="preserve"> y programas</w:t>
      </w:r>
      <w:r w:rsidR="001B4691" w:rsidRPr="003942E0">
        <w:rPr>
          <w:b w:val="0"/>
          <w:bCs w:val="0"/>
          <w:kern w:val="0"/>
          <w:sz w:val="24"/>
          <w:szCs w:val="24"/>
          <w:lang w:val="es-HN"/>
        </w:rPr>
        <w:t xml:space="preserve"> especiales</w:t>
      </w:r>
      <w:r w:rsidR="00CE67ED" w:rsidRPr="003942E0">
        <w:rPr>
          <w:b w:val="0"/>
          <w:bCs w:val="0"/>
          <w:kern w:val="0"/>
          <w:sz w:val="24"/>
          <w:szCs w:val="24"/>
          <w:lang w:val="es-HN"/>
        </w:rPr>
        <w:t xml:space="preserve"> tendentes</w:t>
      </w:r>
      <w:r w:rsidR="00D32CEF" w:rsidRPr="003942E0">
        <w:rPr>
          <w:b w:val="0"/>
          <w:bCs w:val="0"/>
          <w:kern w:val="0"/>
          <w:sz w:val="24"/>
          <w:szCs w:val="24"/>
          <w:lang w:val="es-HN"/>
        </w:rPr>
        <w:t xml:space="preserve"> a lograr que la población alcance</w:t>
      </w:r>
      <w:r w:rsidR="001B4691" w:rsidRPr="003942E0">
        <w:rPr>
          <w:b w:val="0"/>
          <w:bCs w:val="0"/>
          <w:kern w:val="0"/>
          <w:sz w:val="24"/>
          <w:szCs w:val="24"/>
          <w:lang w:val="es-HN"/>
        </w:rPr>
        <w:t xml:space="preserve"> la igualdad de oportunidades para </w:t>
      </w:r>
      <w:r w:rsidR="00D32CEF" w:rsidRPr="003942E0">
        <w:rPr>
          <w:b w:val="0"/>
          <w:bCs w:val="0"/>
          <w:kern w:val="0"/>
          <w:sz w:val="24"/>
          <w:szCs w:val="24"/>
          <w:lang w:val="es-HN"/>
        </w:rPr>
        <w:t xml:space="preserve">el pleno goce de sus capacidades, </w:t>
      </w:r>
      <w:r w:rsidR="00CE67ED" w:rsidRPr="003942E0">
        <w:rPr>
          <w:b w:val="0"/>
          <w:bCs w:val="0"/>
          <w:kern w:val="0"/>
          <w:sz w:val="24"/>
          <w:szCs w:val="24"/>
          <w:lang w:val="es-HN"/>
        </w:rPr>
        <w:t xml:space="preserve">asegurándole </w:t>
      </w:r>
      <w:r w:rsidR="001B4691" w:rsidRPr="003942E0">
        <w:rPr>
          <w:b w:val="0"/>
          <w:bCs w:val="0"/>
          <w:kern w:val="0"/>
          <w:sz w:val="24"/>
          <w:szCs w:val="24"/>
          <w:lang w:val="es-HN"/>
        </w:rPr>
        <w:t>el</w:t>
      </w:r>
      <w:r w:rsidR="00CE67ED" w:rsidRPr="003942E0">
        <w:rPr>
          <w:b w:val="0"/>
          <w:bCs w:val="0"/>
          <w:kern w:val="0"/>
          <w:sz w:val="24"/>
          <w:szCs w:val="24"/>
          <w:lang w:val="es-HN"/>
        </w:rPr>
        <w:t xml:space="preserve"> </w:t>
      </w:r>
      <w:r w:rsidR="00D32CEF" w:rsidRPr="003942E0">
        <w:rPr>
          <w:b w:val="0"/>
          <w:bCs w:val="0"/>
          <w:kern w:val="0"/>
          <w:sz w:val="24"/>
          <w:szCs w:val="24"/>
          <w:lang w:val="es-HN"/>
        </w:rPr>
        <w:t>acceso a</w:t>
      </w:r>
      <w:r w:rsidR="00CE67ED" w:rsidRPr="003942E0">
        <w:rPr>
          <w:b w:val="0"/>
          <w:bCs w:val="0"/>
          <w:kern w:val="0"/>
          <w:sz w:val="24"/>
          <w:szCs w:val="24"/>
          <w:lang w:val="es-HN"/>
        </w:rPr>
        <w:t xml:space="preserve"> los elementos </w:t>
      </w:r>
      <w:r w:rsidR="00D32CEF" w:rsidRPr="003942E0">
        <w:rPr>
          <w:b w:val="0"/>
          <w:bCs w:val="0"/>
          <w:kern w:val="0"/>
          <w:sz w:val="24"/>
          <w:szCs w:val="24"/>
          <w:lang w:val="es-HN"/>
        </w:rPr>
        <w:t xml:space="preserve">básicos indispensables para </w:t>
      </w:r>
      <w:r w:rsidR="00EC33E8" w:rsidRPr="003942E0">
        <w:rPr>
          <w:b w:val="0"/>
          <w:bCs w:val="0"/>
          <w:kern w:val="0"/>
          <w:sz w:val="24"/>
          <w:szCs w:val="24"/>
          <w:lang w:val="es-HN"/>
        </w:rPr>
        <w:t xml:space="preserve">alcanzar </w:t>
      </w:r>
      <w:r w:rsidR="00D32CEF" w:rsidRPr="003942E0">
        <w:rPr>
          <w:b w:val="0"/>
          <w:bCs w:val="0"/>
          <w:kern w:val="0"/>
          <w:sz w:val="24"/>
          <w:szCs w:val="24"/>
          <w:lang w:val="es-HN"/>
        </w:rPr>
        <w:t>su</w:t>
      </w:r>
      <w:r w:rsidR="00CE67ED" w:rsidRPr="003942E0">
        <w:rPr>
          <w:b w:val="0"/>
          <w:bCs w:val="0"/>
          <w:kern w:val="0"/>
          <w:sz w:val="24"/>
          <w:szCs w:val="24"/>
          <w:lang w:val="es-HN"/>
        </w:rPr>
        <w:t xml:space="preserve"> desarrollo</w:t>
      </w:r>
      <w:r w:rsidR="001B4691" w:rsidRPr="003942E0">
        <w:rPr>
          <w:b w:val="0"/>
          <w:bCs w:val="0"/>
          <w:kern w:val="0"/>
          <w:sz w:val="24"/>
          <w:szCs w:val="24"/>
          <w:lang w:val="es-HN"/>
        </w:rPr>
        <w:t xml:space="preserve"> continuo</w:t>
      </w:r>
      <w:r w:rsidR="00D32CEF" w:rsidRPr="003942E0">
        <w:rPr>
          <w:b w:val="0"/>
          <w:bCs w:val="0"/>
          <w:kern w:val="0"/>
          <w:sz w:val="24"/>
          <w:szCs w:val="24"/>
          <w:lang w:val="es-HN"/>
        </w:rPr>
        <w:t xml:space="preserve"> y sostenible. </w:t>
      </w:r>
      <w:r w:rsidRPr="003942E0">
        <w:rPr>
          <w:b w:val="0"/>
          <w:bCs w:val="0"/>
          <w:kern w:val="0"/>
          <w:sz w:val="24"/>
          <w:szCs w:val="24"/>
          <w:lang w:val="es-HN"/>
        </w:rPr>
        <w:t xml:space="preserve">Corresponde rectorar las Políticas Públicas en Materia Social, a la Secretaría de Desarrollo Social, en el contexto de la </w:t>
      </w:r>
      <w:r>
        <w:rPr>
          <w:b w:val="0"/>
          <w:bCs w:val="0"/>
          <w:kern w:val="0"/>
          <w:sz w:val="24"/>
          <w:szCs w:val="24"/>
          <w:lang w:val="es-HN"/>
        </w:rPr>
        <w:t>L</w:t>
      </w:r>
      <w:r w:rsidRPr="003942E0">
        <w:rPr>
          <w:b w:val="0"/>
          <w:bCs w:val="0"/>
          <w:kern w:val="0"/>
          <w:sz w:val="24"/>
          <w:szCs w:val="24"/>
          <w:lang w:val="es-HN"/>
        </w:rPr>
        <w:t>ey Marco de Políticas Públicas Sociales</w:t>
      </w:r>
      <w:r>
        <w:rPr>
          <w:b w:val="0"/>
          <w:bCs w:val="0"/>
          <w:kern w:val="0"/>
          <w:sz w:val="24"/>
          <w:szCs w:val="24"/>
          <w:lang w:val="es-HN"/>
        </w:rPr>
        <w:t xml:space="preserve"> para una Vida Mejor.</w:t>
      </w:r>
    </w:p>
    <w:p w14:paraId="32B46D23" w14:textId="5C792F0B" w:rsidR="00766FE6" w:rsidRPr="003942E0" w:rsidRDefault="00766FE6" w:rsidP="003942E0">
      <w:pPr>
        <w:pStyle w:val="Ttulo1"/>
        <w:shd w:val="clear" w:color="auto" w:fill="FFFFFF"/>
        <w:spacing w:before="0" w:after="150"/>
        <w:jc w:val="both"/>
        <w:textAlignment w:val="baseline"/>
        <w:rPr>
          <w:b w:val="0"/>
          <w:bCs w:val="0"/>
          <w:kern w:val="0"/>
          <w:sz w:val="24"/>
          <w:szCs w:val="24"/>
          <w:lang w:val="es-HN"/>
        </w:rPr>
      </w:pPr>
      <w:r w:rsidRPr="003942E0">
        <w:rPr>
          <w:b w:val="0"/>
          <w:bCs w:val="0"/>
          <w:kern w:val="0"/>
          <w:sz w:val="24"/>
          <w:szCs w:val="24"/>
          <w:lang w:val="es-HN"/>
        </w:rPr>
        <w:t>La</w:t>
      </w:r>
      <w:r w:rsidR="001B4691" w:rsidRPr="003942E0">
        <w:rPr>
          <w:b w:val="0"/>
          <w:bCs w:val="0"/>
          <w:kern w:val="0"/>
          <w:sz w:val="24"/>
          <w:szCs w:val="24"/>
          <w:lang w:val="es-HN"/>
        </w:rPr>
        <w:t>s políticas de</w:t>
      </w:r>
      <w:r w:rsidRPr="003942E0">
        <w:rPr>
          <w:b w:val="0"/>
          <w:bCs w:val="0"/>
          <w:kern w:val="0"/>
          <w:sz w:val="24"/>
          <w:szCs w:val="24"/>
          <w:lang w:val="es-HN"/>
        </w:rPr>
        <w:t xml:space="preserve"> </w:t>
      </w:r>
      <w:r w:rsidRPr="003942E0">
        <w:rPr>
          <w:bCs w:val="0"/>
          <w:kern w:val="0"/>
          <w:sz w:val="24"/>
          <w:szCs w:val="24"/>
          <w:lang w:val="es-HN"/>
        </w:rPr>
        <w:t>Protección Social</w:t>
      </w:r>
      <w:r w:rsidRPr="003942E0">
        <w:rPr>
          <w:b w:val="0"/>
          <w:bCs w:val="0"/>
          <w:kern w:val="0"/>
          <w:sz w:val="24"/>
          <w:szCs w:val="24"/>
          <w:lang w:val="es-HN"/>
        </w:rPr>
        <w:t>, se basa</w:t>
      </w:r>
      <w:r w:rsidR="001B4691" w:rsidRPr="003942E0">
        <w:rPr>
          <w:b w:val="0"/>
          <w:bCs w:val="0"/>
          <w:kern w:val="0"/>
          <w:sz w:val="24"/>
          <w:szCs w:val="24"/>
          <w:lang w:val="es-HN"/>
        </w:rPr>
        <w:t>n</w:t>
      </w:r>
      <w:r w:rsidRPr="003942E0">
        <w:rPr>
          <w:b w:val="0"/>
          <w:bCs w:val="0"/>
          <w:kern w:val="0"/>
          <w:sz w:val="24"/>
          <w:szCs w:val="24"/>
          <w:lang w:val="es-HN"/>
        </w:rPr>
        <w:t xml:space="preserve"> en</w:t>
      </w:r>
      <w:r w:rsidR="001B4691" w:rsidRPr="003942E0">
        <w:rPr>
          <w:b w:val="0"/>
          <w:bCs w:val="0"/>
          <w:kern w:val="0"/>
          <w:sz w:val="24"/>
          <w:szCs w:val="24"/>
          <w:lang w:val="es-HN"/>
        </w:rPr>
        <w:t xml:space="preserve"> la a</w:t>
      </w:r>
      <w:r w:rsidRPr="003942E0">
        <w:rPr>
          <w:b w:val="0"/>
          <w:bCs w:val="0"/>
          <w:kern w:val="0"/>
          <w:sz w:val="24"/>
          <w:szCs w:val="24"/>
          <w:lang w:val="es-HN"/>
        </w:rPr>
        <w:t xml:space="preserve">dopción de </w:t>
      </w:r>
      <w:r w:rsidR="001B4691" w:rsidRPr="003942E0">
        <w:rPr>
          <w:b w:val="0"/>
          <w:bCs w:val="0"/>
          <w:kern w:val="0"/>
          <w:sz w:val="24"/>
          <w:szCs w:val="24"/>
          <w:lang w:val="es-HN"/>
        </w:rPr>
        <w:t xml:space="preserve">planes de cobertura universal, </w:t>
      </w:r>
      <w:r w:rsidR="00214FA0" w:rsidRPr="003942E0">
        <w:rPr>
          <w:b w:val="0"/>
          <w:bCs w:val="0"/>
          <w:kern w:val="0"/>
          <w:sz w:val="24"/>
          <w:szCs w:val="24"/>
          <w:lang w:val="es-HN"/>
        </w:rPr>
        <w:t xml:space="preserve">orientadas a </w:t>
      </w:r>
      <w:r w:rsidR="00D32CEF" w:rsidRPr="003942E0">
        <w:rPr>
          <w:b w:val="0"/>
          <w:bCs w:val="0"/>
          <w:kern w:val="0"/>
          <w:sz w:val="24"/>
          <w:szCs w:val="24"/>
          <w:lang w:val="es-HN"/>
        </w:rPr>
        <w:t xml:space="preserve">cubrir </w:t>
      </w:r>
      <w:r w:rsidR="00CE67ED" w:rsidRPr="003942E0">
        <w:rPr>
          <w:b w:val="0"/>
          <w:bCs w:val="0"/>
          <w:kern w:val="0"/>
          <w:sz w:val="24"/>
          <w:szCs w:val="24"/>
          <w:lang w:val="es-HN"/>
        </w:rPr>
        <w:t xml:space="preserve">a </w:t>
      </w:r>
      <w:r w:rsidR="001B4691" w:rsidRPr="003942E0">
        <w:rPr>
          <w:b w:val="0"/>
          <w:bCs w:val="0"/>
          <w:kern w:val="0"/>
          <w:sz w:val="24"/>
          <w:szCs w:val="24"/>
          <w:lang w:val="es-HN"/>
        </w:rPr>
        <w:t>los habitantes de la comunidad nacional</w:t>
      </w:r>
      <w:r w:rsidR="00214FA0" w:rsidRPr="003942E0">
        <w:rPr>
          <w:b w:val="0"/>
          <w:bCs w:val="0"/>
          <w:kern w:val="0"/>
          <w:sz w:val="24"/>
          <w:szCs w:val="24"/>
          <w:lang w:val="es-HN"/>
        </w:rPr>
        <w:t>,</w:t>
      </w:r>
      <w:r w:rsidR="00CE67ED" w:rsidRPr="003942E0">
        <w:rPr>
          <w:b w:val="0"/>
          <w:bCs w:val="0"/>
          <w:kern w:val="0"/>
          <w:sz w:val="24"/>
          <w:szCs w:val="24"/>
          <w:lang w:val="es-HN"/>
        </w:rPr>
        <w:t xml:space="preserve"> </w:t>
      </w:r>
      <w:r w:rsidR="001B4691" w:rsidRPr="003942E0">
        <w:rPr>
          <w:b w:val="0"/>
          <w:bCs w:val="0"/>
          <w:kern w:val="0"/>
          <w:sz w:val="24"/>
          <w:szCs w:val="24"/>
          <w:lang w:val="es-HN"/>
        </w:rPr>
        <w:t>ante los</w:t>
      </w:r>
      <w:r w:rsidR="00CE67ED" w:rsidRPr="003942E0">
        <w:rPr>
          <w:b w:val="0"/>
          <w:bCs w:val="0"/>
          <w:kern w:val="0"/>
          <w:sz w:val="24"/>
          <w:szCs w:val="24"/>
          <w:lang w:val="es-HN"/>
        </w:rPr>
        <w:t xml:space="preserve"> principales </w:t>
      </w:r>
      <w:r w:rsidR="00214FA0" w:rsidRPr="003942E0">
        <w:rPr>
          <w:b w:val="0"/>
          <w:bCs w:val="0"/>
          <w:kern w:val="0"/>
          <w:sz w:val="24"/>
          <w:szCs w:val="24"/>
          <w:lang w:val="es-HN"/>
        </w:rPr>
        <w:t>riesgos</w:t>
      </w:r>
      <w:r w:rsidR="00CE67ED" w:rsidRPr="003942E0">
        <w:rPr>
          <w:b w:val="0"/>
          <w:bCs w:val="0"/>
          <w:kern w:val="0"/>
          <w:sz w:val="24"/>
          <w:szCs w:val="24"/>
          <w:lang w:val="es-HN"/>
        </w:rPr>
        <w:t xml:space="preserve"> a que está</w:t>
      </w:r>
      <w:r w:rsidR="001B4691" w:rsidRPr="003942E0">
        <w:rPr>
          <w:b w:val="0"/>
          <w:bCs w:val="0"/>
          <w:kern w:val="0"/>
          <w:sz w:val="24"/>
          <w:szCs w:val="24"/>
          <w:lang w:val="es-HN"/>
        </w:rPr>
        <w:t>n</w:t>
      </w:r>
      <w:r w:rsidR="00CE67ED" w:rsidRPr="003942E0">
        <w:rPr>
          <w:b w:val="0"/>
          <w:bCs w:val="0"/>
          <w:kern w:val="0"/>
          <w:sz w:val="24"/>
          <w:szCs w:val="24"/>
          <w:lang w:val="es-HN"/>
        </w:rPr>
        <w:t xml:space="preserve"> expuesto</w:t>
      </w:r>
      <w:r w:rsidR="001B4691" w:rsidRPr="003942E0">
        <w:rPr>
          <w:b w:val="0"/>
          <w:bCs w:val="0"/>
          <w:kern w:val="0"/>
          <w:sz w:val="24"/>
          <w:szCs w:val="24"/>
          <w:lang w:val="es-HN"/>
        </w:rPr>
        <w:t>s</w:t>
      </w:r>
      <w:r w:rsidR="00CE67ED" w:rsidRPr="003942E0">
        <w:rPr>
          <w:b w:val="0"/>
          <w:bCs w:val="0"/>
          <w:kern w:val="0"/>
          <w:sz w:val="24"/>
          <w:szCs w:val="24"/>
          <w:lang w:val="es-HN"/>
        </w:rPr>
        <w:t>, en las difere</w:t>
      </w:r>
      <w:r w:rsidR="001B4691" w:rsidRPr="003942E0">
        <w:rPr>
          <w:b w:val="0"/>
          <w:bCs w:val="0"/>
          <w:kern w:val="0"/>
          <w:sz w:val="24"/>
          <w:szCs w:val="24"/>
          <w:lang w:val="es-HN"/>
        </w:rPr>
        <w:t xml:space="preserve">ntes etapas de su ciclo de vida, a fin de evitar que se vuelvan socioeconómicamente vulnerables. </w:t>
      </w:r>
    </w:p>
    <w:p w14:paraId="3DDE427A" w14:textId="1CE9F733" w:rsidR="003942E0" w:rsidRPr="00EC34B0" w:rsidRDefault="00766FE6" w:rsidP="003942E0">
      <w:pPr>
        <w:autoSpaceDE w:val="0"/>
        <w:autoSpaceDN w:val="0"/>
        <w:adjustRightInd w:val="0"/>
        <w:spacing w:after="240"/>
        <w:jc w:val="both"/>
        <w:rPr>
          <w:rFonts w:ascii="Arial" w:hAnsi="Arial" w:cs="Arial"/>
          <w:lang w:val="es-HN"/>
        </w:rPr>
      </w:pPr>
      <w:r w:rsidRPr="00EC34B0">
        <w:rPr>
          <w:rFonts w:ascii="Arial" w:hAnsi="Arial" w:cs="Arial"/>
          <w:lang w:val="es-HN"/>
        </w:rPr>
        <w:t xml:space="preserve">Contrario a lo que podría pensarse, cuando las poblaciones de los países ya están inmersas en el círculo vicioso de la pobreza, </w:t>
      </w:r>
      <w:r w:rsidR="00214FA0" w:rsidRPr="00EC34B0">
        <w:rPr>
          <w:rFonts w:ascii="Arial" w:hAnsi="Arial" w:cs="Arial"/>
          <w:lang w:val="es-HN"/>
        </w:rPr>
        <w:t xml:space="preserve">como lo está nuestro país, </w:t>
      </w:r>
      <w:r w:rsidRPr="00EC34B0">
        <w:rPr>
          <w:rFonts w:ascii="Arial" w:hAnsi="Arial" w:cs="Arial"/>
          <w:lang w:val="es-HN"/>
        </w:rPr>
        <w:t>existe carestía de recursos y por ende la exposición a un mayor</w:t>
      </w:r>
      <w:r w:rsidR="00A72A43" w:rsidRPr="00EC34B0">
        <w:rPr>
          <w:rFonts w:ascii="Arial" w:hAnsi="Arial" w:cs="Arial"/>
          <w:lang w:val="es-HN"/>
        </w:rPr>
        <w:t xml:space="preserve"> grado de vulnerabilidad social. Es por eso que,  a pesar de la carencia de recursos, es </w:t>
      </w:r>
      <w:r w:rsidRPr="00EC34B0">
        <w:rPr>
          <w:rFonts w:ascii="Arial" w:hAnsi="Arial" w:cs="Arial"/>
          <w:lang w:val="es-HN"/>
        </w:rPr>
        <w:t>cuando más se necesita de la inversión en desarrollo</w:t>
      </w:r>
      <w:r w:rsidR="001B4691" w:rsidRPr="00EC34B0">
        <w:rPr>
          <w:rFonts w:ascii="Arial" w:hAnsi="Arial" w:cs="Arial"/>
          <w:lang w:val="es-HN"/>
        </w:rPr>
        <w:t xml:space="preserve"> y protección</w:t>
      </w:r>
      <w:r w:rsidR="003942E0">
        <w:rPr>
          <w:rFonts w:ascii="Arial" w:hAnsi="Arial" w:cs="Arial"/>
          <w:lang w:val="es-HN"/>
        </w:rPr>
        <w:t xml:space="preserve"> social</w:t>
      </w:r>
      <w:r w:rsidR="00A72A43" w:rsidRPr="00EC34B0">
        <w:rPr>
          <w:rFonts w:ascii="Arial" w:hAnsi="Arial" w:cs="Arial"/>
          <w:lang w:val="es-HN"/>
        </w:rPr>
        <w:t xml:space="preserve"> a fin de interrumpir el</w:t>
      </w:r>
      <w:r w:rsidR="00FE69B9" w:rsidRPr="00EC34B0">
        <w:rPr>
          <w:rFonts w:ascii="Arial" w:hAnsi="Arial" w:cs="Arial"/>
          <w:lang w:val="es-HN"/>
        </w:rPr>
        <w:t xml:space="preserve"> círculo vicioso de la pobreza, y transformarlo el ciclo virtuoso de la seguridad social. </w:t>
      </w:r>
    </w:p>
    <w:p w14:paraId="4224FFE7" w14:textId="1CB8F86D" w:rsidR="004D24E4" w:rsidRPr="00EC34B0" w:rsidRDefault="00F7772D" w:rsidP="003942E0">
      <w:pPr>
        <w:autoSpaceDE w:val="0"/>
        <w:autoSpaceDN w:val="0"/>
        <w:adjustRightInd w:val="0"/>
        <w:spacing w:after="240"/>
        <w:jc w:val="both"/>
        <w:rPr>
          <w:rFonts w:ascii="Arial" w:hAnsi="Arial" w:cs="Arial"/>
        </w:rPr>
      </w:pPr>
      <w:r w:rsidRPr="00EC34B0">
        <w:rPr>
          <w:rFonts w:ascii="Arial" w:hAnsi="Arial" w:cs="Arial"/>
          <w:lang w:val="es-HN"/>
        </w:rPr>
        <w:t>El presente Decreto está or</w:t>
      </w:r>
      <w:r w:rsidR="003942E0">
        <w:rPr>
          <w:rFonts w:ascii="Arial" w:hAnsi="Arial" w:cs="Arial"/>
          <w:lang w:val="es-HN"/>
        </w:rPr>
        <w:t>ientado a ordenar, coordinar y redefinir los diferentes planes, programas e Instituciones que conforman el</w:t>
      </w:r>
      <w:r w:rsidRPr="00EC34B0">
        <w:rPr>
          <w:rFonts w:ascii="Arial" w:hAnsi="Arial" w:cs="Arial"/>
          <w:lang w:val="es-HN"/>
        </w:rPr>
        <w:t xml:space="preserve"> Sistema de</w:t>
      </w:r>
      <w:r w:rsidR="003942E0">
        <w:rPr>
          <w:rFonts w:ascii="Arial" w:hAnsi="Arial" w:cs="Arial"/>
          <w:lang w:val="es-HN"/>
        </w:rPr>
        <w:t xml:space="preserve"> Protección Social, a fin de brindar a la población una Seguridad Social </w:t>
      </w:r>
      <w:r w:rsidR="003942E0">
        <w:rPr>
          <w:rFonts w:ascii="Arial" w:hAnsi="Arial" w:cs="Arial"/>
        </w:rPr>
        <w:t xml:space="preserve">tendente a la </w:t>
      </w:r>
      <w:r w:rsidRPr="00EC34B0">
        <w:rPr>
          <w:rFonts w:ascii="Arial" w:hAnsi="Arial" w:cs="Arial"/>
        </w:rPr>
        <w:t>universal</w:t>
      </w:r>
      <w:r w:rsidR="003942E0">
        <w:rPr>
          <w:rFonts w:ascii="Arial" w:hAnsi="Arial" w:cs="Arial"/>
        </w:rPr>
        <w:t>idad</w:t>
      </w:r>
      <w:r w:rsidR="00FE69B9" w:rsidRPr="00EC34B0">
        <w:rPr>
          <w:rFonts w:ascii="Arial" w:hAnsi="Arial" w:cs="Arial"/>
          <w:lang w:val="es-HN"/>
        </w:rPr>
        <w:t xml:space="preserve">, </w:t>
      </w:r>
      <w:r w:rsidR="003942E0">
        <w:rPr>
          <w:rFonts w:ascii="Arial" w:hAnsi="Arial" w:cs="Arial"/>
        </w:rPr>
        <w:t>basada</w:t>
      </w:r>
      <w:r w:rsidR="004D24E4" w:rsidRPr="00EC34B0">
        <w:rPr>
          <w:rFonts w:ascii="Arial" w:hAnsi="Arial" w:cs="Arial"/>
        </w:rPr>
        <w:t xml:space="preserve"> en una política fi</w:t>
      </w:r>
      <w:r w:rsidRPr="00EC34B0">
        <w:rPr>
          <w:rFonts w:ascii="Arial" w:hAnsi="Arial" w:cs="Arial"/>
        </w:rPr>
        <w:t>scal redistributiva</w:t>
      </w:r>
      <w:r w:rsidR="004D24E4" w:rsidRPr="00EC34B0">
        <w:rPr>
          <w:rFonts w:ascii="Arial" w:hAnsi="Arial" w:cs="Arial"/>
        </w:rPr>
        <w:t>, con un gobierno corporativo eficaz y competente, que priorice sobre las necesidades básicas por ciclo de vida</w:t>
      </w:r>
      <w:r w:rsidR="00FE69B9" w:rsidRPr="00EC34B0">
        <w:rPr>
          <w:rFonts w:ascii="Arial" w:hAnsi="Arial" w:cs="Arial"/>
        </w:rPr>
        <w:t xml:space="preserve"> de los más necesitados</w:t>
      </w:r>
      <w:r w:rsidR="003942E0">
        <w:rPr>
          <w:rFonts w:ascii="Arial" w:hAnsi="Arial" w:cs="Arial"/>
        </w:rPr>
        <w:t>.</w:t>
      </w:r>
    </w:p>
    <w:p w14:paraId="5F424635" w14:textId="77777777" w:rsidR="00EE6D95" w:rsidRPr="00EC34B0" w:rsidRDefault="00EE6D95" w:rsidP="003942E0">
      <w:pPr>
        <w:jc w:val="both"/>
        <w:rPr>
          <w:rFonts w:ascii="Arial" w:hAnsi="Arial" w:cs="Arial"/>
        </w:rPr>
      </w:pPr>
    </w:p>
    <w:p w14:paraId="50C57B7F" w14:textId="77777777" w:rsidR="00F7772D" w:rsidRPr="00EC34B0" w:rsidRDefault="00F7772D" w:rsidP="003942E0">
      <w:pPr>
        <w:rPr>
          <w:rFonts w:ascii="Arial" w:hAnsi="Arial" w:cs="Arial"/>
          <w:lang w:val="es-HN"/>
        </w:rPr>
      </w:pPr>
      <w:r w:rsidRPr="00EC34B0">
        <w:rPr>
          <w:rFonts w:ascii="Arial" w:hAnsi="Arial" w:cs="Arial"/>
          <w:lang w:val="es-HN"/>
        </w:rPr>
        <w:br w:type="page"/>
      </w:r>
    </w:p>
    <w:p w14:paraId="031EFF6E" w14:textId="247C5494" w:rsidR="003318A8" w:rsidRPr="00EC34B0" w:rsidRDefault="003318A8" w:rsidP="002C567A">
      <w:pPr>
        <w:spacing w:line="276" w:lineRule="auto"/>
        <w:jc w:val="center"/>
        <w:rPr>
          <w:rFonts w:ascii="Arial" w:hAnsi="Arial" w:cs="Arial"/>
          <w:b/>
          <w:spacing w:val="20"/>
          <w:lang w:val="pt-BR"/>
        </w:rPr>
      </w:pPr>
      <w:r w:rsidRPr="00EC34B0">
        <w:rPr>
          <w:rFonts w:ascii="Arial" w:hAnsi="Arial" w:cs="Arial"/>
          <w:b/>
          <w:spacing w:val="20"/>
          <w:lang w:val="pt-BR"/>
        </w:rPr>
        <w:lastRenderedPageBreak/>
        <w:t>D</w:t>
      </w:r>
      <w:r w:rsidR="009957B0" w:rsidRPr="00EC34B0">
        <w:rPr>
          <w:rFonts w:ascii="Arial" w:hAnsi="Arial" w:cs="Arial"/>
          <w:b/>
          <w:spacing w:val="20"/>
          <w:lang w:val="pt-BR"/>
        </w:rPr>
        <w:t xml:space="preserve"> </w:t>
      </w:r>
      <w:r w:rsidRPr="00EC34B0">
        <w:rPr>
          <w:rFonts w:ascii="Arial" w:hAnsi="Arial" w:cs="Arial"/>
          <w:b/>
          <w:spacing w:val="20"/>
          <w:lang w:val="pt-BR"/>
        </w:rPr>
        <w:t>E</w:t>
      </w:r>
      <w:r w:rsidR="009957B0" w:rsidRPr="00EC34B0">
        <w:rPr>
          <w:rFonts w:ascii="Arial" w:hAnsi="Arial" w:cs="Arial"/>
          <w:b/>
          <w:spacing w:val="20"/>
          <w:lang w:val="pt-BR"/>
        </w:rPr>
        <w:t xml:space="preserve"> </w:t>
      </w:r>
      <w:r w:rsidRPr="00EC34B0">
        <w:rPr>
          <w:rFonts w:ascii="Arial" w:hAnsi="Arial" w:cs="Arial"/>
          <w:b/>
          <w:spacing w:val="20"/>
          <w:lang w:val="pt-BR"/>
        </w:rPr>
        <w:t>C</w:t>
      </w:r>
      <w:r w:rsidR="009957B0" w:rsidRPr="00EC34B0">
        <w:rPr>
          <w:rFonts w:ascii="Arial" w:hAnsi="Arial" w:cs="Arial"/>
          <w:b/>
          <w:spacing w:val="20"/>
          <w:lang w:val="pt-BR"/>
        </w:rPr>
        <w:t xml:space="preserve"> </w:t>
      </w:r>
      <w:r w:rsidRPr="00EC34B0">
        <w:rPr>
          <w:rFonts w:ascii="Arial" w:hAnsi="Arial" w:cs="Arial"/>
          <w:b/>
          <w:spacing w:val="20"/>
          <w:lang w:val="pt-BR"/>
        </w:rPr>
        <w:t>R</w:t>
      </w:r>
      <w:r w:rsidR="009957B0" w:rsidRPr="00EC34B0">
        <w:rPr>
          <w:rFonts w:ascii="Arial" w:hAnsi="Arial" w:cs="Arial"/>
          <w:b/>
          <w:spacing w:val="20"/>
          <w:lang w:val="pt-BR"/>
        </w:rPr>
        <w:t xml:space="preserve"> </w:t>
      </w:r>
      <w:r w:rsidRPr="00EC34B0">
        <w:rPr>
          <w:rFonts w:ascii="Arial" w:hAnsi="Arial" w:cs="Arial"/>
          <w:b/>
          <w:spacing w:val="20"/>
          <w:lang w:val="pt-BR"/>
        </w:rPr>
        <w:t>E</w:t>
      </w:r>
      <w:r w:rsidR="009957B0" w:rsidRPr="00EC34B0">
        <w:rPr>
          <w:rFonts w:ascii="Arial" w:hAnsi="Arial" w:cs="Arial"/>
          <w:b/>
          <w:spacing w:val="20"/>
          <w:lang w:val="pt-BR"/>
        </w:rPr>
        <w:t xml:space="preserve"> </w:t>
      </w:r>
      <w:r w:rsidRPr="00EC34B0">
        <w:rPr>
          <w:rFonts w:ascii="Arial" w:hAnsi="Arial" w:cs="Arial"/>
          <w:b/>
          <w:spacing w:val="20"/>
          <w:lang w:val="pt-BR"/>
        </w:rPr>
        <w:t>T</w:t>
      </w:r>
      <w:r w:rsidR="009957B0" w:rsidRPr="00EC34B0">
        <w:rPr>
          <w:rFonts w:ascii="Arial" w:hAnsi="Arial" w:cs="Arial"/>
          <w:b/>
          <w:spacing w:val="20"/>
          <w:lang w:val="pt-BR"/>
        </w:rPr>
        <w:t xml:space="preserve"> </w:t>
      </w:r>
      <w:r w:rsidRPr="00EC34B0">
        <w:rPr>
          <w:rFonts w:ascii="Arial" w:hAnsi="Arial" w:cs="Arial"/>
          <w:b/>
          <w:spacing w:val="20"/>
          <w:lang w:val="pt-BR"/>
        </w:rPr>
        <w:t xml:space="preserve">O </w:t>
      </w:r>
      <w:r w:rsidR="00A3416E" w:rsidRPr="00EC34B0">
        <w:rPr>
          <w:rFonts w:ascii="Arial" w:hAnsi="Arial" w:cs="Arial"/>
          <w:b/>
          <w:spacing w:val="20"/>
          <w:lang w:val="pt-BR"/>
        </w:rPr>
        <w:t xml:space="preserve">  </w:t>
      </w:r>
      <w:r w:rsidR="00EE6D95" w:rsidRPr="00EC34B0">
        <w:rPr>
          <w:rFonts w:ascii="Arial" w:hAnsi="Arial" w:cs="Arial"/>
          <w:b/>
          <w:spacing w:val="20"/>
          <w:lang w:val="pt-BR"/>
        </w:rPr>
        <w:t>XXX.</w:t>
      </w:r>
    </w:p>
    <w:p w14:paraId="5739CB05" w14:textId="77777777" w:rsidR="0004413F" w:rsidRPr="00EC34B0" w:rsidRDefault="0004413F" w:rsidP="002C567A">
      <w:pPr>
        <w:spacing w:line="276" w:lineRule="auto"/>
        <w:rPr>
          <w:rFonts w:ascii="Arial" w:hAnsi="Arial" w:cs="Arial"/>
          <w:b/>
          <w:spacing w:val="20"/>
          <w:lang w:val="pt-BR"/>
        </w:rPr>
      </w:pPr>
    </w:p>
    <w:p w14:paraId="5F2E512A" w14:textId="77777777" w:rsidR="003318A8" w:rsidRPr="00EC34B0" w:rsidRDefault="003318A8" w:rsidP="002C567A">
      <w:pPr>
        <w:spacing w:line="276" w:lineRule="auto"/>
        <w:rPr>
          <w:rFonts w:ascii="Arial" w:hAnsi="Arial" w:cs="Arial"/>
          <w:b/>
          <w:spacing w:val="20"/>
          <w:lang w:val="es-HN"/>
        </w:rPr>
      </w:pPr>
      <w:r w:rsidRPr="00EC34B0">
        <w:rPr>
          <w:rFonts w:ascii="Arial" w:hAnsi="Arial" w:cs="Arial"/>
          <w:b/>
          <w:spacing w:val="20"/>
          <w:lang w:val="es-HN"/>
        </w:rPr>
        <w:t>EL CONGRESO NACIONAL,</w:t>
      </w:r>
    </w:p>
    <w:p w14:paraId="0EEC9AA4" w14:textId="77777777" w:rsidR="00F6501D" w:rsidRPr="00EC34B0" w:rsidRDefault="00F6501D" w:rsidP="002C567A">
      <w:pPr>
        <w:pStyle w:val="Textoindependiente"/>
        <w:spacing w:line="276" w:lineRule="auto"/>
        <w:rPr>
          <w:rFonts w:ascii="Arial" w:hAnsi="Arial" w:cs="Arial"/>
          <w:b/>
          <w:sz w:val="24"/>
          <w:szCs w:val="24"/>
          <w:lang w:val="es-HN"/>
        </w:rPr>
      </w:pPr>
    </w:p>
    <w:p w14:paraId="25F54C03" w14:textId="77777777" w:rsidR="00642EE9" w:rsidRPr="00EC34B0" w:rsidRDefault="000072B1" w:rsidP="002C567A">
      <w:pPr>
        <w:pStyle w:val="Textoindependiente"/>
        <w:spacing w:line="276" w:lineRule="auto"/>
        <w:rPr>
          <w:rFonts w:ascii="Arial" w:hAnsi="Arial" w:cs="Arial"/>
          <w:sz w:val="24"/>
          <w:szCs w:val="24"/>
          <w:lang w:val="es-HN"/>
        </w:rPr>
      </w:pPr>
      <w:r w:rsidRPr="00EC34B0">
        <w:rPr>
          <w:rFonts w:ascii="Arial" w:hAnsi="Arial" w:cs="Arial"/>
          <w:b/>
          <w:sz w:val="24"/>
          <w:szCs w:val="24"/>
          <w:lang w:val="es-HN"/>
        </w:rPr>
        <w:t>CONSIDERANDO:</w:t>
      </w:r>
      <w:r w:rsidR="00814202" w:rsidRPr="00EC34B0">
        <w:rPr>
          <w:rFonts w:ascii="Arial" w:hAnsi="Arial" w:cs="Arial"/>
          <w:b/>
          <w:sz w:val="24"/>
          <w:szCs w:val="24"/>
          <w:lang w:val="es-HN"/>
        </w:rPr>
        <w:t xml:space="preserve"> </w:t>
      </w:r>
      <w:r w:rsidR="00613026" w:rsidRPr="00EC34B0">
        <w:rPr>
          <w:rFonts w:ascii="Arial" w:hAnsi="Arial" w:cs="Arial"/>
          <w:sz w:val="24"/>
          <w:szCs w:val="24"/>
        </w:rPr>
        <w:t xml:space="preserve">Que conforme al </w:t>
      </w:r>
      <w:r w:rsidR="00EB4A3B" w:rsidRPr="00EC34B0">
        <w:rPr>
          <w:rFonts w:ascii="Arial" w:hAnsi="Arial" w:cs="Arial"/>
          <w:sz w:val="24"/>
          <w:szCs w:val="24"/>
        </w:rPr>
        <w:t xml:space="preserve">Artículo </w:t>
      </w:r>
      <w:r w:rsidR="00613026" w:rsidRPr="00EC34B0">
        <w:rPr>
          <w:rFonts w:ascii="Arial" w:hAnsi="Arial" w:cs="Arial"/>
          <w:sz w:val="24"/>
          <w:szCs w:val="24"/>
        </w:rPr>
        <w:t>59 de la Constitución de la República, la persona humana es el fin supremo de la sociedad y del Estado.</w:t>
      </w:r>
    </w:p>
    <w:p w14:paraId="4E71DF0A" w14:textId="77777777" w:rsidR="00F6501D" w:rsidRPr="00EC34B0" w:rsidRDefault="008672F4" w:rsidP="002C567A">
      <w:pPr>
        <w:pStyle w:val="Textoindependiente"/>
        <w:spacing w:line="276" w:lineRule="auto"/>
        <w:rPr>
          <w:rFonts w:ascii="Arial" w:hAnsi="Arial" w:cs="Arial"/>
          <w:sz w:val="24"/>
          <w:szCs w:val="24"/>
          <w:lang w:val="es-HN"/>
        </w:rPr>
      </w:pPr>
      <w:r w:rsidRPr="00EC34B0">
        <w:rPr>
          <w:rFonts w:ascii="Arial" w:hAnsi="Arial" w:cs="Arial"/>
          <w:sz w:val="24"/>
          <w:szCs w:val="24"/>
          <w:lang w:val="es-HN"/>
        </w:rPr>
        <w:t xml:space="preserve">   </w:t>
      </w:r>
    </w:p>
    <w:p w14:paraId="01865535" w14:textId="77777777" w:rsidR="00435293" w:rsidRPr="00EC34B0" w:rsidRDefault="000072B1" w:rsidP="002C567A">
      <w:pPr>
        <w:pStyle w:val="Textoindependiente"/>
        <w:spacing w:line="276" w:lineRule="auto"/>
        <w:rPr>
          <w:rFonts w:ascii="Arial" w:hAnsi="Arial" w:cs="Arial"/>
          <w:bCs/>
          <w:sz w:val="24"/>
          <w:szCs w:val="24"/>
        </w:rPr>
      </w:pPr>
      <w:r w:rsidRPr="00EC34B0">
        <w:rPr>
          <w:rFonts w:ascii="Arial" w:hAnsi="Arial" w:cs="Arial"/>
          <w:b/>
          <w:sz w:val="24"/>
          <w:szCs w:val="24"/>
          <w:lang w:val="es-MX"/>
        </w:rPr>
        <w:t>CONSIDERANDO:</w:t>
      </w:r>
      <w:r w:rsidRPr="00EC34B0">
        <w:rPr>
          <w:rFonts w:ascii="Arial" w:hAnsi="Arial" w:cs="Arial"/>
          <w:sz w:val="24"/>
          <w:szCs w:val="24"/>
          <w:lang w:val="es-MX"/>
        </w:rPr>
        <w:t xml:space="preserve"> </w:t>
      </w:r>
      <w:r w:rsidR="00613026" w:rsidRPr="00EC34B0">
        <w:rPr>
          <w:rFonts w:ascii="Arial" w:hAnsi="Arial" w:cs="Arial"/>
          <w:sz w:val="24"/>
          <w:szCs w:val="24"/>
        </w:rPr>
        <w:t>Que los derechos humanos son atributos de toda persona e inherentes a su dignidad, que el Estado está en el deber de respetar, garantizar y satisfacer.</w:t>
      </w:r>
    </w:p>
    <w:p w14:paraId="197F8C2D" w14:textId="77777777" w:rsidR="007644B1" w:rsidRPr="00EC34B0" w:rsidRDefault="007644B1" w:rsidP="002C567A">
      <w:pPr>
        <w:pStyle w:val="Textoindependiente"/>
        <w:spacing w:line="276" w:lineRule="auto"/>
        <w:rPr>
          <w:rFonts w:ascii="Arial" w:hAnsi="Arial" w:cs="Arial"/>
          <w:bCs/>
          <w:sz w:val="24"/>
          <w:szCs w:val="24"/>
        </w:rPr>
      </w:pPr>
    </w:p>
    <w:p w14:paraId="7792064A" w14:textId="3808478F" w:rsidR="003E4F00" w:rsidRPr="00EC34B0" w:rsidRDefault="007644B1" w:rsidP="002C567A">
      <w:pPr>
        <w:pStyle w:val="Textoindependiente"/>
        <w:spacing w:line="276" w:lineRule="auto"/>
        <w:rPr>
          <w:rFonts w:ascii="Arial" w:hAnsi="Arial" w:cs="Arial"/>
          <w:bCs/>
          <w:sz w:val="24"/>
          <w:szCs w:val="24"/>
        </w:rPr>
      </w:pPr>
      <w:r w:rsidRPr="00EC34B0">
        <w:rPr>
          <w:rFonts w:ascii="Arial" w:hAnsi="Arial" w:cs="Arial"/>
          <w:b/>
          <w:sz w:val="24"/>
          <w:szCs w:val="24"/>
          <w:lang w:val="es-MX"/>
        </w:rPr>
        <w:t>CONSIDERANDO:</w:t>
      </w:r>
      <w:r w:rsidRPr="00EC34B0">
        <w:rPr>
          <w:rFonts w:ascii="Arial" w:hAnsi="Arial" w:cs="Arial"/>
          <w:sz w:val="24"/>
          <w:szCs w:val="24"/>
          <w:lang w:val="es-MX"/>
        </w:rPr>
        <w:t xml:space="preserve"> </w:t>
      </w:r>
      <w:r w:rsidR="00613026" w:rsidRPr="00EC34B0">
        <w:rPr>
          <w:rFonts w:ascii="Arial" w:hAnsi="Arial" w:cs="Arial"/>
          <w:sz w:val="24"/>
          <w:szCs w:val="24"/>
        </w:rPr>
        <w:t>Que en Honduras las condiciones de pobreza y pobreza extrema son estructurales y afectan a la mayoría de la población, localizadas en las zonas rurales y urbanas marginales.</w:t>
      </w:r>
    </w:p>
    <w:p w14:paraId="5762DC57" w14:textId="77777777" w:rsidR="00F54695" w:rsidRPr="00EC34B0" w:rsidRDefault="00F54695" w:rsidP="002C567A">
      <w:pPr>
        <w:pStyle w:val="Textoindependiente"/>
        <w:spacing w:line="276" w:lineRule="auto"/>
        <w:rPr>
          <w:rFonts w:ascii="Arial" w:hAnsi="Arial" w:cs="Arial"/>
          <w:sz w:val="24"/>
          <w:szCs w:val="24"/>
        </w:rPr>
      </w:pPr>
    </w:p>
    <w:p w14:paraId="60B928E8" w14:textId="5C223BFE" w:rsidR="0010103B" w:rsidRPr="00EC34B0" w:rsidRDefault="007644B1" w:rsidP="002C567A">
      <w:pPr>
        <w:pStyle w:val="Textoindependiente"/>
        <w:spacing w:line="276" w:lineRule="auto"/>
        <w:rPr>
          <w:rFonts w:ascii="Arial" w:hAnsi="Arial" w:cs="Arial"/>
          <w:sz w:val="24"/>
          <w:szCs w:val="24"/>
          <w:lang w:val="es-HN"/>
        </w:rPr>
      </w:pPr>
      <w:r w:rsidRPr="00EC34B0">
        <w:rPr>
          <w:rFonts w:ascii="Arial" w:hAnsi="Arial" w:cs="Arial"/>
          <w:b/>
          <w:sz w:val="24"/>
          <w:szCs w:val="24"/>
          <w:lang w:val="es-MX"/>
        </w:rPr>
        <w:t>CONSIDERANDO:</w:t>
      </w:r>
      <w:r w:rsidRPr="00EC34B0">
        <w:rPr>
          <w:rFonts w:ascii="Arial" w:hAnsi="Arial" w:cs="Arial"/>
          <w:sz w:val="24"/>
          <w:szCs w:val="24"/>
          <w:lang w:val="es-MX"/>
        </w:rPr>
        <w:t xml:space="preserve"> </w:t>
      </w:r>
      <w:r w:rsidR="00FF04BB" w:rsidRPr="00EC34B0">
        <w:rPr>
          <w:rFonts w:ascii="Arial" w:hAnsi="Arial" w:cs="Arial"/>
          <w:sz w:val="24"/>
          <w:szCs w:val="24"/>
          <w:lang w:val="es-HN"/>
        </w:rPr>
        <w:t>Que</w:t>
      </w:r>
      <w:r w:rsidR="007C1EBC" w:rsidRPr="00EC34B0">
        <w:rPr>
          <w:rFonts w:ascii="Arial" w:hAnsi="Arial" w:cs="Arial"/>
          <w:sz w:val="24"/>
          <w:szCs w:val="24"/>
          <w:lang w:val="es-HN"/>
        </w:rPr>
        <w:t xml:space="preserve"> el riesgo al que está expuesta la población en general, es producto de procesos particulares inherentes</w:t>
      </w:r>
      <w:r w:rsidR="00684BA9" w:rsidRPr="00EC34B0">
        <w:rPr>
          <w:rFonts w:ascii="Arial" w:hAnsi="Arial" w:cs="Arial"/>
          <w:sz w:val="24"/>
          <w:szCs w:val="24"/>
          <w:lang w:val="es-HN"/>
        </w:rPr>
        <w:t xml:space="preserve"> al ciclo de vida de</w:t>
      </w:r>
      <w:r w:rsidR="007C1EBC" w:rsidRPr="00EC34B0">
        <w:rPr>
          <w:rFonts w:ascii="Arial" w:hAnsi="Arial" w:cs="Arial"/>
          <w:sz w:val="24"/>
          <w:szCs w:val="24"/>
          <w:lang w:val="es-HN"/>
        </w:rPr>
        <w:t xml:space="preserve"> la persona humana y a la transformación social y económica de su entorno; por lo cual, cuando una p</w:t>
      </w:r>
      <w:r w:rsidR="00D4018A" w:rsidRPr="00EC34B0">
        <w:rPr>
          <w:rFonts w:ascii="Arial" w:hAnsi="Arial" w:cs="Arial"/>
          <w:sz w:val="24"/>
          <w:szCs w:val="24"/>
          <w:lang w:val="es-HN"/>
        </w:rPr>
        <w:t xml:space="preserve">ersona </w:t>
      </w:r>
      <w:r w:rsidR="00593A43" w:rsidRPr="00EC34B0">
        <w:rPr>
          <w:rFonts w:ascii="Arial" w:hAnsi="Arial" w:cs="Arial"/>
          <w:sz w:val="24"/>
          <w:szCs w:val="24"/>
          <w:lang w:val="es-HN"/>
        </w:rPr>
        <w:t xml:space="preserve">no tiene adecuados programas de protección social para disminuir su </w:t>
      </w:r>
      <w:r w:rsidR="00593A43" w:rsidRPr="00EC34B0">
        <w:rPr>
          <w:rFonts w:ascii="Arial" w:hAnsi="Arial" w:cs="Arial"/>
          <w:bCs/>
          <w:sz w:val="24"/>
          <w:szCs w:val="24"/>
          <w:lang w:val="es-CO"/>
        </w:rPr>
        <w:t xml:space="preserve">vulnerabilidad,  </w:t>
      </w:r>
      <w:r w:rsidR="001B7ED6" w:rsidRPr="00EC34B0">
        <w:rPr>
          <w:rFonts w:ascii="Arial" w:hAnsi="Arial" w:cs="Arial"/>
          <w:sz w:val="24"/>
          <w:szCs w:val="24"/>
          <w:lang w:val="es-HN"/>
        </w:rPr>
        <w:t>ante la ocurrencia de las contingencias generadas por riesgos</w:t>
      </w:r>
      <w:r w:rsidR="002329C0" w:rsidRPr="00EC34B0">
        <w:rPr>
          <w:rFonts w:ascii="Arial" w:hAnsi="Arial" w:cs="Arial"/>
          <w:sz w:val="24"/>
          <w:szCs w:val="24"/>
          <w:lang w:val="es-HN"/>
        </w:rPr>
        <w:t xml:space="preserve"> que no están adecuadamente cubiertos como,</w:t>
      </w:r>
      <w:r w:rsidR="001B7ED6" w:rsidRPr="00EC34B0">
        <w:rPr>
          <w:rFonts w:ascii="Arial" w:hAnsi="Arial" w:cs="Arial"/>
          <w:sz w:val="24"/>
          <w:szCs w:val="24"/>
          <w:lang w:val="es-HN"/>
        </w:rPr>
        <w:t xml:space="preserve"> enfermedad, </w:t>
      </w:r>
      <w:r w:rsidR="00531A62">
        <w:rPr>
          <w:rFonts w:ascii="Arial" w:hAnsi="Arial" w:cs="Arial"/>
          <w:sz w:val="24"/>
          <w:szCs w:val="24"/>
          <w:lang w:val="es-HN"/>
        </w:rPr>
        <w:t>d</w:t>
      </w:r>
      <w:r w:rsidR="006B0228">
        <w:rPr>
          <w:rFonts w:ascii="Arial" w:hAnsi="Arial" w:cs="Arial"/>
          <w:sz w:val="24"/>
          <w:szCs w:val="24"/>
          <w:lang w:val="es-HN"/>
        </w:rPr>
        <w:t>iscapacidad</w:t>
      </w:r>
      <w:r w:rsidR="001B7ED6" w:rsidRPr="00EC34B0">
        <w:rPr>
          <w:rFonts w:ascii="Arial" w:hAnsi="Arial" w:cs="Arial"/>
          <w:sz w:val="24"/>
          <w:szCs w:val="24"/>
          <w:lang w:val="es-HN"/>
        </w:rPr>
        <w:t xml:space="preserve">, vejez, muerte y desempleo, </w:t>
      </w:r>
      <w:r w:rsidR="001B7ED6" w:rsidRPr="00EC34B0">
        <w:rPr>
          <w:rFonts w:ascii="Arial" w:hAnsi="Arial" w:cs="Arial"/>
          <w:bCs/>
          <w:sz w:val="24"/>
          <w:szCs w:val="24"/>
          <w:lang w:val="es-CO"/>
        </w:rPr>
        <w:t xml:space="preserve"> se limita el </w:t>
      </w:r>
      <w:r w:rsidR="00593A43" w:rsidRPr="00EC34B0">
        <w:rPr>
          <w:rFonts w:ascii="Arial" w:hAnsi="Arial" w:cs="Arial"/>
          <w:sz w:val="24"/>
          <w:szCs w:val="24"/>
          <w:lang w:val="es-HN"/>
        </w:rPr>
        <w:t>desarrollo socioeconómico</w:t>
      </w:r>
      <w:r w:rsidR="001B7ED6" w:rsidRPr="00EC34B0">
        <w:rPr>
          <w:rFonts w:ascii="Arial" w:hAnsi="Arial" w:cs="Arial"/>
          <w:sz w:val="24"/>
          <w:szCs w:val="24"/>
          <w:lang w:val="es-HN"/>
        </w:rPr>
        <w:t xml:space="preserve"> de éste y el de su familia, pro</w:t>
      </w:r>
      <w:r w:rsidR="002329C0" w:rsidRPr="00EC34B0">
        <w:rPr>
          <w:rFonts w:ascii="Arial" w:hAnsi="Arial" w:cs="Arial"/>
          <w:sz w:val="24"/>
          <w:szCs w:val="24"/>
          <w:lang w:val="es-HN"/>
        </w:rPr>
        <w:t xml:space="preserve">piciando así mantener vigente el circulo vicioso de la </w:t>
      </w:r>
      <w:r w:rsidR="001B7ED6" w:rsidRPr="00EC34B0">
        <w:rPr>
          <w:rFonts w:ascii="Arial" w:hAnsi="Arial" w:cs="Arial"/>
          <w:sz w:val="24"/>
          <w:szCs w:val="24"/>
          <w:lang w:val="es-HN"/>
        </w:rPr>
        <w:t xml:space="preserve">pobreza. </w:t>
      </w:r>
    </w:p>
    <w:p w14:paraId="64DADF9A" w14:textId="77777777" w:rsidR="003E4F00" w:rsidRPr="00EC34B0" w:rsidRDefault="003E4F00" w:rsidP="002C567A">
      <w:pPr>
        <w:pStyle w:val="Textoindependiente"/>
        <w:spacing w:line="276" w:lineRule="auto"/>
        <w:rPr>
          <w:rFonts w:ascii="Arial" w:hAnsi="Arial" w:cs="Arial"/>
          <w:sz w:val="24"/>
          <w:szCs w:val="24"/>
          <w:lang w:val="es-HN"/>
        </w:rPr>
      </w:pPr>
    </w:p>
    <w:p w14:paraId="674A0BF3" w14:textId="0298AF52" w:rsidR="00FF04BB" w:rsidRPr="00EC34B0" w:rsidRDefault="003E4F00" w:rsidP="002C567A">
      <w:pPr>
        <w:pStyle w:val="Textoindependiente"/>
        <w:spacing w:line="276" w:lineRule="auto"/>
        <w:rPr>
          <w:rFonts w:ascii="Arial" w:hAnsi="Arial" w:cs="Arial"/>
          <w:sz w:val="24"/>
          <w:szCs w:val="24"/>
          <w:lang w:val="es-HN"/>
        </w:rPr>
      </w:pPr>
      <w:r w:rsidRPr="00EC34B0">
        <w:rPr>
          <w:rFonts w:ascii="Arial" w:hAnsi="Arial" w:cs="Arial"/>
          <w:b/>
          <w:sz w:val="24"/>
          <w:szCs w:val="24"/>
          <w:lang w:val="es-MX"/>
        </w:rPr>
        <w:t>CONSIDERANDO:</w:t>
      </w:r>
      <w:r w:rsidRPr="00EC34B0">
        <w:rPr>
          <w:rFonts w:ascii="Arial" w:hAnsi="Arial" w:cs="Arial"/>
          <w:sz w:val="24"/>
          <w:szCs w:val="24"/>
          <w:lang w:val="es-MX"/>
        </w:rPr>
        <w:t xml:space="preserve"> </w:t>
      </w:r>
      <w:r w:rsidRPr="00EC34B0">
        <w:rPr>
          <w:rFonts w:ascii="Arial" w:hAnsi="Arial" w:cs="Arial"/>
          <w:sz w:val="24"/>
          <w:szCs w:val="24"/>
          <w:lang w:val="es-HN"/>
        </w:rPr>
        <w:t>Que han sido notoriamente significativas las deficiencias y la limitación de las prestaciones previsionales y servicios básicos que en materia de seguridad social debe garantizar el Estado a sus habitantes, en virtud de sus derechos constitucionales.</w:t>
      </w:r>
      <w:r w:rsidR="007C7240" w:rsidRPr="00EC34B0">
        <w:rPr>
          <w:rFonts w:ascii="Arial" w:hAnsi="Arial" w:cs="Arial"/>
          <w:sz w:val="24"/>
          <w:szCs w:val="24"/>
          <w:lang w:val="es-HN"/>
        </w:rPr>
        <w:t xml:space="preserve"> Por lo que </w:t>
      </w:r>
      <w:r w:rsidR="004E430B" w:rsidRPr="00EC34B0">
        <w:rPr>
          <w:rFonts w:ascii="Arial" w:hAnsi="Arial" w:cs="Arial"/>
          <w:sz w:val="24"/>
          <w:szCs w:val="24"/>
          <w:lang w:val="es-HN"/>
        </w:rPr>
        <w:t>es necesario la implementaci</w:t>
      </w:r>
      <w:r w:rsidR="0010103B" w:rsidRPr="00EC34B0">
        <w:rPr>
          <w:rFonts w:ascii="Arial" w:hAnsi="Arial" w:cs="Arial"/>
          <w:sz w:val="24"/>
          <w:szCs w:val="24"/>
          <w:lang w:val="es-HN"/>
        </w:rPr>
        <w:t xml:space="preserve">ón de un adecuado </w:t>
      </w:r>
      <w:r w:rsidR="00054F89">
        <w:rPr>
          <w:rFonts w:ascii="Arial" w:hAnsi="Arial" w:cs="Arial"/>
          <w:sz w:val="24"/>
          <w:szCs w:val="24"/>
          <w:lang w:val="es-HN"/>
        </w:rPr>
        <w:t>Sistema de Protección Social</w:t>
      </w:r>
      <w:r w:rsidR="004E430B" w:rsidRPr="00EC34B0">
        <w:rPr>
          <w:rFonts w:ascii="Arial" w:hAnsi="Arial" w:cs="Arial"/>
          <w:sz w:val="24"/>
          <w:szCs w:val="24"/>
          <w:lang w:val="es-HN"/>
        </w:rPr>
        <w:t xml:space="preserve">, </w:t>
      </w:r>
      <w:r w:rsidR="00684BA9" w:rsidRPr="00EC34B0">
        <w:rPr>
          <w:rFonts w:ascii="Arial" w:hAnsi="Arial" w:cs="Arial"/>
          <w:sz w:val="24"/>
          <w:szCs w:val="24"/>
          <w:lang w:val="es-HN"/>
        </w:rPr>
        <w:t xml:space="preserve">que sea solidario, </w:t>
      </w:r>
      <w:r w:rsidR="00EC33E8">
        <w:rPr>
          <w:rFonts w:ascii="Arial" w:hAnsi="Arial" w:cs="Arial"/>
          <w:sz w:val="24"/>
          <w:szCs w:val="24"/>
          <w:lang w:val="es-HN"/>
        </w:rPr>
        <w:t xml:space="preserve">equitativo, </w:t>
      </w:r>
      <w:r w:rsidR="00684BA9" w:rsidRPr="00EC34B0">
        <w:rPr>
          <w:rFonts w:ascii="Arial" w:hAnsi="Arial" w:cs="Arial"/>
          <w:sz w:val="24"/>
          <w:szCs w:val="24"/>
          <w:lang w:val="es-HN"/>
        </w:rPr>
        <w:t>incluyente y de aplicación universal</w:t>
      </w:r>
      <w:r w:rsidR="004D68A2" w:rsidRPr="00EC34B0">
        <w:rPr>
          <w:rFonts w:ascii="Arial" w:hAnsi="Arial" w:cs="Arial"/>
          <w:sz w:val="24"/>
          <w:szCs w:val="24"/>
          <w:lang w:val="es-HN"/>
        </w:rPr>
        <w:t xml:space="preserve">, </w:t>
      </w:r>
      <w:r w:rsidR="0010103B" w:rsidRPr="00EC34B0">
        <w:rPr>
          <w:rFonts w:ascii="Arial" w:hAnsi="Arial" w:cs="Arial"/>
          <w:sz w:val="24"/>
          <w:szCs w:val="24"/>
          <w:lang w:val="es-HN"/>
        </w:rPr>
        <w:t xml:space="preserve"> </w:t>
      </w:r>
      <w:r w:rsidR="007C7240" w:rsidRPr="00EC34B0">
        <w:rPr>
          <w:rFonts w:ascii="Arial" w:hAnsi="Arial" w:cs="Arial"/>
          <w:sz w:val="24"/>
          <w:szCs w:val="24"/>
          <w:lang w:val="es-HN"/>
        </w:rPr>
        <w:t>tendente a lograr adecuadas condiciones de desarrollo y protección social de toda la población que constituye la comunidad nacional</w:t>
      </w:r>
      <w:r w:rsidR="0010103B" w:rsidRPr="00EC34B0">
        <w:rPr>
          <w:rFonts w:ascii="Arial" w:hAnsi="Arial" w:cs="Arial"/>
          <w:sz w:val="24"/>
          <w:szCs w:val="24"/>
          <w:lang w:val="es-HN"/>
        </w:rPr>
        <w:t>, con énfas</w:t>
      </w:r>
      <w:r w:rsidR="00684BA9" w:rsidRPr="00EC34B0">
        <w:rPr>
          <w:rFonts w:ascii="Arial" w:hAnsi="Arial" w:cs="Arial"/>
          <w:sz w:val="24"/>
          <w:szCs w:val="24"/>
          <w:lang w:val="es-HN"/>
        </w:rPr>
        <w:t>is en los más vulnerables.</w:t>
      </w:r>
    </w:p>
    <w:p w14:paraId="30AE0A66" w14:textId="77777777" w:rsidR="003E4F00" w:rsidRPr="00EC34B0" w:rsidRDefault="003E4F00" w:rsidP="002C567A">
      <w:pPr>
        <w:pStyle w:val="Textoindependiente"/>
        <w:spacing w:line="276" w:lineRule="auto"/>
        <w:rPr>
          <w:rFonts w:ascii="Arial" w:hAnsi="Arial" w:cs="Arial"/>
          <w:sz w:val="24"/>
          <w:szCs w:val="24"/>
          <w:lang w:val="es-HN"/>
        </w:rPr>
      </w:pPr>
    </w:p>
    <w:p w14:paraId="1FD1AF8B" w14:textId="13E22EB1" w:rsidR="003E4F00" w:rsidRPr="00EC34B0" w:rsidRDefault="003E4F00" w:rsidP="002C567A">
      <w:pPr>
        <w:autoSpaceDE w:val="0"/>
        <w:autoSpaceDN w:val="0"/>
        <w:adjustRightInd w:val="0"/>
        <w:spacing w:line="276" w:lineRule="auto"/>
        <w:jc w:val="both"/>
        <w:rPr>
          <w:rFonts w:ascii="Arial" w:hAnsi="Arial" w:cs="Arial"/>
          <w:lang w:val="es-HN"/>
        </w:rPr>
      </w:pPr>
      <w:r w:rsidRPr="00EC34B0">
        <w:rPr>
          <w:rFonts w:ascii="Arial" w:hAnsi="Arial" w:cs="Arial"/>
          <w:b/>
          <w:lang w:val="es-MX"/>
        </w:rPr>
        <w:t>CONSIDERANDO:</w:t>
      </w:r>
      <w:r w:rsidRPr="00EC34B0">
        <w:rPr>
          <w:rFonts w:ascii="Arial" w:hAnsi="Arial" w:cs="Arial"/>
          <w:lang w:val="es-MX"/>
        </w:rPr>
        <w:t xml:space="preserve"> </w:t>
      </w:r>
      <w:r w:rsidR="00FC269E" w:rsidRPr="00EC34B0">
        <w:rPr>
          <w:rFonts w:ascii="Arial" w:hAnsi="Arial" w:cs="Arial"/>
          <w:lang w:val="es-MX"/>
        </w:rPr>
        <w:t xml:space="preserve">Que </w:t>
      </w:r>
      <w:r w:rsidR="004E27E5" w:rsidRPr="00EC34B0">
        <w:rPr>
          <w:rFonts w:ascii="Arial" w:hAnsi="Arial" w:cs="Arial"/>
          <w:spacing w:val="-3"/>
          <w:lang w:val="es-HN"/>
        </w:rPr>
        <w:t>la Seguridad Social es un derecho humano fundamental e irrenunciable, y</w:t>
      </w:r>
      <w:r w:rsidR="00FC269E" w:rsidRPr="00EC34B0">
        <w:rPr>
          <w:rFonts w:ascii="Arial" w:hAnsi="Arial" w:cs="Arial"/>
          <w:spacing w:val="-3"/>
          <w:lang w:val="es-HN"/>
        </w:rPr>
        <w:t xml:space="preserve"> que es deber del Estado de Honduras procurar</w:t>
      </w:r>
      <w:r w:rsidR="004E27E5" w:rsidRPr="00EC34B0">
        <w:rPr>
          <w:rFonts w:ascii="Arial" w:hAnsi="Arial" w:cs="Arial"/>
          <w:spacing w:val="-3"/>
          <w:lang w:val="es-HN"/>
        </w:rPr>
        <w:t xml:space="preserve"> su justa aplicación </w:t>
      </w:r>
      <w:r w:rsidR="00FC269E" w:rsidRPr="00EC34B0">
        <w:rPr>
          <w:rFonts w:ascii="Arial" w:hAnsi="Arial" w:cs="Arial"/>
          <w:spacing w:val="-3"/>
          <w:lang w:val="es-HN"/>
        </w:rPr>
        <w:t>en el marco de los principios de</w:t>
      </w:r>
      <w:r w:rsidR="00FC269E" w:rsidRPr="00EC34B0">
        <w:rPr>
          <w:rFonts w:ascii="Arial" w:hAnsi="Arial" w:cs="Arial"/>
          <w:lang w:val="es-HN"/>
        </w:rPr>
        <w:t xml:space="preserve"> universalidad, solidaridad</w:t>
      </w:r>
      <w:r w:rsidRPr="00EC34B0">
        <w:rPr>
          <w:rFonts w:ascii="Arial" w:hAnsi="Arial" w:cs="Arial"/>
          <w:lang w:val="es-HN"/>
        </w:rPr>
        <w:t>,</w:t>
      </w:r>
      <w:r w:rsidR="00FC269E" w:rsidRPr="00EC34B0">
        <w:rPr>
          <w:rFonts w:ascii="Arial" w:hAnsi="Arial" w:cs="Arial"/>
          <w:lang w:val="es-HN"/>
        </w:rPr>
        <w:t xml:space="preserve"> suficiencia, sostenibilidad, equidad y participación tripartita.</w:t>
      </w:r>
    </w:p>
    <w:p w14:paraId="3310272C" w14:textId="77777777" w:rsidR="006A6456" w:rsidRPr="00EC34B0" w:rsidRDefault="006A6456" w:rsidP="002C567A">
      <w:pPr>
        <w:pStyle w:val="Textoindependiente"/>
        <w:spacing w:line="276" w:lineRule="auto"/>
        <w:rPr>
          <w:rFonts w:ascii="Arial" w:hAnsi="Arial" w:cs="Arial"/>
          <w:bCs/>
          <w:sz w:val="24"/>
          <w:szCs w:val="24"/>
          <w:lang w:val="es-HN"/>
        </w:rPr>
      </w:pPr>
    </w:p>
    <w:p w14:paraId="7E0C0EA3" w14:textId="34909053" w:rsidR="00473E51" w:rsidRPr="00EC34B0" w:rsidRDefault="006A6456" w:rsidP="002C567A">
      <w:pPr>
        <w:pStyle w:val="Textoindependiente"/>
        <w:spacing w:line="276" w:lineRule="auto"/>
        <w:rPr>
          <w:rFonts w:ascii="Arial" w:hAnsi="Arial" w:cs="Arial"/>
          <w:sz w:val="24"/>
          <w:szCs w:val="24"/>
        </w:rPr>
      </w:pPr>
      <w:r w:rsidRPr="00EC34B0">
        <w:rPr>
          <w:rFonts w:ascii="Arial" w:hAnsi="Arial" w:cs="Arial"/>
          <w:b/>
          <w:sz w:val="24"/>
          <w:szCs w:val="24"/>
          <w:lang w:val="es-MX"/>
        </w:rPr>
        <w:t>CONSIDERANDO:</w:t>
      </w:r>
      <w:r w:rsidRPr="00EC34B0">
        <w:rPr>
          <w:rFonts w:ascii="Arial" w:hAnsi="Arial" w:cs="Arial"/>
          <w:sz w:val="24"/>
          <w:szCs w:val="24"/>
          <w:lang w:val="es-MX"/>
        </w:rPr>
        <w:t xml:space="preserve"> </w:t>
      </w:r>
      <w:r w:rsidR="006D6CAB" w:rsidRPr="00EC34B0">
        <w:rPr>
          <w:rFonts w:ascii="Arial" w:hAnsi="Arial" w:cs="Arial"/>
          <w:sz w:val="24"/>
          <w:szCs w:val="24"/>
          <w:lang w:val="es-MX"/>
        </w:rPr>
        <w:t>Que la</w:t>
      </w:r>
      <w:r w:rsidR="006D6CAB" w:rsidRPr="00EC34B0">
        <w:rPr>
          <w:rFonts w:ascii="Arial" w:hAnsi="Arial" w:cs="Arial"/>
          <w:sz w:val="24"/>
          <w:szCs w:val="24"/>
        </w:rPr>
        <w:t xml:space="preserve">  Constitución de la República expresa en su Artículo 142 que toda persona tiene derecho a la seguridad de sus medios económicos de subsistencia en caso de incapacidad para trabajar u obtener trabajo retribuido y que los servicios de Seguridad Social serán prestados y administrados por el Instituto Hondureño de Seguridad Social (IHSS), creando el Estado Instituciones de Asistencia y Previsión Social que funcionarán unificadas en beneficio de la población Hondureña.</w:t>
      </w:r>
    </w:p>
    <w:p w14:paraId="5C4B9F67" w14:textId="77777777" w:rsidR="006D6CAB" w:rsidRPr="00EC34B0" w:rsidRDefault="006D6CAB" w:rsidP="002C567A">
      <w:pPr>
        <w:pStyle w:val="Textoindependiente"/>
        <w:spacing w:line="276" w:lineRule="auto"/>
        <w:rPr>
          <w:rFonts w:ascii="Arial" w:hAnsi="Arial" w:cs="Arial"/>
          <w:b/>
          <w:sz w:val="24"/>
          <w:szCs w:val="24"/>
        </w:rPr>
      </w:pPr>
    </w:p>
    <w:p w14:paraId="0DBB85D3" w14:textId="3A1443B5" w:rsidR="006A6456" w:rsidRPr="00EC34B0" w:rsidRDefault="006D6CAB" w:rsidP="002C567A">
      <w:pPr>
        <w:pStyle w:val="Textoindependiente"/>
        <w:spacing w:line="276" w:lineRule="auto"/>
        <w:rPr>
          <w:rFonts w:ascii="Arial" w:hAnsi="Arial" w:cs="Arial"/>
          <w:sz w:val="24"/>
          <w:szCs w:val="24"/>
        </w:rPr>
      </w:pPr>
      <w:r w:rsidRPr="00EC34B0">
        <w:rPr>
          <w:rFonts w:ascii="Arial" w:hAnsi="Arial" w:cs="Arial"/>
          <w:b/>
          <w:sz w:val="24"/>
          <w:szCs w:val="24"/>
          <w:lang w:val="es-MX"/>
        </w:rPr>
        <w:t>CONSIDERANDO:</w:t>
      </w:r>
      <w:r w:rsidRPr="00EC34B0">
        <w:rPr>
          <w:rFonts w:ascii="Arial" w:hAnsi="Arial" w:cs="Arial"/>
          <w:sz w:val="24"/>
          <w:szCs w:val="24"/>
          <w:lang w:val="es-MX"/>
        </w:rPr>
        <w:t xml:space="preserve"> </w:t>
      </w:r>
      <w:r w:rsidR="006A6456" w:rsidRPr="00EC34B0">
        <w:rPr>
          <w:rFonts w:ascii="Arial" w:hAnsi="Arial" w:cs="Arial"/>
          <w:sz w:val="24"/>
          <w:szCs w:val="24"/>
        </w:rPr>
        <w:t xml:space="preserve">Que para asegurar que los diferentes programas implementados por el Estado, sean eficientes y contribuyan eficazmente al fortalecimiento de los procesos de </w:t>
      </w:r>
      <w:r w:rsidRPr="00EC34B0">
        <w:rPr>
          <w:rFonts w:ascii="Arial" w:hAnsi="Arial" w:cs="Arial"/>
          <w:sz w:val="24"/>
          <w:szCs w:val="24"/>
        </w:rPr>
        <w:t>supresión</w:t>
      </w:r>
      <w:r w:rsidR="006A6456" w:rsidRPr="00EC34B0">
        <w:rPr>
          <w:rFonts w:ascii="Arial" w:hAnsi="Arial" w:cs="Arial"/>
          <w:sz w:val="24"/>
          <w:szCs w:val="24"/>
        </w:rPr>
        <w:t xml:space="preserve"> de la pobreza, es necesario el ordenamiento, la integración y la articulación de los</w:t>
      </w:r>
      <w:r w:rsidR="004D68A2" w:rsidRPr="00EC34B0">
        <w:rPr>
          <w:rFonts w:ascii="Arial" w:hAnsi="Arial" w:cs="Arial"/>
          <w:sz w:val="24"/>
          <w:szCs w:val="24"/>
        </w:rPr>
        <w:t xml:space="preserve"> mismos, así como la coordinación</w:t>
      </w:r>
      <w:r w:rsidR="006A6456" w:rsidRPr="00EC34B0">
        <w:rPr>
          <w:rFonts w:ascii="Arial" w:hAnsi="Arial" w:cs="Arial"/>
          <w:sz w:val="24"/>
          <w:szCs w:val="24"/>
        </w:rPr>
        <w:t xml:space="preserve"> de los mecanismos de participación social comunitaria, optimizando la oferta institucional y el uso de los recursos, respecto a la demanda de la población en general.</w:t>
      </w:r>
    </w:p>
    <w:p w14:paraId="7F9C7361" w14:textId="77777777" w:rsidR="00FF04BB" w:rsidRPr="00EC34B0" w:rsidRDefault="00FF04BB" w:rsidP="002C567A">
      <w:pPr>
        <w:pStyle w:val="Textoindependiente"/>
        <w:spacing w:line="276" w:lineRule="auto"/>
        <w:rPr>
          <w:rFonts w:ascii="Arial" w:hAnsi="Arial" w:cs="Arial"/>
          <w:sz w:val="24"/>
          <w:szCs w:val="24"/>
        </w:rPr>
      </w:pPr>
    </w:p>
    <w:p w14:paraId="6E9215F4" w14:textId="5A232C81" w:rsidR="003E4F00" w:rsidRPr="00EC34B0" w:rsidRDefault="006A6456" w:rsidP="002C567A">
      <w:pPr>
        <w:pStyle w:val="Textoindependiente"/>
        <w:spacing w:line="276" w:lineRule="auto"/>
        <w:rPr>
          <w:rFonts w:ascii="Arial" w:hAnsi="Arial" w:cs="Arial"/>
          <w:sz w:val="24"/>
          <w:szCs w:val="24"/>
        </w:rPr>
      </w:pPr>
      <w:r w:rsidRPr="00EC34B0">
        <w:rPr>
          <w:rFonts w:ascii="Arial" w:hAnsi="Arial" w:cs="Arial"/>
          <w:b/>
          <w:sz w:val="24"/>
          <w:szCs w:val="24"/>
        </w:rPr>
        <w:t>CONSIDERANDO:</w:t>
      </w:r>
      <w:r w:rsidRPr="00EC34B0">
        <w:rPr>
          <w:rFonts w:ascii="Arial" w:hAnsi="Arial" w:cs="Arial"/>
          <w:sz w:val="24"/>
          <w:szCs w:val="24"/>
        </w:rPr>
        <w:t xml:space="preserve"> </w:t>
      </w:r>
      <w:r w:rsidR="003E4F00" w:rsidRPr="00EC34B0">
        <w:rPr>
          <w:rFonts w:ascii="Arial" w:hAnsi="Arial" w:cs="Arial"/>
          <w:sz w:val="24"/>
          <w:szCs w:val="24"/>
        </w:rPr>
        <w:t xml:space="preserve">Que es indispensable dictar una nueva Ley de Seguridad Social, que, dentro de las realidades y posibilidades económicas de la Nación, garantice en la mejor forma a toda la población que constituye la comunidad nacional, en toda su extensión, sin </w:t>
      </w:r>
      <w:r w:rsidR="003E4F00" w:rsidRPr="00EC34B0">
        <w:rPr>
          <w:rFonts w:ascii="Arial" w:hAnsi="Arial" w:cs="Arial"/>
          <w:sz w:val="24"/>
          <w:szCs w:val="24"/>
        </w:rPr>
        <w:lastRenderedPageBreak/>
        <w:t>condicionamientos de privilegios, la protección necesaria para su pleno bienestar humano e integral, aportando cada cual de acuerdo a sus ingresos y recibiendo los beneficios en orden a sus</w:t>
      </w:r>
      <w:r w:rsidR="007C7240" w:rsidRPr="00EC34B0">
        <w:rPr>
          <w:rFonts w:ascii="Arial" w:hAnsi="Arial" w:cs="Arial"/>
          <w:sz w:val="24"/>
          <w:szCs w:val="24"/>
        </w:rPr>
        <w:t xml:space="preserve"> necesidades</w:t>
      </w:r>
      <w:r w:rsidR="003E4F00" w:rsidRPr="00EC34B0">
        <w:rPr>
          <w:rFonts w:ascii="Arial" w:hAnsi="Arial" w:cs="Arial"/>
          <w:sz w:val="24"/>
          <w:szCs w:val="24"/>
        </w:rPr>
        <w:t>;</w:t>
      </w:r>
    </w:p>
    <w:p w14:paraId="35C66FCB" w14:textId="77777777" w:rsidR="003E4F00" w:rsidRPr="00EC34B0" w:rsidRDefault="003E4F00" w:rsidP="002C567A">
      <w:pPr>
        <w:pStyle w:val="Textoindependiente"/>
        <w:spacing w:line="276" w:lineRule="auto"/>
        <w:rPr>
          <w:rFonts w:ascii="Arial" w:hAnsi="Arial" w:cs="Arial"/>
          <w:sz w:val="24"/>
          <w:szCs w:val="24"/>
        </w:rPr>
      </w:pPr>
    </w:p>
    <w:p w14:paraId="10A21DE1" w14:textId="7A5D8E70" w:rsidR="007644B1" w:rsidRPr="00EC34B0" w:rsidRDefault="003E4F00" w:rsidP="002C567A">
      <w:pPr>
        <w:pStyle w:val="Textoindependiente"/>
        <w:spacing w:line="276" w:lineRule="auto"/>
        <w:rPr>
          <w:rFonts w:ascii="Arial" w:hAnsi="Arial" w:cs="Arial"/>
          <w:sz w:val="24"/>
          <w:szCs w:val="24"/>
        </w:rPr>
      </w:pPr>
      <w:r w:rsidRPr="00EC34B0">
        <w:rPr>
          <w:rFonts w:ascii="Arial" w:hAnsi="Arial" w:cs="Arial"/>
          <w:b/>
          <w:sz w:val="24"/>
          <w:szCs w:val="24"/>
        </w:rPr>
        <w:t>CONSIDERANDO:</w:t>
      </w:r>
      <w:r w:rsidRPr="00EC34B0">
        <w:rPr>
          <w:rFonts w:ascii="Arial" w:hAnsi="Arial" w:cs="Arial"/>
          <w:sz w:val="24"/>
          <w:szCs w:val="24"/>
        </w:rPr>
        <w:t xml:space="preserve"> </w:t>
      </w:r>
      <w:r w:rsidR="00613026" w:rsidRPr="00EC34B0">
        <w:rPr>
          <w:rFonts w:ascii="Arial" w:hAnsi="Arial" w:cs="Arial"/>
          <w:sz w:val="24"/>
          <w:szCs w:val="24"/>
        </w:rPr>
        <w:t>Que es impos</w:t>
      </w:r>
      <w:r w:rsidR="006A6456" w:rsidRPr="00EC34B0">
        <w:rPr>
          <w:rFonts w:ascii="Arial" w:hAnsi="Arial" w:cs="Arial"/>
          <w:sz w:val="24"/>
          <w:szCs w:val="24"/>
        </w:rPr>
        <w:t>tergable y apremiante implementar</w:t>
      </w:r>
      <w:r w:rsidR="00613026" w:rsidRPr="00EC34B0">
        <w:rPr>
          <w:rFonts w:ascii="Arial" w:hAnsi="Arial" w:cs="Arial"/>
          <w:sz w:val="24"/>
          <w:szCs w:val="24"/>
        </w:rPr>
        <w:t xml:space="preserve"> un nuevo marco legal, institucional  d</w:t>
      </w:r>
      <w:r w:rsidR="004D68A2" w:rsidRPr="00EC34B0">
        <w:rPr>
          <w:rFonts w:ascii="Arial" w:hAnsi="Arial" w:cs="Arial"/>
          <w:sz w:val="24"/>
          <w:szCs w:val="24"/>
        </w:rPr>
        <w:t xml:space="preserve">el </w:t>
      </w:r>
      <w:r w:rsidR="00054F89">
        <w:rPr>
          <w:rFonts w:ascii="Arial" w:hAnsi="Arial" w:cs="Arial"/>
          <w:sz w:val="24"/>
          <w:szCs w:val="24"/>
        </w:rPr>
        <w:t>Sistema de Protección Social</w:t>
      </w:r>
      <w:r w:rsidR="00613026" w:rsidRPr="00EC34B0">
        <w:rPr>
          <w:rFonts w:ascii="Arial" w:hAnsi="Arial" w:cs="Arial"/>
          <w:sz w:val="24"/>
          <w:szCs w:val="24"/>
        </w:rPr>
        <w:t xml:space="preserve">, en consonancia con los fines y objetivos de la Ley para el Establecimiento de una Visión de País y la Adopción de </w:t>
      </w:r>
      <w:r w:rsidR="007C7240" w:rsidRPr="00EC34B0">
        <w:rPr>
          <w:rFonts w:ascii="Arial" w:hAnsi="Arial" w:cs="Arial"/>
          <w:sz w:val="24"/>
          <w:szCs w:val="24"/>
        </w:rPr>
        <w:t>un Plan de Nación para Honduras, en el marco de los derechos constitucionales.</w:t>
      </w:r>
    </w:p>
    <w:p w14:paraId="6CA6BF0D" w14:textId="77777777" w:rsidR="003E4F00" w:rsidRPr="00EC34B0" w:rsidRDefault="003E4F00" w:rsidP="002C567A">
      <w:pPr>
        <w:pStyle w:val="Textoindependiente"/>
        <w:spacing w:line="276" w:lineRule="auto"/>
        <w:rPr>
          <w:rFonts w:ascii="Arial" w:hAnsi="Arial" w:cs="Arial"/>
          <w:sz w:val="24"/>
          <w:szCs w:val="24"/>
        </w:rPr>
      </w:pPr>
    </w:p>
    <w:p w14:paraId="53FC400C" w14:textId="4A241232" w:rsidR="003E4F00" w:rsidRPr="00EC34B0" w:rsidRDefault="003E4F00" w:rsidP="002C567A">
      <w:pPr>
        <w:pStyle w:val="Textoindependiente"/>
        <w:spacing w:line="276" w:lineRule="auto"/>
        <w:rPr>
          <w:rFonts w:ascii="Arial" w:hAnsi="Arial" w:cs="Arial"/>
          <w:sz w:val="24"/>
          <w:szCs w:val="24"/>
        </w:rPr>
      </w:pPr>
      <w:r w:rsidRPr="00EC34B0">
        <w:rPr>
          <w:rFonts w:ascii="Arial" w:hAnsi="Arial" w:cs="Arial"/>
          <w:b/>
          <w:sz w:val="24"/>
          <w:szCs w:val="24"/>
        </w:rPr>
        <w:t>CONSIDERANDO</w:t>
      </w:r>
      <w:r w:rsidRPr="00EC34B0">
        <w:rPr>
          <w:rFonts w:ascii="Arial" w:hAnsi="Arial" w:cs="Arial"/>
          <w:sz w:val="24"/>
          <w:szCs w:val="24"/>
        </w:rPr>
        <w:t>: Que el Derecho de Seguridad Social y el Programa de Desarrollo y Protección Social para una Vida Mejor, reclaman para los hondureños una cobertura integral en profundidad y diversidad de las múltiples contingencias vitales y la promoción del ser humano al Máximo nivel de desarrollo de su personalidad y permanente integración al núcleo social.</w:t>
      </w:r>
    </w:p>
    <w:p w14:paraId="34B2B3D1" w14:textId="77777777" w:rsidR="005D0000" w:rsidRPr="00EC34B0" w:rsidRDefault="005D0000" w:rsidP="002C567A">
      <w:pPr>
        <w:pStyle w:val="Textoindependiente"/>
        <w:spacing w:line="276" w:lineRule="auto"/>
        <w:rPr>
          <w:rFonts w:ascii="Arial" w:hAnsi="Arial" w:cs="Arial"/>
          <w:sz w:val="24"/>
          <w:szCs w:val="24"/>
        </w:rPr>
      </w:pPr>
    </w:p>
    <w:p w14:paraId="0C12E462" w14:textId="77777777" w:rsidR="00BB0893" w:rsidRPr="00EC34B0" w:rsidRDefault="005D0000" w:rsidP="002C567A">
      <w:pPr>
        <w:spacing w:line="276" w:lineRule="auto"/>
        <w:jc w:val="both"/>
        <w:rPr>
          <w:rFonts w:ascii="Arial" w:hAnsi="Arial" w:cs="Arial"/>
          <w:spacing w:val="-3"/>
        </w:rPr>
      </w:pPr>
      <w:r w:rsidRPr="00EC34B0">
        <w:rPr>
          <w:rFonts w:ascii="Arial" w:hAnsi="Arial" w:cs="Arial"/>
          <w:b/>
          <w:spacing w:val="-3"/>
        </w:rPr>
        <w:t>CONSIDERANDO:</w:t>
      </w:r>
      <w:r w:rsidRPr="00EC34B0">
        <w:rPr>
          <w:rFonts w:ascii="Arial" w:hAnsi="Arial" w:cs="Arial"/>
          <w:spacing w:val="-3"/>
        </w:rPr>
        <w:t xml:space="preserve"> </w:t>
      </w:r>
      <w:r w:rsidR="00BB0893" w:rsidRPr="00EC34B0">
        <w:rPr>
          <w:rFonts w:ascii="Arial" w:hAnsi="Arial" w:cs="Arial"/>
          <w:spacing w:val="-3"/>
        </w:rPr>
        <w:t>Que es atribución del Congreso Nacional crear, decretar, interpretar, reformar y derogar las leyes.</w:t>
      </w:r>
    </w:p>
    <w:p w14:paraId="40881162" w14:textId="77777777" w:rsidR="005D0000" w:rsidRPr="00EC34B0" w:rsidRDefault="005D0000" w:rsidP="002C567A">
      <w:pPr>
        <w:pStyle w:val="Textoindependiente"/>
        <w:spacing w:line="276" w:lineRule="auto"/>
        <w:rPr>
          <w:rFonts w:ascii="Arial" w:hAnsi="Arial" w:cs="Arial"/>
          <w:b/>
          <w:sz w:val="24"/>
          <w:szCs w:val="24"/>
          <w:lang w:val="es-HN"/>
        </w:rPr>
      </w:pPr>
    </w:p>
    <w:p w14:paraId="3F0FBF6F" w14:textId="77777777" w:rsidR="009C3ABD" w:rsidRPr="00EC34B0" w:rsidRDefault="009C3ABD" w:rsidP="002C567A">
      <w:pPr>
        <w:pStyle w:val="Textoindependiente"/>
        <w:spacing w:line="276" w:lineRule="auto"/>
        <w:rPr>
          <w:rFonts w:ascii="Arial" w:hAnsi="Arial" w:cs="Arial"/>
          <w:b/>
          <w:sz w:val="24"/>
          <w:szCs w:val="24"/>
          <w:lang w:val="pt-BR"/>
        </w:rPr>
      </w:pPr>
      <w:r w:rsidRPr="00EC34B0">
        <w:rPr>
          <w:rFonts w:ascii="Arial" w:hAnsi="Arial" w:cs="Arial"/>
          <w:b/>
          <w:sz w:val="24"/>
          <w:szCs w:val="24"/>
          <w:lang w:val="pt-BR"/>
        </w:rPr>
        <w:t>POR TANTO,</w:t>
      </w:r>
    </w:p>
    <w:p w14:paraId="26F9FE74" w14:textId="3A6795CA" w:rsidR="00E9099D" w:rsidRPr="00EC34B0" w:rsidRDefault="00E9099D" w:rsidP="002C567A">
      <w:pPr>
        <w:spacing w:line="276" w:lineRule="auto"/>
        <w:rPr>
          <w:rFonts w:ascii="Arial" w:hAnsi="Arial" w:cs="Arial"/>
          <w:b/>
          <w:lang w:val="pt-BR"/>
        </w:rPr>
      </w:pPr>
    </w:p>
    <w:p w14:paraId="772CDB79" w14:textId="25617609" w:rsidR="009C3ABD" w:rsidRPr="00EC34B0" w:rsidRDefault="009C3ABD" w:rsidP="002C567A">
      <w:pPr>
        <w:spacing w:line="276" w:lineRule="auto"/>
        <w:jc w:val="center"/>
        <w:rPr>
          <w:rFonts w:ascii="Arial" w:hAnsi="Arial" w:cs="Arial"/>
          <w:b/>
          <w:lang w:val="pt-BR"/>
        </w:rPr>
      </w:pPr>
      <w:r w:rsidRPr="00EC34B0">
        <w:rPr>
          <w:rFonts w:ascii="Arial" w:hAnsi="Arial" w:cs="Arial"/>
          <w:b/>
          <w:lang w:val="pt-BR"/>
        </w:rPr>
        <w:t>D E C R E T A:</w:t>
      </w:r>
    </w:p>
    <w:p w14:paraId="0EECAC24" w14:textId="53D3AF66" w:rsidR="002D0D0D" w:rsidRPr="00EC34B0" w:rsidRDefault="009E6CDB" w:rsidP="002C567A">
      <w:pPr>
        <w:spacing w:line="276" w:lineRule="auto"/>
        <w:rPr>
          <w:rFonts w:ascii="Arial" w:hAnsi="Arial" w:cs="Arial"/>
          <w:b/>
        </w:rPr>
      </w:pPr>
      <w:r w:rsidRPr="00EC34B0">
        <w:rPr>
          <w:rFonts w:ascii="Arial" w:hAnsi="Arial" w:cs="Arial"/>
          <w:b/>
        </w:rPr>
        <w:t>La siguiente:</w:t>
      </w:r>
    </w:p>
    <w:p w14:paraId="15D6368C" w14:textId="77777777" w:rsidR="007C7240" w:rsidRPr="00EC34B0" w:rsidRDefault="007C7240" w:rsidP="002C567A">
      <w:pPr>
        <w:spacing w:line="276" w:lineRule="auto"/>
        <w:jc w:val="center"/>
        <w:rPr>
          <w:rFonts w:ascii="Arial" w:hAnsi="Arial" w:cs="Arial"/>
          <w:b/>
          <w:bCs/>
        </w:rPr>
      </w:pPr>
    </w:p>
    <w:p w14:paraId="4123D6B5" w14:textId="726EA8F0" w:rsidR="009765E1" w:rsidRPr="00EC34B0" w:rsidRDefault="009765E1" w:rsidP="002C567A">
      <w:pPr>
        <w:spacing w:line="276" w:lineRule="auto"/>
        <w:jc w:val="center"/>
        <w:rPr>
          <w:rFonts w:ascii="Arial" w:hAnsi="Arial" w:cs="Arial"/>
          <w:b/>
          <w:bCs/>
        </w:rPr>
      </w:pPr>
      <w:r w:rsidRPr="00EC34B0">
        <w:rPr>
          <w:rFonts w:ascii="Arial" w:hAnsi="Arial" w:cs="Arial"/>
          <w:b/>
          <w:bCs/>
        </w:rPr>
        <w:t xml:space="preserve">LEY </w:t>
      </w:r>
      <w:r w:rsidR="00BB0893" w:rsidRPr="00EC34B0">
        <w:rPr>
          <w:rFonts w:ascii="Arial" w:hAnsi="Arial" w:cs="Arial"/>
          <w:b/>
          <w:bCs/>
        </w:rPr>
        <w:t xml:space="preserve">MARCO DEL </w:t>
      </w:r>
      <w:r w:rsidR="00054F89">
        <w:rPr>
          <w:rFonts w:ascii="Arial" w:hAnsi="Arial" w:cs="Arial"/>
          <w:b/>
          <w:bCs/>
        </w:rPr>
        <w:t>SISTEMA DE PROTECCIÓN SOCIAL</w:t>
      </w:r>
    </w:p>
    <w:p w14:paraId="55F75F37" w14:textId="52774DDF" w:rsidR="007C7240" w:rsidRPr="00EC34B0" w:rsidRDefault="009765E1" w:rsidP="002C567A">
      <w:pPr>
        <w:spacing w:line="276" w:lineRule="auto"/>
        <w:jc w:val="center"/>
        <w:rPr>
          <w:rFonts w:ascii="Arial" w:hAnsi="Arial" w:cs="Arial"/>
          <w:b/>
          <w:bCs/>
        </w:rPr>
      </w:pPr>
      <w:r w:rsidRPr="00EC34B0">
        <w:rPr>
          <w:rFonts w:ascii="Arial" w:hAnsi="Arial" w:cs="Arial"/>
          <w:b/>
          <w:bCs/>
        </w:rPr>
        <w:t>PARA UNA VIDA MEJOR</w:t>
      </w:r>
    </w:p>
    <w:p w14:paraId="45F33D1A" w14:textId="77777777" w:rsidR="007C7240" w:rsidRPr="00EC34B0" w:rsidRDefault="007C7240" w:rsidP="002C567A">
      <w:pPr>
        <w:spacing w:line="276" w:lineRule="auto"/>
        <w:jc w:val="center"/>
        <w:rPr>
          <w:rFonts w:ascii="Arial" w:hAnsi="Arial" w:cs="Arial"/>
          <w:b/>
          <w:bCs/>
        </w:rPr>
      </w:pPr>
    </w:p>
    <w:p w14:paraId="0C761416" w14:textId="25CBD016" w:rsidR="00AA1805" w:rsidRPr="00EC34B0" w:rsidRDefault="00AA1805" w:rsidP="002C567A">
      <w:pPr>
        <w:spacing w:line="276" w:lineRule="auto"/>
        <w:jc w:val="center"/>
        <w:rPr>
          <w:rFonts w:ascii="Arial" w:hAnsi="Arial" w:cs="Arial"/>
          <w:b/>
          <w:bCs/>
        </w:rPr>
      </w:pPr>
      <w:r w:rsidRPr="00EC34B0">
        <w:rPr>
          <w:rFonts w:ascii="Arial" w:hAnsi="Arial" w:cs="Arial"/>
          <w:b/>
          <w:bCs/>
        </w:rPr>
        <w:t>TÍTULO I</w:t>
      </w:r>
    </w:p>
    <w:p w14:paraId="278E40EF" w14:textId="298458EB" w:rsidR="00BE1BEB" w:rsidRPr="00EC34B0" w:rsidRDefault="00E9099D" w:rsidP="002C567A">
      <w:pPr>
        <w:spacing w:line="276" w:lineRule="auto"/>
        <w:jc w:val="center"/>
        <w:rPr>
          <w:rFonts w:ascii="Arial" w:hAnsi="Arial" w:cs="Arial"/>
          <w:b/>
          <w:bCs/>
        </w:rPr>
      </w:pPr>
      <w:r w:rsidRPr="00EC34B0">
        <w:rPr>
          <w:rFonts w:ascii="Arial" w:hAnsi="Arial" w:cs="Arial"/>
          <w:b/>
          <w:bCs/>
        </w:rPr>
        <w:t>DEL SISTEMA Y SUS OBJETIVOS</w:t>
      </w:r>
    </w:p>
    <w:p w14:paraId="08FCE945" w14:textId="77777777" w:rsidR="007C7240" w:rsidRPr="00EC34B0" w:rsidRDefault="007C7240" w:rsidP="002C567A">
      <w:pPr>
        <w:spacing w:line="276" w:lineRule="auto"/>
        <w:jc w:val="center"/>
        <w:rPr>
          <w:rFonts w:ascii="Arial" w:hAnsi="Arial" w:cs="Arial"/>
          <w:b/>
          <w:bCs/>
        </w:rPr>
      </w:pPr>
    </w:p>
    <w:p w14:paraId="110D594C" w14:textId="2BEA5FAD" w:rsidR="00C56BE3" w:rsidRPr="00EC33E8" w:rsidRDefault="00C56BE3" w:rsidP="002C567A">
      <w:pPr>
        <w:spacing w:line="276" w:lineRule="auto"/>
        <w:jc w:val="center"/>
        <w:rPr>
          <w:rFonts w:ascii="Arial" w:hAnsi="Arial" w:cs="Arial"/>
          <w:b/>
          <w:bCs/>
          <w:lang w:val="es-HN"/>
        </w:rPr>
      </w:pPr>
      <w:r w:rsidRPr="00EC33E8">
        <w:rPr>
          <w:rFonts w:ascii="Arial" w:hAnsi="Arial" w:cs="Arial"/>
          <w:b/>
          <w:bCs/>
          <w:lang w:val="es-HN"/>
        </w:rPr>
        <w:t>CAPÍTULO I</w:t>
      </w:r>
    </w:p>
    <w:p w14:paraId="5B9DCC86" w14:textId="77777777" w:rsidR="008502AD" w:rsidRPr="00EC34B0" w:rsidRDefault="008502AD" w:rsidP="002C567A">
      <w:pPr>
        <w:spacing w:line="276" w:lineRule="auto"/>
        <w:jc w:val="center"/>
        <w:rPr>
          <w:rFonts w:ascii="Arial" w:hAnsi="Arial" w:cs="Arial"/>
          <w:b/>
          <w:bCs/>
        </w:rPr>
      </w:pPr>
      <w:r w:rsidRPr="00EC34B0">
        <w:rPr>
          <w:rFonts w:ascii="Arial" w:hAnsi="Arial" w:cs="Arial"/>
          <w:b/>
          <w:bCs/>
        </w:rPr>
        <w:t>OBJETO,</w:t>
      </w:r>
      <w:r w:rsidR="009E6CDB" w:rsidRPr="00EC34B0">
        <w:rPr>
          <w:rFonts w:ascii="Arial" w:hAnsi="Arial" w:cs="Arial"/>
          <w:b/>
          <w:bCs/>
        </w:rPr>
        <w:t xml:space="preserve"> DEFINICIONES</w:t>
      </w:r>
      <w:r w:rsidRPr="00EC34B0">
        <w:rPr>
          <w:rFonts w:ascii="Arial" w:hAnsi="Arial" w:cs="Arial"/>
          <w:b/>
          <w:bCs/>
        </w:rPr>
        <w:t xml:space="preserve"> Y PRINCIPIOS FUNDAMENTALES </w:t>
      </w:r>
    </w:p>
    <w:p w14:paraId="60B0913A" w14:textId="2425E951" w:rsidR="009E6CDB" w:rsidRPr="00EC34B0" w:rsidRDefault="008502AD" w:rsidP="002C567A">
      <w:pPr>
        <w:spacing w:line="276" w:lineRule="auto"/>
        <w:jc w:val="center"/>
        <w:rPr>
          <w:rFonts w:ascii="Arial" w:hAnsi="Arial" w:cs="Arial"/>
          <w:b/>
          <w:bCs/>
        </w:rPr>
      </w:pPr>
      <w:r w:rsidRPr="00EC34B0">
        <w:rPr>
          <w:rFonts w:ascii="Arial" w:hAnsi="Arial" w:cs="Arial"/>
          <w:b/>
          <w:bCs/>
        </w:rPr>
        <w:t xml:space="preserve">DEL </w:t>
      </w:r>
      <w:r w:rsidR="00054F89">
        <w:rPr>
          <w:rFonts w:ascii="Arial" w:hAnsi="Arial" w:cs="Arial"/>
          <w:b/>
          <w:bCs/>
        </w:rPr>
        <w:t>SISTEMA DE PROTECCIÓN SOCIAL</w:t>
      </w:r>
    </w:p>
    <w:p w14:paraId="1E6C1AEC" w14:textId="77777777" w:rsidR="00F6501D" w:rsidRPr="00EC34B0" w:rsidRDefault="00F6501D" w:rsidP="002C567A">
      <w:pPr>
        <w:spacing w:line="276" w:lineRule="auto"/>
        <w:rPr>
          <w:rFonts w:ascii="Arial" w:hAnsi="Arial" w:cs="Arial"/>
          <w:b/>
        </w:rPr>
      </w:pPr>
    </w:p>
    <w:p w14:paraId="446CB53E" w14:textId="50FD2D35" w:rsidR="006D2BDC" w:rsidRPr="00EC34B0" w:rsidRDefault="009C3ABD" w:rsidP="002C567A">
      <w:pPr>
        <w:shd w:val="clear" w:color="auto" w:fill="FFFFFF"/>
        <w:spacing w:line="276" w:lineRule="auto"/>
        <w:jc w:val="both"/>
        <w:rPr>
          <w:rFonts w:ascii="Arial" w:hAnsi="Arial" w:cs="Arial"/>
        </w:rPr>
      </w:pPr>
      <w:r w:rsidRPr="00EC34B0">
        <w:rPr>
          <w:rFonts w:ascii="Arial" w:hAnsi="Arial" w:cs="Arial"/>
          <w:b/>
        </w:rPr>
        <w:t>ARTÍCULO 1.-</w:t>
      </w:r>
      <w:r w:rsidR="002329C0" w:rsidRPr="00EC34B0">
        <w:rPr>
          <w:rFonts w:ascii="Arial" w:hAnsi="Arial" w:cs="Arial"/>
        </w:rPr>
        <w:t xml:space="preserve"> </w:t>
      </w:r>
      <w:r w:rsidR="00AB500D" w:rsidRPr="00EC34B0">
        <w:rPr>
          <w:rFonts w:ascii="Arial" w:hAnsi="Arial" w:cs="Arial"/>
          <w:b/>
          <w:bCs/>
        </w:rPr>
        <w:t>OBJETO</w:t>
      </w:r>
      <w:r w:rsidR="00EB4A3B" w:rsidRPr="00EC34B0">
        <w:rPr>
          <w:rFonts w:ascii="Arial" w:hAnsi="Arial" w:cs="Arial"/>
        </w:rPr>
        <w:t>.</w:t>
      </w:r>
      <w:r w:rsidR="00AA1805" w:rsidRPr="00EC34B0">
        <w:rPr>
          <w:rFonts w:ascii="Arial" w:hAnsi="Arial" w:cs="Arial"/>
        </w:rPr>
        <w:t>-</w:t>
      </w:r>
      <w:r w:rsidR="00EB4A3B" w:rsidRPr="00EC34B0">
        <w:rPr>
          <w:rFonts w:ascii="Arial" w:hAnsi="Arial" w:cs="Arial"/>
        </w:rPr>
        <w:t xml:space="preserve"> La presente L</w:t>
      </w:r>
      <w:r w:rsidR="009E6CDB" w:rsidRPr="00EC34B0">
        <w:rPr>
          <w:rFonts w:ascii="Arial" w:hAnsi="Arial" w:cs="Arial"/>
        </w:rPr>
        <w:t xml:space="preserve">ey tiene </w:t>
      </w:r>
      <w:r w:rsidR="00AA1805" w:rsidRPr="00EC34B0">
        <w:rPr>
          <w:rFonts w:ascii="Arial" w:hAnsi="Arial" w:cs="Arial"/>
        </w:rPr>
        <w:t xml:space="preserve">por objeto crear el marco legal </w:t>
      </w:r>
      <w:r w:rsidR="009E6CDB" w:rsidRPr="00EC34B0">
        <w:rPr>
          <w:rFonts w:ascii="Arial" w:hAnsi="Arial" w:cs="Arial"/>
        </w:rPr>
        <w:t>de las políticas pública</w:t>
      </w:r>
      <w:r w:rsidR="006A6456" w:rsidRPr="00EC34B0">
        <w:rPr>
          <w:rFonts w:ascii="Arial" w:hAnsi="Arial" w:cs="Arial"/>
        </w:rPr>
        <w:t xml:space="preserve">s en materia </w:t>
      </w:r>
      <w:r w:rsidR="00BB0893" w:rsidRPr="00EC34B0">
        <w:rPr>
          <w:rFonts w:ascii="Arial" w:hAnsi="Arial" w:cs="Arial"/>
        </w:rPr>
        <w:t xml:space="preserve">de seguridad </w:t>
      </w:r>
      <w:r w:rsidR="006A6456" w:rsidRPr="00EC34B0">
        <w:rPr>
          <w:rFonts w:ascii="Arial" w:hAnsi="Arial" w:cs="Arial"/>
        </w:rPr>
        <w:t>social,</w:t>
      </w:r>
      <w:r w:rsidR="00943F64" w:rsidRPr="00EC34B0">
        <w:rPr>
          <w:rFonts w:ascii="Arial" w:hAnsi="Arial" w:cs="Arial"/>
        </w:rPr>
        <w:t xml:space="preserve">  </w:t>
      </w:r>
      <w:r w:rsidR="00320809" w:rsidRPr="00EC34B0">
        <w:rPr>
          <w:rFonts w:ascii="Arial" w:hAnsi="Arial" w:cs="Arial"/>
        </w:rPr>
        <w:t>en el contexto</w:t>
      </w:r>
      <w:r w:rsidR="007D1737" w:rsidRPr="00EC34B0">
        <w:rPr>
          <w:rFonts w:ascii="Arial" w:hAnsi="Arial" w:cs="Arial"/>
        </w:rPr>
        <w:t xml:space="preserve"> de los convenios, principios</w:t>
      </w:r>
      <w:r w:rsidR="006D2BDC" w:rsidRPr="00EC34B0">
        <w:rPr>
          <w:rFonts w:ascii="Arial" w:hAnsi="Arial" w:cs="Arial"/>
        </w:rPr>
        <w:t xml:space="preserve"> y mejores prácticas nacionales e internacionales que rigen la materia, de tal manera que se  le permita a la comunidad de habitantes, lograr una eficiente cobertura en los momentos de mayor vulnerabilidad socioeconómica, a través de la prevención y el manejo de los riesgos asociados al ciclo de vida en sus diferentes etapas,  la cobertura de sus necesidades socioeconómicas básicas, y el acceso a los servicios esenciales  para el bienestar y la seguridad en los ingresos.</w:t>
      </w:r>
    </w:p>
    <w:p w14:paraId="2EC48C55" w14:textId="77777777" w:rsidR="00DF6710" w:rsidRPr="00EC34B0" w:rsidRDefault="00DF6710" w:rsidP="002C567A">
      <w:pPr>
        <w:suppressAutoHyphens/>
        <w:spacing w:line="276" w:lineRule="auto"/>
        <w:ind w:left="142"/>
        <w:contextualSpacing/>
        <w:jc w:val="both"/>
        <w:rPr>
          <w:rFonts w:ascii="Arial" w:hAnsi="Arial" w:cs="Arial"/>
        </w:rPr>
      </w:pPr>
    </w:p>
    <w:p w14:paraId="57279E00" w14:textId="3118F712" w:rsidR="00F74577" w:rsidRPr="00EC34B0" w:rsidRDefault="007D1737" w:rsidP="002C567A">
      <w:pPr>
        <w:suppressAutoHyphens/>
        <w:spacing w:line="276" w:lineRule="auto"/>
        <w:contextualSpacing/>
        <w:jc w:val="both"/>
        <w:rPr>
          <w:rFonts w:ascii="Arial" w:hAnsi="Arial" w:cs="Arial"/>
        </w:rPr>
      </w:pPr>
      <w:r w:rsidRPr="00EC34B0">
        <w:rPr>
          <w:rFonts w:ascii="Arial" w:hAnsi="Arial" w:cs="Arial"/>
        </w:rPr>
        <w:t>La presente Ley  establece</w:t>
      </w:r>
      <w:r w:rsidR="00DF6710" w:rsidRPr="00EC34B0">
        <w:rPr>
          <w:rFonts w:ascii="Arial" w:hAnsi="Arial" w:cs="Arial"/>
        </w:rPr>
        <w:t xml:space="preserve"> los </w:t>
      </w:r>
      <w:r w:rsidR="009E6CDB" w:rsidRPr="00EC34B0">
        <w:rPr>
          <w:rFonts w:ascii="Arial" w:hAnsi="Arial" w:cs="Arial"/>
        </w:rPr>
        <w:t>principios y lineamientos generales a que deb</w:t>
      </w:r>
      <w:r w:rsidR="00D94A9A" w:rsidRPr="00EC34B0">
        <w:rPr>
          <w:rFonts w:ascii="Arial" w:hAnsi="Arial" w:cs="Arial"/>
        </w:rPr>
        <w:t xml:space="preserve">en sujetarse </w:t>
      </w:r>
      <w:r w:rsidR="00DF6710" w:rsidRPr="00EC34B0">
        <w:rPr>
          <w:rFonts w:ascii="Arial" w:hAnsi="Arial" w:cs="Arial"/>
        </w:rPr>
        <w:t>las instituciones y sus autoridades, en materia relacionada con</w:t>
      </w:r>
      <w:r w:rsidR="00BB0893" w:rsidRPr="00EC34B0">
        <w:rPr>
          <w:rFonts w:ascii="Arial" w:hAnsi="Arial" w:cs="Arial"/>
        </w:rPr>
        <w:t xml:space="preserve"> Seguridad Social</w:t>
      </w:r>
      <w:r w:rsidR="00DF6710" w:rsidRPr="00EC34B0">
        <w:rPr>
          <w:rFonts w:ascii="Arial" w:hAnsi="Arial" w:cs="Arial"/>
        </w:rPr>
        <w:t xml:space="preserve">, estableciendo </w:t>
      </w:r>
      <w:r w:rsidR="009E6CDB" w:rsidRPr="00EC34B0">
        <w:rPr>
          <w:rFonts w:ascii="Arial" w:hAnsi="Arial" w:cs="Arial"/>
        </w:rPr>
        <w:t>las bases para la concertación y articulación efectiva de las polí</w:t>
      </w:r>
      <w:r w:rsidR="00A26BC5" w:rsidRPr="00EC34B0">
        <w:rPr>
          <w:rFonts w:ascii="Arial" w:hAnsi="Arial" w:cs="Arial"/>
        </w:rPr>
        <w:t>ticas públicas</w:t>
      </w:r>
      <w:r w:rsidR="00BB0893" w:rsidRPr="00EC34B0">
        <w:rPr>
          <w:rFonts w:ascii="Arial" w:hAnsi="Arial" w:cs="Arial"/>
        </w:rPr>
        <w:t xml:space="preserve"> vinculadas</w:t>
      </w:r>
      <w:r w:rsidR="007C7240" w:rsidRPr="00EC34B0">
        <w:rPr>
          <w:rFonts w:ascii="Arial" w:hAnsi="Arial" w:cs="Arial"/>
        </w:rPr>
        <w:t xml:space="preserve"> </w:t>
      </w:r>
      <w:r w:rsidR="00BB0893" w:rsidRPr="00EC34B0">
        <w:rPr>
          <w:rFonts w:ascii="Arial" w:hAnsi="Arial" w:cs="Arial"/>
        </w:rPr>
        <w:t>a la seguridad s</w:t>
      </w:r>
      <w:r w:rsidR="005013DA" w:rsidRPr="00EC34B0">
        <w:rPr>
          <w:rFonts w:ascii="Arial" w:hAnsi="Arial" w:cs="Arial"/>
        </w:rPr>
        <w:t xml:space="preserve">ocial. </w:t>
      </w:r>
    </w:p>
    <w:p w14:paraId="3C473163" w14:textId="77777777" w:rsidR="00322DDA" w:rsidRPr="00EC34B0" w:rsidRDefault="00322DDA" w:rsidP="002C567A">
      <w:pPr>
        <w:suppressAutoHyphens/>
        <w:spacing w:line="276" w:lineRule="auto"/>
        <w:contextualSpacing/>
        <w:jc w:val="both"/>
        <w:rPr>
          <w:rFonts w:ascii="Arial" w:hAnsi="Arial" w:cs="Arial"/>
          <w:b/>
        </w:rPr>
      </w:pPr>
    </w:p>
    <w:p w14:paraId="02C7CD26" w14:textId="77777777" w:rsidR="00F7772D" w:rsidRPr="00EC34B0" w:rsidRDefault="00F7772D" w:rsidP="002C567A">
      <w:pPr>
        <w:suppressAutoHyphens/>
        <w:spacing w:line="276" w:lineRule="auto"/>
        <w:contextualSpacing/>
        <w:jc w:val="both"/>
        <w:rPr>
          <w:rFonts w:ascii="Arial" w:hAnsi="Arial" w:cs="Arial"/>
          <w:b/>
        </w:rPr>
      </w:pPr>
    </w:p>
    <w:p w14:paraId="54BFD1C6" w14:textId="77777777" w:rsidR="006B0228" w:rsidRDefault="006B0228">
      <w:pPr>
        <w:spacing w:after="200" w:line="276" w:lineRule="auto"/>
        <w:rPr>
          <w:rFonts w:ascii="Arial" w:hAnsi="Arial" w:cs="Arial"/>
          <w:b/>
        </w:rPr>
      </w:pPr>
      <w:r>
        <w:rPr>
          <w:rFonts w:ascii="Arial" w:hAnsi="Arial" w:cs="Arial"/>
          <w:b/>
        </w:rPr>
        <w:br w:type="page"/>
      </w:r>
    </w:p>
    <w:p w14:paraId="218E2D81" w14:textId="211599F3" w:rsidR="003F546B" w:rsidRPr="00EC34B0" w:rsidRDefault="003F546B" w:rsidP="002C567A">
      <w:pPr>
        <w:suppressAutoHyphens/>
        <w:spacing w:line="276" w:lineRule="auto"/>
        <w:contextualSpacing/>
        <w:jc w:val="both"/>
        <w:rPr>
          <w:rFonts w:ascii="Arial" w:hAnsi="Arial" w:cs="Arial"/>
        </w:rPr>
      </w:pPr>
      <w:r w:rsidRPr="00EC34B0">
        <w:rPr>
          <w:rFonts w:ascii="Arial" w:hAnsi="Arial" w:cs="Arial"/>
          <w:b/>
        </w:rPr>
        <w:lastRenderedPageBreak/>
        <w:t xml:space="preserve">ARTÍCULO </w:t>
      </w:r>
      <w:r w:rsidR="000145DC" w:rsidRPr="00EC34B0">
        <w:rPr>
          <w:rFonts w:ascii="Arial" w:hAnsi="Arial" w:cs="Arial"/>
          <w:b/>
        </w:rPr>
        <w:t>2</w:t>
      </w:r>
      <w:r w:rsidR="002329C0" w:rsidRPr="00EC34B0">
        <w:rPr>
          <w:rFonts w:ascii="Arial" w:hAnsi="Arial" w:cs="Arial"/>
          <w:b/>
        </w:rPr>
        <w:t xml:space="preserve">.- </w:t>
      </w:r>
      <w:r w:rsidR="009E6CDB" w:rsidRPr="00EC34B0">
        <w:rPr>
          <w:rFonts w:ascii="Arial" w:hAnsi="Arial" w:cs="Arial"/>
          <w:b/>
          <w:bCs/>
        </w:rPr>
        <w:t xml:space="preserve">DEFINICIONES. </w:t>
      </w:r>
      <w:r w:rsidR="009E6CDB" w:rsidRPr="00EC34B0">
        <w:rPr>
          <w:rFonts w:ascii="Arial" w:hAnsi="Arial" w:cs="Arial"/>
        </w:rPr>
        <w:t>Para los efec</w:t>
      </w:r>
      <w:r w:rsidR="00AA1805" w:rsidRPr="00EC34B0">
        <w:rPr>
          <w:rFonts w:ascii="Arial" w:hAnsi="Arial" w:cs="Arial"/>
        </w:rPr>
        <w:t xml:space="preserve">tos de esta Ley, se adoptan las </w:t>
      </w:r>
      <w:r w:rsidR="009E6CDB" w:rsidRPr="00EC34B0">
        <w:rPr>
          <w:rFonts w:ascii="Arial" w:hAnsi="Arial" w:cs="Arial"/>
        </w:rPr>
        <w:t>definiciones siguientes:</w:t>
      </w:r>
    </w:p>
    <w:p w14:paraId="7C93A151" w14:textId="77777777" w:rsidR="00555FA1" w:rsidRPr="00EC34B0" w:rsidRDefault="00555FA1" w:rsidP="002C567A">
      <w:pPr>
        <w:spacing w:line="276" w:lineRule="auto"/>
        <w:rPr>
          <w:rFonts w:ascii="Arial" w:hAnsi="Arial" w:cs="Arial"/>
          <w:b/>
          <w:bCs/>
        </w:rPr>
      </w:pPr>
    </w:p>
    <w:p w14:paraId="4DCD379A" w14:textId="2A4C612C" w:rsidR="00475534" w:rsidRPr="00475534" w:rsidRDefault="00475534" w:rsidP="00475534">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475534">
        <w:rPr>
          <w:rFonts w:ascii="Arial" w:hAnsi="Arial" w:cs="Arial"/>
          <w:b/>
          <w:bCs/>
          <w:sz w:val="24"/>
          <w:szCs w:val="24"/>
        </w:rPr>
        <w:t xml:space="preserve">CONJUNTO GARANTIZADO DE PRESTACIONES Y SERVICIOS: </w:t>
      </w:r>
      <w:r>
        <w:rPr>
          <w:rFonts w:ascii="Arial" w:hAnsi="Arial" w:cs="Arial"/>
          <w:bCs/>
          <w:sz w:val="24"/>
          <w:szCs w:val="24"/>
        </w:rPr>
        <w:t xml:space="preserve">El </w:t>
      </w:r>
      <w:r w:rsidRPr="00475534">
        <w:rPr>
          <w:rFonts w:ascii="Arial" w:hAnsi="Arial" w:cs="Arial"/>
          <w:bCs/>
          <w:sz w:val="24"/>
          <w:szCs w:val="24"/>
        </w:rPr>
        <w:t>conjunto de políticas públicas implementadas progresivamente a través</w:t>
      </w:r>
      <w:r>
        <w:rPr>
          <w:rFonts w:ascii="Arial" w:hAnsi="Arial" w:cs="Arial"/>
          <w:bCs/>
          <w:sz w:val="24"/>
          <w:szCs w:val="24"/>
        </w:rPr>
        <w:t xml:space="preserve"> de la Institucionalidad</w:t>
      </w:r>
      <w:r w:rsidR="00C942DF">
        <w:rPr>
          <w:rFonts w:ascii="Arial" w:hAnsi="Arial" w:cs="Arial"/>
          <w:bCs/>
          <w:sz w:val="24"/>
          <w:szCs w:val="24"/>
        </w:rPr>
        <w:t xml:space="preserve"> del Sistema</w:t>
      </w:r>
      <w:r w:rsidRPr="00475534">
        <w:rPr>
          <w:rFonts w:ascii="Arial" w:hAnsi="Arial" w:cs="Arial"/>
          <w:bCs/>
          <w:sz w:val="24"/>
          <w:szCs w:val="24"/>
        </w:rPr>
        <w:t>, tendentes a garantizar a la comunidad de habitantes, el acceso a una cobertura digna en los momentos de mayor vulnerabilidad socioeconómica, a través de la prevención y el manejo de los riesgos asociados al ciclo de vida en sus diferentes etapas,  la cobertura de sus necesidades socioeconómicas básicas, y el acceso a los servicios esenciales  para el bienestar y la seguridad en los ingresos.</w:t>
      </w:r>
    </w:p>
    <w:p w14:paraId="7D737B6E" w14:textId="121D8485" w:rsidR="00940298" w:rsidRPr="00EC34B0" w:rsidRDefault="00940298" w:rsidP="002C567A">
      <w:pPr>
        <w:pStyle w:val="Prrafodelista"/>
        <w:numPr>
          <w:ilvl w:val="0"/>
          <w:numId w:val="2"/>
        </w:numPr>
        <w:autoSpaceDE w:val="0"/>
        <w:autoSpaceDN w:val="0"/>
        <w:adjustRightInd w:val="0"/>
        <w:spacing w:line="276" w:lineRule="auto"/>
        <w:ind w:left="709" w:hanging="567"/>
        <w:jc w:val="both"/>
        <w:rPr>
          <w:rFonts w:ascii="Arial" w:hAnsi="Arial" w:cs="Arial"/>
          <w:b/>
          <w:bCs/>
          <w:sz w:val="24"/>
          <w:szCs w:val="24"/>
        </w:rPr>
      </w:pPr>
      <w:r w:rsidRPr="00EC34B0">
        <w:rPr>
          <w:rFonts w:ascii="Arial" w:hAnsi="Arial" w:cs="Arial"/>
          <w:b/>
          <w:bCs/>
          <w:sz w:val="24"/>
          <w:szCs w:val="24"/>
        </w:rPr>
        <w:t xml:space="preserve">DESARROLLO SOCIAL: </w:t>
      </w:r>
      <w:r w:rsidR="00B948F8" w:rsidRPr="00EC34B0">
        <w:rPr>
          <w:rFonts w:ascii="Arial" w:hAnsi="Arial" w:cs="Arial"/>
          <w:sz w:val="24"/>
          <w:szCs w:val="24"/>
          <w:lang w:val="es-HN"/>
        </w:rPr>
        <w:t xml:space="preserve">Proceso resultante mediante la adecuada adopción e implementación </w:t>
      </w:r>
      <w:r w:rsidRPr="00EC34B0">
        <w:rPr>
          <w:rFonts w:ascii="Arial" w:hAnsi="Arial" w:cs="Arial"/>
          <w:sz w:val="24"/>
          <w:szCs w:val="24"/>
          <w:lang w:val="es-HN"/>
        </w:rPr>
        <w:t>de políticas públicas, estrategias y programas especiales</w:t>
      </w:r>
      <w:r w:rsidR="00B948F8" w:rsidRPr="00EC34B0">
        <w:rPr>
          <w:rFonts w:ascii="Arial" w:hAnsi="Arial" w:cs="Arial"/>
          <w:sz w:val="24"/>
          <w:szCs w:val="24"/>
          <w:lang w:val="es-HN"/>
        </w:rPr>
        <w:t xml:space="preserve">, </w:t>
      </w:r>
      <w:r w:rsidR="007D1737" w:rsidRPr="00EC34B0">
        <w:rPr>
          <w:rFonts w:ascii="Arial" w:hAnsi="Arial" w:cs="Arial"/>
          <w:sz w:val="24"/>
          <w:szCs w:val="24"/>
          <w:lang w:val="es-HN"/>
        </w:rPr>
        <w:t>tendente</w:t>
      </w:r>
      <w:r w:rsidR="00B948F8" w:rsidRPr="00EC34B0">
        <w:rPr>
          <w:rFonts w:ascii="Arial" w:hAnsi="Arial" w:cs="Arial"/>
          <w:sz w:val="24"/>
          <w:szCs w:val="24"/>
          <w:lang w:val="es-HN"/>
        </w:rPr>
        <w:t xml:space="preserve"> a alcanzar </w:t>
      </w:r>
      <w:r w:rsidRPr="00EC34B0">
        <w:rPr>
          <w:rFonts w:ascii="Arial" w:hAnsi="Arial" w:cs="Arial"/>
          <w:sz w:val="24"/>
          <w:szCs w:val="24"/>
          <w:lang w:val="es-HN"/>
        </w:rPr>
        <w:t>igualdad de oportunidades para</w:t>
      </w:r>
      <w:r w:rsidR="00B948F8" w:rsidRPr="00EC34B0">
        <w:rPr>
          <w:rFonts w:ascii="Arial" w:hAnsi="Arial" w:cs="Arial"/>
          <w:sz w:val="24"/>
          <w:szCs w:val="24"/>
          <w:lang w:val="es-HN"/>
        </w:rPr>
        <w:t xml:space="preserve"> todos los hondureños a fin de lograr</w:t>
      </w:r>
      <w:r w:rsidRPr="00EC34B0">
        <w:rPr>
          <w:rFonts w:ascii="Arial" w:hAnsi="Arial" w:cs="Arial"/>
          <w:sz w:val="24"/>
          <w:szCs w:val="24"/>
          <w:lang w:val="es-HN"/>
        </w:rPr>
        <w:t xml:space="preserve"> el pleno goce de sus capacidades, </w:t>
      </w:r>
      <w:r w:rsidR="00B948F8" w:rsidRPr="00EC34B0">
        <w:rPr>
          <w:rFonts w:ascii="Arial" w:hAnsi="Arial" w:cs="Arial"/>
          <w:sz w:val="24"/>
          <w:szCs w:val="24"/>
          <w:lang w:val="es-HN"/>
        </w:rPr>
        <w:t>a través d</w:t>
      </w:r>
      <w:r w:rsidRPr="00EC34B0">
        <w:rPr>
          <w:rFonts w:ascii="Arial" w:hAnsi="Arial" w:cs="Arial"/>
          <w:sz w:val="24"/>
          <w:szCs w:val="24"/>
          <w:lang w:val="es-HN"/>
        </w:rPr>
        <w:t>el acceso a los elementos básicos indispensables para lograr su desarrollo continuo y sostenible.</w:t>
      </w:r>
    </w:p>
    <w:p w14:paraId="29DDF777" w14:textId="11191D6C" w:rsidR="006B6246" w:rsidRPr="00EC34B0" w:rsidRDefault="005D22DA" w:rsidP="002C567A">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EC34B0">
        <w:rPr>
          <w:rFonts w:ascii="Arial" w:hAnsi="Arial" w:cs="Arial"/>
          <w:b/>
          <w:bCs/>
          <w:sz w:val="24"/>
          <w:szCs w:val="24"/>
        </w:rPr>
        <w:t>INSTITUCIONES PRESTADORAS DE SERVICIOS DE SALUD</w:t>
      </w:r>
      <w:r w:rsidRPr="00EC34B0">
        <w:rPr>
          <w:rFonts w:ascii="Arial" w:hAnsi="Arial" w:cs="Arial"/>
          <w:bCs/>
          <w:sz w:val="24"/>
          <w:szCs w:val="24"/>
        </w:rPr>
        <w:t xml:space="preserve">: Entidades oficiales, mixtas, privadas, comunitarias o solidarias, </w:t>
      </w:r>
      <w:r w:rsidR="007D1737" w:rsidRPr="00EC34B0">
        <w:rPr>
          <w:rFonts w:ascii="Arial" w:hAnsi="Arial" w:cs="Arial"/>
          <w:bCs/>
          <w:sz w:val="24"/>
          <w:szCs w:val="24"/>
        </w:rPr>
        <w:t xml:space="preserve">que sean autorizadas por la Secretaría de Salud y Certificada por el Instituto Hondureño del Seguro Social, </w:t>
      </w:r>
      <w:r w:rsidRPr="00EC34B0">
        <w:rPr>
          <w:rFonts w:ascii="Arial" w:hAnsi="Arial" w:cs="Arial"/>
          <w:bCs/>
          <w:sz w:val="24"/>
          <w:szCs w:val="24"/>
        </w:rPr>
        <w:t>para la prestación de los servicios d</w:t>
      </w:r>
      <w:r w:rsidR="004C583E" w:rsidRPr="00EC34B0">
        <w:rPr>
          <w:rFonts w:ascii="Arial" w:hAnsi="Arial" w:cs="Arial"/>
          <w:bCs/>
          <w:sz w:val="24"/>
          <w:szCs w:val="24"/>
        </w:rPr>
        <w:t>e salud</w:t>
      </w:r>
      <w:r w:rsidR="007D1737" w:rsidRPr="00EC34B0">
        <w:rPr>
          <w:rFonts w:ascii="Arial" w:hAnsi="Arial" w:cs="Arial"/>
          <w:bCs/>
          <w:sz w:val="24"/>
          <w:szCs w:val="24"/>
        </w:rPr>
        <w:t xml:space="preserve"> que contempla la presente Ley</w:t>
      </w:r>
      <w:r w:rsidR="004C583E" w:rsidRPr="00EC34B0">
        <w:rPr>
          <w:rFonts w:ascii="Arial" w:hAnsi="Arial" w:cs="Arial"/>
          <w:bCs/>
          <w:sz w:val="24"/>
          <w:szCs w:val="24"/>
        </w:rPr>
        <w:t xml:space="preserve">, organizados y articulados a través </w:t>
      </w:r>
      <w:r w:rsidRPr="00EC34B0">
        <w:rPr>
          <w:rFonts w:ascii="Arial" w:hAnsi="Arial" w:cs="Arial"/>
          <w:bCs/>
          <w:sz w:val="24"/>
          <w:szCs w:val="24"/>
        </w:rPr>
        <w:t xml:space="preserve">de las </w:t>
      </w:r>
      <w:r w:rsidR="004C583E" w:rsidRPr="00EC34B0">
        <w:rPr>
          <w:rFonts w:ascii="Arial" w:hAnsi="Arial" w:cs="Arial"/>
          <w:bCs/>
          <w:sz w:val="24"/>
          <w:szCs w:val="24"/>
        </w:rPr>
        <w:t>Administradoras de S</w:t>
      </w:r>
      <w:r w:rsidRPr="00EC34B0">
        <w:rPr>
          <w:rFonts w:ascii="Arial" w:hAnsi="Arial" w:cs="Arial"/>
          <w:bCs/>
          <w:sz w:val="24"/>
          <w:szCs w:val="24"/>
        </w:rPr>
        <w:t xml:space="preserve">alud o fuera de ellas. </w:t>
      </w:r>
    </w:p>
    <w:p w14:paraId="76332CAE" w14:textId="16DED693" w:rsidR="00F74577" w:rsidRPr="00EC34B0" w:rsidRDefault="002D0D0D" w:rsidP="002C567A">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EC34B0">
        <w:rPr>
          <w:rFonts w:ascii="Arial" w:hAnsi="Arial" w:cs="Arial"/>
          <w:b/>
          <w:bCs/>
          <w:sz w:val="24"/>
          <w:szCs w:val="24"/>
        </w:rPr>
        <w:t xml:space="preserve">GASTOS ADMINISTRATIVOS DE LOS INSTITUTOS PREVISIONALES: </w:t>
      </w:r>
      <w:r w:rsidRPr="00EC34B0">
        <w:rPr>
          <w:rFonts w:ascii="Arial" w:hAnsi="Arial" w:cs="Arial"/>
          <w:bCs/>
          <w:sz w:val="24"/>
          <w:szCs w:val="24"/>
        </w:rPr>
        <w:t xml:space="preserve">Los que realice </w:t>
      </w:r>
      <w:r w:rsidR="006222E4">
        <w:rPr>
          <w:rFonts w:ascii="Arial" w:hAnsi="Arial" w:cs="Arial"/>
          <w:bCs/>
          <w:sz w:val="24"/>
          <w:szCs w:val="24"/>
        </w:rPr>
        <w:t xml:space="preserve">un Instituto Previsional </w:t>
      </w:r>
      <w:r w:rsidRPr="00EC34B0">
        <w:rPr>
          <w:rFonts w:ascii="Arial" w:hAnsi="Arial" w:cs="Arial"/>
          <w:bCs/>
          <w:sz w:val="24"/>
          <w:szCs w:val="24"/>
        </w:rPr>
        <w:t xml:space="preserve"> en concepto de salarios, mantenimiento y servicios públicos, honorarios profesionales, gastos financieros, reservas para incobrabilidad y cualquier otro egreso necesario para su funcionamiento, di</w:t>
      </w:r>
      <w:r w:rsidR="00984FE4" w:rsidRPr="00EC34B0">
        <w:rPr>
          <w:rFonts w:ascii="Arial" w:hAnsi="Arial" w:cs="Arial"/>
          <w:bCs/>
          <w:sz w:val="24"/>
          <w:szCs w:val="24"/>
        </w:rPr>
        <w:t>ferente a los gastos operativos.</w:t>
      </w:r>
    </w:p>
    <w:p w14:paraId="1690CC05" w14:textId="43E2E450" w:rsidR="00F74577" w:rsidRPr="00EC34B0" w:rsidRDefault="002D0D0D" w:rsidP="002C567A">
      <w:pPr>
        <w:pStyle w:val="Prrafodelista"/>
        <w:numPr>
          <w:ilvl w:val="0"/>
          <w:numId w:val="2"/>
        </w:numPr>
        <w:autoSpaceDE w:val="0"/>
        <w:autoSpaceDN w:val="0"/>
        <w:adjustRightInd w:val="0"/>
        <w:spacing w:line="276" w:lineRule="auto"/>
        <w:ind w:left="709" w:hanging="567"/>
        <w:jc w:val="both"/>
        <w:rPr>
          <w:rStyle w:val="CharacterStyle1"/>
          <w:rFonts w:cs="Arial"/>
          <w:bCs/>
          <w:sz w:val="24"/>
          <w:szCs w:val="24"/>
        </w:rPr>
      </w:pPr>
      <w:r w:rsidRPr="00EC34B0">
        <w:rPr>
          <w:rFonts w:ascii="Arial" w:hAnsi="Arial" w:cs="Arial"/>
          <w:b/>
          <w:bCs/>
          <w:sz w:val="24"/>
          <w:szCs w:val="24"/>
        </w:rPr>
        <w:t>GASTOS OPERATIVOS DE LOS INSTITUTOS PREVISIONALES:</w:t>
      </w:r>
      <w:r w:rsidRPr="00EC34B0">
        <w:rPr>
          <w:rStyle w:val="CharacterStyle1"/>
          <w:rFonts w:cs="Arial"/>
          <w:spacing w:val="1"/>
          <w:sz w:val="24"/>
          <w:szCs w:val="24"/>
          <w:lang w:val="es-HN"/>
        </w:rPr>
        <w:t xml:space="preserve"> Los que realice el Instituto</w:t>
      </w:r>
      <w:r w:rsidR="006222E4">
        <w:rPr>
          <w:rStyle w:val="CharacterStyle1"/>
          <w:rFonts w:cs="Arial"/>
          <w:spacing w:val="1"/>
          <w:sz w:val="24"/>
          <w:szCs w:val="24"/>
          <w:lang w:val="es-HN"/>
        </w:rPr>
        <w:t xml:space="preserve"> Previsional</w:t>
      </w:r>
      <w:r w:rsidRPr="00EC34B0">
        <w:rPr>
          <w:rStyle w:val="CharacterStyle1"/>
          <w:rFonts w:cs="Arial"/>
          <w:spacing w:val="1"/>
          <w:sz w:val="24"/>
          <w:szCs w:val="24"/>
          <w:lang w:val="es-HN"/>
        </w:rPr>
        <w:t xml:space="preserve"> en concepto de obligaciones definidas en su Ley </w:t>
      </w:r>
      <w:r w:rsidRPr="00EC34B0">
        <w:rPr>
          <w:rStyle w:val="CharacterStyle1"/>
          <w:rFonts w:cs="Arial"/>
          <w:sz w:val="24"/>
          <w:szCs w:val="24"/>
          <w:lang w:val="es-HN"/>
        </w:rPr>
        <w:t>y que se deriven del otorgamiento de prestaciones previsionales.</w:t>
      </w:r>
    </w:p>
    <w:p w14:paraId="6EDD7D29" w14:textId="3F0E8D54" w:rsidR="006B6246" w:rsidRPr="00EC34B0" w:rsidRDefault="00850A19" w:rsidP="002C567A">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EC34B0">
        <w:rPr>
          <w:rFonts w:ascii="Arial" w:hAnsi="Arial" w:cs="Arial"/>
          <w:b/>
          <w:bCs/>
          <w:sz w:val="24"/>
          <w:szCs w:val="24"/>
        </w:rPr>
        <w:t>I</w:t>
      </w:r>
      <w:r w:rsidR="00EC34B0" w:rsidRPr="00EC34B0">
        <w:rPr>
          <w:rFonts w:ascii="Arial" w:hAnsi="Arial" w:cs="Arial"/>
          <w:b/>
          <w:bCs/>
          <w:sz w:val="24"/>
          <w:szCs w:val="24"/>
        </w:rPr>
        <w:t>NSTITUTOS PREVISIONALES</w:t>
      </w:r>
      <w:r w:rsidRPr="00EC34B0">
        <w:rPr>
          <w:rFonts w:ascii="Arial" w:hAnsi="Arial" w:cs="Arial"/>
          <w:b/>
          <w:bCs/>
          <w:sz w:val="24"/>
          <w:szCs w:val="24"/>
        </w:rPr>
        <w:t xml:space="preserve">: </w:t>
      </w:r>
      <w:r w:rsidR="002D0D0D" w:rsidRPr="00EC34B0">
        <w:rPr>
          <w:rFonts w:ascii="Arial" w:hAnsi="Arial" w:cs="Arial"/>
          <w:bCs/>
          <w:sz w:val="24"/>
          <w:szCs w:val="24"/>
        </w:rPr>
        <w:t xml:space="preserve">Entidad autónoma pública con personería jurídica, responsable de la gestión administrativa de un Fondo </w:t>
      </w:r>
      <w:r w:rsidR="00F71342" w:rsidRPr="00EC34B0">
        <w:rPr>
          <w:rFonts w:ascii="Arial" w:hAnsi="Arial" w:cs="Arial"/>
          <w:bCs/>
          <w:sz w:val="24"/>
          <w:szCs w:val="24"/>
        </w:rPr>
        <w:t xml:space="preserve">de </w:t>
      </w:r>
      <w:r w:rsidR="00EC34B0" w:rsidRPr="00EC34B0">
        <w:rPr>
          <w:rFonts w:ascii="Arial" w:hAnsi="Arial" w:cs="Arial"/>
          <w:bCs/>
          <w:sz w:val="24"/>
          <w:szCs w:val="24"/>
        </w:rPr>
        <w:t>Pensiones Público</w:t>
      </w:r>
      <w:r w:rsidR="00F71342" w:rsidRPr="00EC34B0">
        <w:rPr>
          <w:rFonts w:ascii="Arial" w:hAnsi="Arial" w:cs="Arial"/>
          <w:bCs/>
          <w:sz w:val="24"/>
          <w:szCs w:val="24"/>
        </w:rPr>
        <w:t>.</w:t>
      </w:r>
    </w:p>
    <w:p w14:paraId="676C6AB0" w14:textId="653D5A56" w:rsidR="00F74577" w:rsidRPr="00EC34B0" w:rsidRDefault="009216AE" w:rsidP="002C567A">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EC34B0">
        <w:rPr>
          <w:rFonts w:ascii="Arial" w:hAnsi="Arial" w:cs="Arial"/>
          <w:b/>
          <w:bCs/>
          <w:sz w:val="24"/>
          <w:szCs w:val="24"/>
          <w:lang w:val="es-CO"/>
        </w:rPr>
        <w:t xml:space="preserve">PLANES FACULTATIVOS DE COBERTURA ESPECIAL: </w:t>
      </w:r>
      <w:r w:rsidRPr="00EC34B0">
        <w:rPr>
          <w:rFonts w:ascii="Arial" w:hAnsi="Arial" w:cs="Arial"/>
          <w:bCs/>
          <w:sz w:val="24"/>
          <w:szCs w:val="24"/>
          <w:lang w:val="es-CO"/>
        </w:rPr>
        <w:t>Las opciones de</w:t>
      </w:r>
      <w:r w:rsidR="006300E7" w:rsidRPr="00EC34B0">
        <w:rPr>
          <w:rFonts w:ascii="Arial" w:hAnsi="Arial" w:cs="Arial"/>
          <w:bCs/>
          <w:sz w:val="24"/>
          <w:szCs w:val="24"/>
          <w:lang w:val="es-CO"/>
        </w:rPr>
        <w:t xml:space="preserve"> cobertura ofrecida por </w:t>
      </w:r>
      <w:r w:rsidR="007D1737" w:rsidRPr="00EC34B0">
        <w:rPr>
          <w:rFonts w:ascii="Arial" w:hAnsi="Arial" w:cs="Arial"/>
          <w:bCs/>
          <w:sz w:val="24"/>
          <w:szCs w:val="24"/>
          <w:lang w:val="es-CO"/>
        </w:rPr>
        <w:t xml:space="preserve">el </w:t>
      </w:r>
      <w:r w:rsidR="00054F89">
        <w:rPr>
          <w:rFonts w:ascii="Arial" w:hAnsi="Arial" w:cs="Arial"/>
          <w:bCs/>
          <w:sz w:val="24"/>
          <w:szCs w:val="24"/>
          <w:lang w:val="es-CO"/>
        </w:rPr>
        <w:t>Sistema de Protección Social</w:t>
      </w:r>
      <w:r w:rsidRPr="00EC34B0">
        <w:rPr>
          <w:rFonts w:ascii="Arial" w:hAnsi="Arial" w:cs="Arial"/>
          <w:bCs/>
          <w:sz w:val="24"/>
          <w:szCs w:val="24"/>
          <w:lang w:val="es-CO"/>
        </w:rPr>
        <w:t>, a fin de brindar</w:t>
      </w:r>
      <w:r w:rsidR="006300E7" w:rsidRPr="00EC34B0">
        <w:rPr>
          <w:rFonts w:ascii="Arial" w:hAnsi="Arial" w:cs="Arial"/>
          <w:bCs/>
          <w:sz w:val="24"/>
          <w:szCs w:val="24"/>
          <w:lang w:val="es-CO"/>
        </w:rPr>
        <w:t xml:space="preserve"> mejores</w:t>
      </w:r>
      <w:r w:rsidRPr="00EC34B0">
        <w:rPr>
          <w:rFonts w:ascii="Arial" w:hAnsi="Arial" w:cs="Arial"/>
          <w:bCs/>
          <w:sz w:val="24"/>
          <w:szCs w:val="24"/>
          <w:lang w:val="es-CO"/>
        </w:rPr>
        <w:t xml:space="preserve"> alternativas de aseguramient</w:t>
      </w:r>
      <w:r w:rsidR="0017277D" w:rsidRPr="00EC34B0">
        <w:rPr>
          <w:rFonts w:ascii="Arial" w:hAnsi="Arial" w:cs="Arial"/>
          <w:bCs/>
          <w:sz w:val="24"/>
          <w:szCs w:val="24"/>
          <w:lang w:val="es-CO"/>
        </w:rPr>
        <w:t>o</w:t>
      </w:r>
      <w:r w:rsidR="00386927" w:rsidRPr="00EC34B0">
        <w:rPr>
          <w:rFonts w:ascii="Arial" w:hAnsi="Arial" w:cs="Arial"/>
          <w:bCs/>
          <w:sz w:val="24"/>
          <w:szCs w:val="24"/>
          <w:lang w:val="es-CO"/>
        </w:rPr>
        <w:t xml:space="preserve"> </w:t>
      </w:r>
      <w:r w:rsidR="0017277D" w:rsidRPr="00EC34B0">
        <w:rPr>
          <w:rFonts w:ascii="Arial" w:hAnsi="Arial" w:cs="Arial"/>
          <w:bCs/>
          <w:sz w:val="24"/>
          <w:szCs w:val="24"/>
          <w:lang w:val="es-CO"/>
        </w:rPr>
        <w:t>a trabajadores independientes</w:t>
      </w:r>
      <w:r w:rsidR="00386927" w:rsidRPr="00EC34B0">
        <w:rPr>
          <w:rFonts w:ascii="Arial" w:hAnsi="Arial" w:cs="Arial"/>
          <w:bCs/>
          <w:sz w:val="24"/>
          <w:szCs w:val="24"/>
          <w:lang w:val="es-CO"/>
        </w:rPr>
        <w:t>.</w:t>
      </w:r>
    </w:p>
    <w:p w14:paraId="562CE411" w14:textId="77777777" w:rsidR="00F74577" w:rsidRPr="00EC34B0" w:rsidRDefault="009216AE" w:rsidP="002C567A">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EC34B0">
        <w:rPr>
          <w:rFonts w:ascii="Arial" w:hAnsi="Arial" w:cs="Arial"/>
          <w:b/>
          <w:sz w:val="24"/>
          <w:szCs w:val="24"/>
        </w:rPr>
        <w:t>POLÍTICAS PÚBLICAS SOCIALES</w:t>
      </w:r>
      <w:r w:rsidRPr="00EC34B0">
        <w:rPr>
          <w:rFonts w:ascii="Arial" w:hAnsi="Arial" w:cs="Arial"/>
          <w:b/>
          <w:bCs/>
          <w:sz w:val="24"/>
          <w:szCs w:val="24"/>
          <w:lang w:val="es-ES"/>
        </w:rPr>
        <w:t xml:space="preserve">: </w:t>
      </w:r>
      <w:r w:rsidRPr="00EC34B0">
        <w:rPr>
          <w:rFonts w:ascii="Arial" w:hAnsi="Arial" w:cs="Arial"/>
          <w:bCs/>
          <w:sz w:val="24"/>
          <w:szCs w:val="24"/>
          <w:lang w:val="es-ES"/>
        </w:rPr>
        <w:t>Conjunto de</w:t>
      </w:r>
      <w:r w:rsidRPr="00EC34B0">
        <w:rPr>
          <w:rFonts w:ascii="Arial" w:hAnsi="Arial" w:cs="Arial"/>
          <w:bCs/>
          <w:sz w:val="24"/>
          <w:szCs w:val="24"/>
        </w:rPr>
        <w:t xml:space="preserve"> acciones que realiza el Estado</w:t>
      </w:r>
      <w:r w:rsidRPr="00EC34B0">
        <w:rPr>
          <w:rFonts w:ascii="Arial" w:hAnsi="Arial" w:cs="Arial"/>
          <w:bCs/>
          <w:sz w:val="24"/>
          <w:szCs w:val="24"/>
          <w:lang w:val="es-ES"/>
        </w:rPr>
        <w:t xml:space="preserve">, </w:t>
      </w:r>
      <w:r w:rsidRPr="00EC34B0">
        <w:rPr>
          <w:rFonts w:ascii="Arial" w:hAnsi="Arial" w:cs="Arial"/>
          <w:sz w:val="24"/>
          <w:szCs w:val="24"/>
          <w:lang w:val="es-HN"/>
        </w:rPr>
        <w:t xml:space="preserve">con el propósito de brindarle a toda la población, y en especial a los más vulnerables,  opciones reales de Desarrollo y Protección Social, a través del diseño, financiamiento, implementación, monitoreo y evaluación de estrategias y programas, implementados </w:t>
      </w:r>
      <w:r w:rsidRPr="00EC34B0">
        <w:rPr>
          <w:rFonts w:ascii="Arial" w:hAnsi="Arial" w:cs="Arial"/>
          <w:bCs/>
          <w:sz w:val="24"/>
          <w:szCs w:val="24"/>
          <w:lang w:val="es-CO"/>
        </w:rPr>
        <w:t>en forma sistemática, coherente y articulada, a través de diferentes instituciones públicas y privadas, con el propósito de una vida mejor para todos;</w:t>
      </w:r>
    </w:p>
    <w:p w14:paraId="2E828C25" w14:textId="23F55EE0" w:rsidR="006B6246" w:rsidRPr="00EC34B0" w:rsidRDefault="006B6246" w:rsidP="002C567A">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EC34B0">
        <w:rPr>
          <w:rFonts w:ascii="Arial" w:hAnsi="Arial" w:cs="Arial"/>
          <w:b/>
          <w:bCs/>
          <w:sz w:val="24"/>
          <w:szCs w:val="24"/>
        </w:rPr>
        <w:t xml:space="preserve">PROTECCION SOCIAL: </w:t>
      </w:r>
      <w:r w:rsidRPr="00EC34B0">
        <w:rPr>
          <w:rFonts w:ascii="Arial" w:hAnsi="Arial" w:cs="Arial"/>
          <w:bCs/>
          <w:sz w:val="24"/>
          <w:szCs w:val="24"/>
        </w:rPr>
        <w:t>Resultado de la correcta adopción e implementación de prácticas</w:t>
      </w:r>
      <w:r w:rsidRPr="00EC34B0">
        <w:rPr>
          <w:rFonts w:ascii="Arial" w:hAnsi="Arial" w:cs="Arial"/>
          <w:sz w:val="24"/>
          <w:szCs w:val="24"/>
          <w:lang w:val="es-HN"/>
        </w:rPr>
        <w:t xml:space="preserve"> de cobertura social universal, </w:t>
      </w:r>
      <w:r w:rsidRPr="00EC34B0">
        <w:rPr>
          <w:rFonts w:ascii="Arial" w:hAnsi="Arial" w:cs="Arial"/>
          <w:bCs/>
          <w:sz w:val="24"/>
          <w:szCs w:val="24"/>
          <w:lang w:val="es-CO"/>
        </w:rPr>
        <w:t>orientadas a cubrir a los habitantes de la comunidad nacional, ante los principales riesgos a que están expuestos, en las diferentes etapas de su ciclo de vida.</w:t>
      </w:r>
    </w:p>
    <w:p w14:paraId="008F2C17" w14:textId="77777777" w:rsidR="000B6212" w:rsidRPr="003E779A" w:rsidRDefault="00696DB2" w:rsidP="00696DB2">
      <w:pPr>
        <w:pStyle w:val="Prrafodelista"/>
        <w:numPr>
          <w:ilvl w:val="0"/>
          <w:numId w:val="2"/>
        </w:numPr>
        <w:autoSpaceDE w:val="0"/>
        <w:autoSpaceDN w:val="0"/>
        <w:adjustRightInd w:val="0"/>
        <w:spacing w:line="276" w:lineRule="auto"/>
        <w:ind w:left="709" w:hanging="567"/>
        <w:jc w:val="both"/>
        <w:rPr>
          <w:rFonts w:ascii="Arial" w:hAnsi="Arial" w:cs="Arial"/>
          <w:b/>
          <w:bCs/>
          <w:sz w:val="24"/>
          <w:szCs w:val="24"/>
        </w:rPr>
      </w:pPr>
      <w:r w:rsidRPr="00EC34B0">
        <w:rPr>
          <w:rFonts w:ascii="Arial" w:hAnsi="Arial" w:cs="Arial"/>
          <w:b/>
          <w:bCs/>
          <w:sz w:val="24"/>
          <w:szCs w:val="24"/>
        </w:rPr>
        <w:t>REDES DE SEVICIOS DE SALUD:</w:t>
      </w:r>
      <w:r w:rsidR="00982991" w:rsidRPr="00982991">
        <w:t xml:space="preserve"> </w:t>
      </w:r>
      <w:r w:rsidR="00982991">
        <w:rPr>
          <w:rFonts w:ascii="Arial" w:hAnsi="Arial" w:cs="Arial"/>
          <w:bCs/>
          <w:sz w:val="24"/>
          <w:szCs w:val="24"/>
        </w:rPr>
        <w:t>Grupo</w:t>
      </w:r>
      <w:r w:rsidR="00982991" w:rsidRPr="00982991">
        <w:rPr>
          <w:rFonts w:ascii="Arial" w:hAnsi="Arial" w:cs="Arial"/>
          <w:bCs/>
          <w:sz w:val="24"/>
          <w:szCs w:val="24"/>
        </w:rPr>
        <w:t xml:space="preserve"> </w:t>
      </w:r>
      <w:r w:rsidR="00982991" w:rsidRPr="00EC34B0">
        <w:rPr>
          <w:rFonts w:ascii="Arial" w:hAnsi="Arial" w:cs="Arial"/>
          <w:bCs/>
          <w:sz w:val="24"/>
          <w:szCs w:val="24"/>
        </w:rPr>
        <w:t>Instituciones Prestadoras de Servicios de Salud</w:t>
      </w:r>
      <w:r w:rsidR="00982991" w:rsidRPr="001975DD">
        <w:rPr>
          <w:rFonts w:ascii="Arial" w:hAnsi="Arial" w:cs="Arial"/>
          <w:bCs/>
          <w:sz w:val="24"/>
          <w:szCs w:val="24"/>
        </w:rPr>
        <w:t xml:space="preserve"> que se agrupan en forma complementaria y bajo el principio de suficiencia y continuidad para brindar un conjunto</w:t>
      </w:r>
    </w:p>
    <w:p w14:paraId="0C99BD03" w14:textId="44D7E2FA" w:rsidR="00696DB2" w:rsidRPr="00EC34B0" w:rsidRDefault="00982991" w:rsidP="00475534">
      <w:pPr>
        <w:pStyle w:val="Prrafodelista"/>
        <w:autoSpaceDE w:val="0"/>
        <w:autoSpaceDN w:val="0"/>
        <w:adjustRightInd w:val="0"/>
        <w:spacing w:line="276" w:lineRule="auto"/>
        <w:ind w:left="709"/>
        <w:jc w:val="both"/>
        <w:rPr>
          <w:rFonts w:ascii="Arial" w:hAnsi="Arial" w:cs="Arial"/>
          <w:b/>
          <w:bCs/>
          <w:sz w:val="24"/>
          <w:szCs w:val="24"/>
        </w:rPr>
      </w:pPr>
      <w:r w:rsidRPr="001975DD">
        <w:rPr>
          <w:rFonts w:ascii="Arial" w:hAnsi="Arial" w:cs="Arial"/>
          <w:bCs/>
          <w:sz w:val="24"/>
          <w:szCs w:val="24"/>
        </w:rPr>
        <w:t>garantizado de servicios de salud</w:t>
      </w:r>
      <w:r w:rsidR="00696DB2" w:rsidRPr="00EC34B0">
        <w:rPr>
          <w:rFonts w:ascii="Arial" w:hAnsi="Arial" w:cs="Arial"/>
          <w:bCs/>
          <w:sz w:val="24"/>
          <w:szCs w:val="24"/>
        </w:rPr>
        <w:t>, dentro de los términos previstos en la presente Ley, La Ley del Sistema Nacional de Salud, la Ley del Seguro Social, sus respectivos Reglamentos y cualquier normativa que les sea aplicable.</w:t>
      </w:r>
    </w:p>
    <w:p w14:paraId="01453343" w14:textId="77777777" w:rsidR="00D2677D" w:rsidRPr="007B0239" w:rsidRDefault="007B3642" w:rsidP="00D2677D">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D2677D">
        <w:rPr>
          <w:rFonts w:ascii="Arial" w:hAnsi="Arial" w:cs="Arial"/>
          <w:b/>
          <w:bCs/>
          <w:sz w:val="24"/>
          <w:szCs w:val="24"/>
          <w:lang w:val="es-CO"/>
        </w:rPr>
        <w:lastRenderedPageBreak/>
        <w:t>REGIMEN CONTRIBUTIVO:</w:t>
      </w:r>
      <w:r w:rsidRPr="00D2677D">
        <w:rPr>
          <w:rFonts w:ascii="Arial" w:hAnsi="Arial" w:cs="Arial"/>
          <w:bCs/>
          <w:sz w:val="24"/>
          <w:szCs w:val="24"/>
          <w:lang w:val="es-CO"/>
        </w:rPr>
        <w:t xml:space="preserve"> El conformado por la estructura de prestaciones y servicios ofrecidos para los afiliados cotizantes, </w:t>
      </w:r>
      <w:r w:rsidR="007D1737" w:rsidRPr="00D2677D">
        <w:rPr>
          <w:rFonts w:ascii="Arial" w:hAnsi="Arial" w:cs="Arial"/>
          <w:bCs/>
          <w:sz w:val="24"/>
          <w:szCs w:val="24"/>
          <w:lang w:val="es-CO"/>
        </w:rPr>
        <w:t xml:space="preserve">otorgadas </w:t>
      </w:r>
      <w:r w:rsidRPr="00D2677D">
        <w:rPr>
          <w:rFonts w:ascii="Arial" w:hAnsi="Arial" w:cs="Arial"/>
          <w:bCs/>
          <w:sz w:val="24"/>
          <w:szCs w:val="24"/>
          <w:lang w:val="es-CO"/>
        </w:rPr>
        <w:t xml:space="preserve">a través del  </w:t>
      </w:r>
      <w:r w:rsidR="007D1737" w:rsidRPr="00D2677D">
        <w:rPr>
          <w:rFonts w:ascii="Arial" w:hAnsi="Arial" w:cs="Arial"/>
          <w:bCs/>
          <w:sz w:val="24"/>
          <w:szCs w:val="24"/>
          <w:lang w:val="es-CO"/>
        </w:rPr>
        <w:t>Instituto Hondureño del Seguro Social y demás instituciones y entidades autorizadas.</w:t>
      </w:r>
    </w:p>
    <w:p w14:paraId="522A951C" w14:textId="56CC4843" w:rsidR="00F74577" w:rsidRPr="00D2677D" w:rsidRDefault="002558D1" w:rsidP="00D2677D">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sidRPr="00D2677D">
        <w:rPr>
          <w:rFonts w:ascii="Arial" w:hAnsi="Arial" w:cs="Arial"/>
          <w:b/>
          <w:bCs/>
          <w:sz w:val="24"/>
          <w:szCs w:val="24"/>
          <w:lang w:val="es-CO"/>
        </w:rPr>
        <w:t>SEGURIDAD SOCIAL:</w:t>
      </w:r>
      <w:r w:rsidR="001A1CF2" w:rsidRPr="00D2677D">
        <w:rPr>
          <w:rFonts w:ascii="Arial" w:hAnsi="Arial" w:cs="Arial"/>
          <w:b/>
          <w:bCs/>
          <w:sz w:val="24"/>
          <w:szCs w:val="24"/>
          <w:lang w:val="es-CO"/>
        </w:rPr>
        <w:t xml:space="preserve"> </w:t>
      </w:r>
      <w:r w:rsidR="001A1CF2" w:rsidRPr="00D2677D">
        <w:rPr>
          <w:rFonts w:ascii="Arial" w:hAnsi="Arial" w:cs="Arial"/>
          <w:bCs/>
          <w:sz w:val="24"/>
          <w:szCs w:val="24"/>
          <w:lang w:val="es-CO"/>
        </w:rPr>
        <w:t xml:space="preserve">Es </w:t>
      </w:r>
      <w:r w:rsidR="001A1CF2" w:rsidRPr="00D2677D">
        <w:rPr>
          <w:rFonts w:ascii="Arial" w:hAnsi="Arial" w:cs="Arial"/>
          <w:sz w:val="24"/>
          <w:szCs w:val="24"/>
          <w:lang w:val="es-HN"/>
        </w:rPr>
        <w:t>el objetivo socioeconómico</w:t>
      </w:r>
      <w:r w:rsidR="005D1C33" w:rsidRPr="00D2677D">
        <w:rPr>
          <w:rFonts w:ascii="Arial" w:hAnsi="Arial" w:cs="Arial"/>
          <w:sz w:val="24"/>
          <w:szCs w:val="24"/>
          <w:lang w:val="es-HN"/>
        </w:rPr>
        <w:t xml:space="preserve"> de un estado,</w:t>
      </w:r>
      <w:r w:rsidR="00386627" w:rsidRPr="00D2677D">
        <w:rPr>
          <w:rFonts w:ascii="Arial" w:hAnsi="Arial" w:cs="Arial"/>
          <w:sz w:val="24"/>
          <w:szCs w:val="24"/>
          <w:lang w:val="es-HN"/>
        </w:rPr>
        <w:t xml:space="preserve"> que debe ser alcanzado</w:t>
      </w:r>
      <w:r w:rsidR="001A1CF2" w:rsidRPr="00D2677D">
        <w:rPr>
          <w:rFonts w:ascii="Arial" w:hAnsi="Arial" w:cs="Arial"/>
          <w:sz w:val="24"/>
          <w:szCs w:val="24"/>
          <w:lang w:val="es-HN"/>
        </w:rPr>
        <w:t xml:space="preserve"> </w:t>
      </w:r>
      <w:r w:rsidR="005D1C33" w:rsidRPr="00D2677D">
        <w:rPr>
          <w:rFonts w:ascii="Arial" w:hAnsi="Arial" w:cs="Arial"/>
          <w:sz w:val="24"/>
          <w:szCs w:val="24"/>
          <w:lang w:val="es-HN"/>
        </w:rPr>
        <w:t xml:space="preserve"> en beneficio de su </w:t>
      </w:r>
      <w:r w:rsidR="001A1CF2" w:rsidRPr="00D2677D">
        <w:rPr>
          <w:rFonts w:ascii="Arial" w:hAnsi="Arial" w:cs="Arial"/>
          <w:sz w:val="24"/>
          <w:szCs w:val="24"/>
          <w:lang w:val="es-HN"/>
        </w:rPr>
        <w:t>población</w:t>
      </w:r>
      <w:r w:rsidR="005D1C33" w:rsidRPr="00D2677D">
        <w:rPr>
          <w:rFonts w:ascii="Arial" w:hAnsi="Arial" w:cs="Arial"/>
          <w:sz w:val="24"/>
          <w:szCs w:val="24"/>
          <w:lang w:val="es-HN"/>
        </w:rPr>
        <w:t xml:space="preserve"> en general,  y que </w:t>
      </w:r>
      <w:r w:rsidR="001A1CF2" w:rsidRPr="00D2677D">
        <w:rPr>
          <w:rFonts w:ascii="Arial" w:hAnsi="Arial" w:cs="Arial"/>
          <w:sz w:val="24"/>
          <w:szCs w:val="24"/>
          <w:lang w:val="es-HN"/>
        </w:rPr>
        <w:t>permite la prevención y el manejo de los riesgos que conlleva la vida de las personas, la cobertura de sus necesidades socioeconómicas básicas, y el acceso a los servicios indispensables para el bienestar y la seguridad en los ingresos</w:t>
      </w:r>
      <w:r w:rsidR="005D1C33" w:rsidRPr="00D2677D">
        <w:rPr>
          <w:rFonts w:ascii="Arial" w:hAnsi="Arial" w:cs="Arial"/>
          <w:sz w:val="24"/>
          <w:szCs w:val="24"/>
          <w:lang w:val="es-HN"/>
        </w:rPr>
        <w:t>.</w:t>
      </w:r>
    </w:p>
    <w:p w14:paraId="48AF8B40" w14:textId="2575DD74" w:rsidR="00E14D3B" w:rsidRPr="00EC34B0" w:rsidRDefault="00054F89" w:rsidP="00E14D3B">
      <w:pPr>
        <w:pStyle w:val="Prrafodelista"/>
        <w:numPr>
          <w:ilvl w:val="0"/>
          <w:numId w:val="2"/>
        </w:numPr>
        <w:autoSpaceDE w:val="0"/>
        <w:autoSpaceDN w:val="0"/>
        <w:adjustRightInd w:val="0"/>
        <w:spacing w:line="276" w:lineRule="auto"/>
        <w:ind w:left="709" w:hanging="567"/>
        <w:jc w:val="both"/>
        <w:rPr>
          <w:rFonts w:ascii="Arial" w:hAnsi="Arial" w:cs="Arial"/>
          <w:bCs/>
          <w:sz w:val="24"/>
          <w:szCs w:val="24"/>
        </w:rPr>
      </w:pPr>
      <w:r>
        <w:rPr>
          <w:rFonts w:ascii="Arial" w:hAnsi="Arial" w:cs="Arial"/>
          <w:b/>
          <w:bCs/>
          <w:sz w:val="24"/>
          <w:szCs w:val="24"/>
          <w:lang w:val="es-CO"/>
        </w:rPr>
        <w:t>SISTEMA DE PROTECCIÓN SOCIAL</w:t>
      </w:r>
      <w:r w:rsidR="00E14D3B" w:rsidRPr="00EC34B0">
        <w:rPr>
          <w:rFonts w:ascii="Arial" w:hAnsi="Arial" w:cs="Arial"/>
          <w:b/>
          <w:bCs/>
          <w:sz w:val="24"/>
          <w:szCs w:val="24"/>
          <w:lang w:val="es-CO"/>
        </w:rPr>
        <w:t>:</w:t>
      </w:r>
      <w:r w:rsidR="00E14D3B" w:rsidRPr="00EC34B0">
        <w:rPr>
          <w:rFonts w:ascii="Arial" w:hAnsi="Arial" w:cs="Arial"/>
          <w:bCs/>
          <w:sz w:val="24"/>
          <w:szCs w:val="24"/>
        </w:rPr>
        <w:t xml:space="preserve"> Conjunto de Instituciones, planes y programas que constituyen las Políticas Públicas</w:t>
      </w:r>
      <w:r>
        <w:rPr>
          <w:rFonts w:ascii="Arial" w:hAnsi="Arial" w:cs="Arial"/>
          <w:bCs/>
          <w:sz w:val="24"/>
          <w:szCs w:val="24"/>
        </w:rPr>
        <w:t xml:space="preserve"> del Estado, tendentes a cubrir</w:t>
      </w:r>
      <w:r w:rsidR="00E14D3B" w:rsidRPr="00EC34B0">
        <w:rPr>
          <w:rFonts w:ascii="Arial" w:hAnsi="Arial" w:cs="Arial"/>
          <w:sz w:val="24"/>
          <w:szCs w:val="24"/>
        </w:rPr>
        <w:t xml:space="preserve"> los principales riesgos y necesidades básicas asociadas al ciclo de vida, </w:t>
      </w:r>
      <w:r w:rsidR="00E14D3B" w:rsidRPr="00EC34B0">
        <w:rPr>
          <w:rFonts w:ascii="Arial" w:hAnsi="Arial" w:cs="Arial"/>
          <w:bCs/>
          <w:sz w:val="24"/>
          <w:szCs w:val="24"/>
        </w:rPr>
        <w:t>garantizando la seguridad socioeconómica de todos los habitantes de la comunidad nacional, en el marco de sus derechos humanos y constitucionales.</w:t>
      </w:r>
    </w:p>
    <w:p w14:paraId="05A85D23" w14:textId="359CDF0B" w:rsidR="0011688D" w:rsidRPr="00EC34B0" w:rsidRDefault="00623B48" w:rsidP="00897E1E">
      <w:pPr>
        <w:pStyle w:val="Prrafodelista"/>
        <w:numPr>
          <w:ilvl w:val="0"/>
          <w:numId w:val="2"/>
        </w:numPr>
        <w:autoSpaceDE w:val="0"/>
        <w:autoSpaceDN w:val="0"/>
        <w:adjustRightInd w:val="0"/>
        <w:spacing w:line="276" w:lineRule="auto"/>
        <w:ind w:left="709" w:hanging="567"/>
        <w:jc w:val="both"/>
        <w:rPr>
          <w:rFonts w:ascii="Arial" w:hAnsi="Arial" w:cs="Arial"/>
          <w:b/>
          <w:sz w:val="24"/>
          <w:szCs w:val="24"/>
          <w:lang w:val="es-CO"/>
        </w:rPr>
      </w:pPr>
      <w:r w:rsidRPr="00EC34B0">
        <w:rPr>
          <w:rFonts w:ascii="Arial" w:hAnsi="Arial" w:cs="Arial"/>
          <w:b/>
          <w:bCs/>
          <w:sz w:val="24"/>
          <w:szCs w:val="24"/>
          <w:lang w:val="es-CO"/>
        </w:rPr>
        <w:t xml:space="preserve">TECHO </w:t>
      </w:r>
      <w:r w:rsidR="002A2391" w:rsidRPr="00EC34B0">
        <w:rPr>
          <w:rFonts w:ascii="Arial" w:hAnsi="Arial" w:cs="Arial"/>
          <w:b/>
          <w:bCs/>
          <w:sz w:val="24"/>
          <w:szCs w:val="24"/>
          <w:lang w:val="es-CO"/>
        </w:rPr>
        <w:t>DE CONTRIBUCIÓN</w:t>
      </w:r>
      <w:r w:rsidRPr="00EC34B0">
        <w:rPr>
          <w:rFonts w:ascii="Arial" w:hAnsi="Arial" w:cs="Arial"/>
          <w:b/>
          <w:bCs/>
          <w:sz w:val="24"/>
          <w:szCs w:val="24"/>
          <w:lang w:val="es-CO"/>
        </w:rPr>
        <w:t xml:space="preserve">: </w:t>
      </w:r>
      <w:r w:rsidR="0011688D" w:rsidRPr="00EC34B0">
        <w:rPr>
          <w:rFonts w:ascii="Arial" w:hAnsi="Arial" w:cs="Arial"/>
          <w:bCs/>
          <w:sz w:val="24"/>
          <w:szCs w:val="24"/>
          <w:lang w:val="es-CO"/>
        </w:rPr>
        <w:t>Se refiere al</w:t>
      </w:r>
      <w:r w:rsidR="008734EE" w:rsidRPr="00EC34B0">
        <w:rPr>
          <w:rFonts w:ascii="Arial" w:hAnsi="Arial" w:cs="Arial"/>
          <w:bCs/>
          <w:sz w:val="24"/>
          <w:szCs w:val="24"/>
          <w:lang w:val="es-CO"/>
        </w:rPr>
        <w:t xml:space="preserve"> salario máximo definido como límite sobre el cual se efectuaran las cotizaciones individ</w:t>
      </w:r>
      <w:r w:rsidR="007D1737" w:rsidRPr="00EC34B0">
        <w:rPr>
          <w:rFonts w:ascii="Arial" w:hAnsi="Arial" w:cs="Arial"/>
          <w:bCs/>
          <w:sz w:val="24"/>
          <w:szCs w:val="24"/>
          <w:lang w:val="es-CO"/>
        </w:rPr>
        <w:t>uales y aportaciones patronales, según corresponda a cada pilar que constituye el Sistema.</w:t>
      </w:r>
    </w:p>
    <w:p w14:paraId="19B0FB14" w14:textId="77777777" w:rsidR="007D1737" w:rsidRPr="00EC34B0" w:rsidRDefault="007D1737" w:rsidP="007D1737">
      <w:pPr>
        <w:pStyle w:val="Prrafodelista"/>
        <w:autoSpaceDE w:val="0"/>
        <w:autoSpaceDN w:val="0"/>
        <w:adjustRightInd w:val="0"/>
        <w:spacing w:line="276" w:lineRule="auto"/>
        <w:ind w:left="709"/>
        <w:jc w:val="both"/>
        <w:rPr>
          <w:rFonts w:ascii="Arial" w:hAnsi="Arial" w:cs="Arial"/>
          <w:b/>
          <w:sz w:val="24"/>
          <w:szCs w:val="24"/>
          <w:lang w:val="es-CO"/>
        </w:rPr>
      </w:pPr>
    </w:p>
    <w:p w14:paraId="706BD0C9" w14:textId="418F6F45" w:rsidR="00335AC8" w:rsidRPr="00EC34B0" w:rsidRDefault="000145DC" w:rsidP="002C567A">
      <w:pPr>
        <w:autoSpaceDE w:val="0"/>
        <w:autoSpaceDN w:val="0"/>
        <w:adjustRightInd w:val="0"/>
        <w:spacing w:line="276" w:lineRule="auto"/>
        <w:jc w:val="both"/>
        <w:rPr>
          <w:rFonts w:ascii="Arial" w:hAnsi="Arial" w:cs="Arial"/>
          <w:bCs/>
          <w:lang w:val="es-CO"/>
        </w:rPr>
      </w:pPr>
      <w:r w:rsidRPr="00EC34B0">
        <w:rPr>
          <w:rFonts w:ascii="Arial" w:hAnsi="Arial" w:cs="Arial"/>
          <w:b/>
        </w:rPr>
        <w:t>ARTÍCULO 3</w:t>
      </w:r>
      <w:r w:rsidR="00E31A9F" w:rsidRPr="00EC34B0">
        <w:rPr>
          <w:rFonts w:ascii="Arial" w:hAnsi="Arial" w:cs="Arial"/>
          <w:b/>
        </w:rPr>
        <w:t>.-</w:t>
      </w:r>
      <w:r w:rsidR="0093682F" w:rsidRPr="00EC34B0">
        <w:rPr>
          <w:rFonts w:ascii="Arial" w:hAnsi="Arial" w:cs="Arial"/>
          <w:b/>
        </w:rPr>
        <w:t xml:space="preserve"> </w:t>
      </w:r>
      <w:r w:rsidR="00335AC8" w:rsidRPr="00EC34B0">
        <w:rPr>
          <w:rFonts w:ascii="Arial" w:hAnsi="Arial" w:cs="Arial"/>
          <w:b/>
          <w:bCs/>
        </w:rPr>
        <w:t>DERECHO A LA SEGURIDAD SOCIAL</w:t>
      </w:r>
      <w:r w:rsidR="00335AC8" w:rsidRPr="00EC34B0">
        <w:rPr>
          <w:rFonts w:ascii="Arial" w:eastAsiaTheme="minorHAnsi" w:hAnsi="Arial" w:cs="Arial"/>
          <w:lang w:eastAsia="en-US"/>
        </w:rPr>
        <w:t xml:space="preserve">. </w:t>
      </w:r>
      <w:r w:rsidR="007D1737" w:rsidRPr="00EC34B0">
        <w:rPr>
          <w:rFonts w:ascii="Arial" w:hAnsi="Arial" w:cs="Arial"/>
          <w:bCs/>
          <w:lang w:val="es-CO"/>
        </w:rPr>
        <w:t>El Estado garantiza a toda la comunidad de</w:t>
      </w:r>
      <w:r w:rsidR="00335AC8" w:rsidRPr="00EC34B0">
        <w:rPr>
          <w:rFonts w:ascii="Arial" w:hAnsi="Arial" w:cs="Arial"/>
          <w:bCs/>
          <w:lang w:val="es-CO"/>
        </w:rPr>
        <w:t xml:space="preserve"> ha</w:t>
      </w:r>
      <w:r w:rsidR="007D1737" w:rsidRPr="00EC34B0">
        <w:rPr>
          <w:rFonts w:ascii="Arial" w:hAnsi="Arial" w:cs="Arial"/>
          <w:bCs/>
          <w:lang w:val="es-CO"/>
        </w:rPr>
        <w:t>bitantes, su</w:t>
      </w:r>
      <w:r w:rsidR="00335AC8" w:rsidRPr="00EC34B0">
        <w:rPr>
          <w:rFonts w:ascii="Arial" w:hAnsi="Arial" w:cs="Arial"/>
          <w:bCs/>
          <w:lang w:val="es-CO"/>
        </w:rPr>
        <w:t xml:space="preserve"> derecho irrenu</w:t>
      </w:r>
      <w:r w:rsidR="009C1F7F" w:rsidRPr="00EC34B0">
        <w:rPr>
          <w:rFonts w:ascii="Arial" w:hAnsi="Arial" w:cs="Arial"/>
          <w:bCs/>
          <w:lang w:val="es-CO"/>
        </w:rPr>
        <w:t xml:space="preserve">nciable a la seguridad social.  Las prestaciones y servicios que se deriven del referido derecho, </w:t>
      </w:r>
      <w:r w:rsidR="00335AC8" w:rsidRPr="00EC34B0">
        <w:rPr>
          <w:rFonts w:ascii="Arial" w:hAnsi="Arial" w:cs="Arial"/>
          <w:bCs/>
          <w:lang w:val="es-CO"/>
        </w:rPr>
        <w:t xml:space="preserve"> será</w:t>
      </w:r>
      <w:r w:rsidR="009C1F7F" w:rsidRPr="00EC34B0">
        <w:rPr>
          <w:rFonts w:ascii="Arial" w:hAnsi="Arial" w:cs="Arial"/>
          <w:bCs/>
          <w:lang w:val="es-CO"/>
        </w:rPr>
        <w:t>n prestadas</w:t>
      </w:r>
      <w:r w:rsidR="00335AC8" w:rsidRPr="00EC34B0">
        <w:rPr>
          <w:rFonts w:ascii="Arial" w:hAnsi="Arial" w:cs="Arial"/>
          <w:bCs/>
          <w:lang w:val="es-CO"/>
        </w:rPr>
        <w:t xml:space="preserve"> por el </w:t>
      </w:r>
      <w:r w:rsidR="00054F89">
        <w:rPr>
          <w:rFonts w:ascii="Arial" w:hAnsi="Arial" w:cs="Arial"/>
          <w:bCs/>
          <w:lang w:val="es-CO"/>
        </w:rPr>
        <w:t>Sistema de Protección Social</w:t>
      </w:r>
      <w:r w:rsidR="00335AC8" w:rsidRPr="00EC34B0">
        <w:rPr>
          <w:rFonts w:ascii="Arial" w:hAnsi="Arial" w:cs="Arial"/>
          <w:bCs/>
          <w:lang w:val="es-CO"/>
        </w:rPr>
        <w:t>, en orden a la ampliación progresiva de la cobertura a todos los sectores de la población, en los términos establecidos por la presente Ley.</w:t>
      </w:r>
    </w:p>
    <w:p w14:paraId="7BA68714" w14:textId="77777777" w:rsidR="00B47684" w:rsidRPr="00EC34B0" w:rsidRDefault="00B47684" w:rsidP="002C567A">
      <w:pPr>
        <w:suppressAutoHyphens/>
        <w:spacing w:line="276" w:lineRule="auto"/>
        <w:contextualSpacing/>
        <w:jc w:val="both"/>
        <w:rPr>
          <w:rFonts w:ascii="Arial" w:hAnsi="Arial" w:cs="Arial"/>
          <w:bCs/>
          <w:lang w:val="es-CO"/>
        </w:rPr>
      </w:pPr>
    </w:p>
    <w:p w14:paraId="3E990C0B" w14:textId="09490A80" w:rsidR="00B47684" w:rsidRPr="00EC34B0" w:rsidRDefault="007D1737" w:rsidP="002C567A">
      <w:pPr>
        <w:suppressAutoHyphens/>
        <w:spacing w:line="276" w:lineRule="auto"/>
        <w:contextualSpacing/>
        <w:jc w:val="both"/>
        <w:rPr>
          <w:rFonts w:ascii="Arial" w:hAnsi="Arial" w:cs="Arial"/>
          <w:bCs/>
          <w:lang w:val="es-CO"/>
        </w:rPr>
      </w:pPr>
      <w:r w:rsidRPr="00EC34B0">
        <w:rPr>
          <w:rFonts w:ascii="Arial" w:hAnsi="Arial" w:cs="Arial"/>
          <w:bCs/>
          <w:lang w:val="es-CO"/>
        </w:rPr>
        <w:t>El Estado establecerá el</w:t>
      </w:r>
      <w:r w:rsidR="00B47684" w:rsidRPr="00EC34B0">
        <w:rPr>
          <w:rFonts w:ascii="Arial" w:hAnsi="Arial" w:cs="Arial"/>
          <w:bCs/>
          <w:lang w:val="es-CO"/>
        </w:rPr>
        <w:t xml:space="preserve"> régimen de estímulos, términos, controles y sanciones para garantizar la universalidad de la afiliación.</w:t>
      </w:r>
    </w:p>
    <w:p w14:paraId="6D1A14D4" w14:textId="77777777" w:rsidR="00335AC8" w:rsidRPr="00EC34B0" w:rsidRDefault="00335AC8" w:rsidP="002C567A">
      <w:pPr>
        <w:suppressAutoHyphens/>
        <w:spacing w:line="276" w:lineRule="auto"/>
        <w:contextualSpacing/>
        <w:jc w:val="both"/>
        <w:rPr>
          <w:rFonts w:ascii="Arial" w:hAnsi="Arial" w:cs="Arial"/>
          <w:bCs/>
        </w:rPr>
      </w:pPr>
    </w:p>
    <w:p w14:paraId="160B818D" w14:textId="1507D90A" w:rsidR="002C567A" w:rsidRPr="00EC34B0" w:rsidRDefault="00335AC8" w:rsidP="002C567A">
      <w:pPr>
        <w:suppressAutoHyphens/>
        <w:spacing w:line="276" w:lineRule="auto"/>
        <w:contextualSpacing/>
        <w:jc w:val="both"/>
        <w:rPr>
          <w:rFonts w:ascii="Arial" w:hAnsi="Arial" w:cs="Arial"/>
          <w:bCs/>
        </w:rPr>
      </w:pPr>
      <w:r w:rsidRPr="00EC34B0">
        <w:rPr>
          <w:rFonts w:ascii="Arial" w:hAnsi="Arial" w:cs="Arial"/>
          <w:b/>
        </w:rPr>
        <w:t xml:space="preserve">ARTÍCULO 4.- </w:t>
      </w:r>
      <w:r w:rsidRPr="00EC34B0">
        <w:rPr>
          <w:rFonts w:ascii="Arial" w:hAnsi="Arial" w:cs="Arial"/>
          <w:b/>
          <w:bCs/>
        </w:rPr>
        <w:t>PRINCIPIOS FUNDAMENTALES DEL SISTEMA.-</w:t>
      </w:r>
      <w:r w:rsidRPr="00EC34B0">
        <w:rPr>
          <w:rFonts w:ascii="Arial" w:hAnsi="Arial" w:cs="Arial"/>
          <w:bCs/>
        </w:rPr>
        <w:t xml:space="preserve"> </w:t>
      </w:r>
      <w:r w:rsidR="002C567A" w:rsidRPr="00EC34B0">
        <w:rPr>
          <w:rFonts w:ascii="Arial" w:hAnsi="Arial" w:cs="Arial"/>
          <w:bCs/>
        </w:rPr>
        <w:t xml:space="preserve">A fin de lograr los objetivos planteados en el marco de las mejores prácticas y convenios  que rigen la materia a nivel internacional, las Instituciones del Estado y de la sociedad civil en el ámbito de sus competencias, deben velar porque en la implementación del </w:t>
      </w:r>
      <w:r w:rsidR="00054F89">
        <w:rPr>
          <w:rFonts w:ascii="Arial" w:hAnsi="Arial" w:cs="Arial"/>
          <w:bCs/>
        </w:rPr>
        <w:t>Sistema de Protección Social</w:t>
      </w:r>
      <w:r w:rsidR="007D1737" w:rsidRPr="00EC34B0">
        <w:rPr>
          <w:rFonts w:ascii="Arial" w:hAnsi="Arial" w:cs="Arial"/>
          <w:bCs/>
        </w:rPr>
        <w:t xml:space="preserve"> de Honduras, se cumplan</w:t>
      </w:r>
      <w:r w:rsidR="002C567A" w:rsidRPr="00EC34B0">
        <w:rPr>
          <w:rFonts w:ascii="Arial" w:hAnsi="Arial" w:cs="Arial"/>
          <w:bCs/>
        </w:rPr>
        <w:t xml:space="preserve"> los siguientes principios fundamentales:</w:t>
      </w:r>
    </w:p>
    <w:p w14:paraId="5275ABC7" w14:textId="77777777" w:rsidR="002C567A" w:rsidRPr="00EC34B0" w:rsidRDefault="002C567A" w:rsidP="002C567A">
      <w:pPr>
        <w:suppressAutoHyphens/>
        <w:spacing w:line="276" w:lineRule="auto"/>
        <w:contextualSpacing/>
        <w:jc w:val="both"/>
        <w:rPr>
          <w:rFonts w:ascii="Arial" w:hAnsi="Arial" w:cs="Arial"/>
          <w:bCs/>
        </w:rPr>
      </w:pPr>
      <w:r w:rsidRPr="00EC34B0">
        <w:rPr>
          <w:rFonts w:ascii="Arial" w:hAnsi="Arial" w:cs="Arial"/>
          <w:bCs/>
        </w:rPr>
        <w:t xml:space="preserve"> </w:t>
      </w:r>
    </w:p>
    <w:p w14:paraId="074BDBEB" w14:textId="14A5C13D"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bCs/>
          <w:sz w:val="24"/>
          <w:szCs w:val="24"/>
        </w:rPr>
        <w:t xml:space="preserve">EL RESPETO A LA PERSONA HUMANA: </w:t>
      </w:r>
      <w:r w:rsidR="007D1737" w:rsidRPr="00EC34B0">
        <w:rPr>
          <w:rFonts w:ascii="Arial" w:hAnsi="Arial" w:cs="Arial"/>
          <w:bCs/>
          <w:sz w:val="24"/>
          <w:szCs w:val="24"/>
        </w:rPr>
        <w:t>R</w:t>
      </w:r>
      <w:r w:rsidRPr="00EC34B0">
        <w:rPr>
          <w:rFonts w:ascii="Arial" w:hAnsi="Arial" w:cs="Arial"/>
          <w:bCs/>
          <w:sz w:val="24"/>
          <w:szCs w:val="24"/>
        </w:rPr>
        <w:t>econocer que la persona humana es el centro y razón de ser de las políticas pública</w:t>
      </w:r>
      <w:r w:rsidR="007D1737" w:rsidRPr="00EC34B0">
        <w:rPr>
          <w:rFonts w:ascii="Arial" w:hAnsi="Arial" w:cs="Arial"/>
          <w:bCs/>
          <w:sz w:val="24"/>
          <w:szCs w:val="24"/>
        </w:rPr>
        <w:t>s en materia de Desarrollo y Protección Social; por tanto, su Seguridad S</w:t>
      </w:r>
      <w:r w:rsidRPr="00EC34B0">
        <w:rPr>
          <w:rFonts w:ascii="Arial" w:hAnsi="Arial" w:cs="Arial"/>
          <w:bCs/>
          <w:sz w:val="24"/>
          <w:szCs w:val="24"/>
        </w:rPr>
        <w:t>ocial es el principal objetivo a alcanzar.</w:t>
      </w:r>
    </w:p>
    <w:p w14:paraId="04408C0F" w14:textId="42B94E5C"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bCs/>
          <w:sz w:val="24"/>
          <w:szCs w:val="24"/>
        </w:rPr>
        <w:t xml:space="preserve">UNIVERSALIDAD: </w:t>
      </w:r>
      <w:r w:rsidR="007D1737" w:rsidRPr="00EC34B0">
        <w:rPr>
          <w:rFonts w:ascii="Arial" w:hAnsi="Arial" w:cs="Arial"/>
          <w:sz w:val="24"/>
          <w:szCs w:val="24"/>
        </w:rPr>
        <w:t>Incorporar a t</w:t>
      </w:r>
      <w:r w:rsidRPr="00EC34B0">
        <w:rPr>
          <w:rFonts w:ascii="Arial" w:hAnsi="Arial" w:cs="Arial"/>
          <w:sz w:val="24"/>
          <w:szCs w:val="24"/>
        </w:rPr>
        <w:t>odos los hondureños y residentes en el país</w:t>
      </w:r>
      <w:r w:rsidR="007D1737" w:rsidRPr="00EC34B0">
        <w:rPr>
          <w:rFonts w:ascii="Arial" w:hAnsi="Arial" w:cs="Arial"/>
          <w:sz w:val="24"/>
          <w:szCs w:val="24"/>
        </w:rPr>
        <w:t xml:space="preserve"> para que sean</w:t>
      </w:r>
      <w:r w:rsidRPr="00EC34B0">
        <w:rPr>
          <w:rFonts w:ascii="Arial" w:hAnsi="Arial" w:cs="Arial"/>
          <w:bCs/>
          <w:sz w:val="24"/>
          <w:szCs w:val="24"/>
        </w:rPr>
        <w:t xml:space="preserve"> objeto de</w:t>
      </w:r>
      <w:r w:rsidR="007D1737" w:rsidRPr="00EC34B0">
        <w:rPr>
          <w:rFonts w:ascii="Arial" w:hAnsi="Arial" w:cs="Arial"/>
          <w:bCs/>
          <w:sz w:val="24"/>
          <w:szCs w:val="24"/>
        </w:rPr>
        <w:t xml:space="preserve"> la</w:t>
      </w:r>
      <w:r w:rsidRPr="00EC34B0">
        <w:rPr>
          <w:rFonts w:ascii="Arial" w:hAnsi="Arial" w:cs="Arial"/>
          <w:bCs/>
          <w:sz w:val="24"/>
          <w:szCs w:val="24"/>
        </w:rPr>
        <w:t xml:space="preserve"> </w:t>
      </w:r>
      <w:r w:rsidRPr="00EC34B0">
        <w:rPr>
          <w:rFonts w:ascii="Arial" w:hAnsi="Arial" w:cs="Arial"/>
          <w:sz w:val="24"/>
          <w:szCs w:val="24"/>
        </w:rPr>
        <w:t xml:space="preserve">cobertura del </w:t>
      </w:r>
      <w:r w:rsidR="00054F89">
        <w:rPr>
          <w:rFonts w:ascii="Arial" w:hAnsi="Arial" w:cs="Arial"/>
          <w:sz w:val="24"/>
          <w:szCs w:val="24"/>
        </w:rPr>
        <w:t>Sistema de Protección Social</w:t>
      </w:r>
      <w:r w:rsidRPr="00EC34B0">
        <w:rPr>
          <w:rFonts w:ascii="Arial" w:hAnsi="Arial" w:cs="Arial"/>
          <w:sz w:val="24"/>
          <w:szCs w:val="24"/>
        </w:rPr>
        <w:t>,  sin discriminación alguna, en el marco de los derechos constitucionales y de los derechos humanos fundamentales.</w:t>
      </w:r>
    </w:p>
    <w:p w14:paraId="3B49CC14" w14:textId="6DDAC12C"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bCs/>
          <w:sz w:val="24"/>
          <w:szCs w:val="24"/>
        </w:rPr>
        <w:t>EQUIDAD</w:t>
      </w:r>
      <w:r w:rsidR="007D1737" w:rsidRPr="00EC34B0">
        <w:rPr>
          <w:rFonts w:ascii="Arial" w:hAnsi="Arial" w:cs="Arial"/>
          <w:sz w:val="24"/>
          <w:szCs w:val="24"/>
        </w:rPr>
        <w:t>: C</w:t>
      </w:r>
      <w:r w:rsidRPr="00EC34B0">
        <w:rPr>
          <w:rFonts w:ascii="Arial" w:hAnsi="Arial" w:cs="Arial"/>
          <w:sz w:val="24"/>
          <w:szCs w:val="24"/>
        </w:rPr>
        <w:t>rear condiciones de igualdad en el acceso a oportunidades según las necesidades básicas por ciclo de vida y derechos</w:t>
      </w:r>
      <w:r w:rsidR="007D1737" w:rsidRPr="00EC34B0">
        <w:rPr>
          <w:rFonts w:ascii="Arial" w:hAnsi="Arial" w:cs="Arial"/>
          <w:sz w:val="24"/>
          <w:szCs w:val="24"/>
        </w:rPr>
        <w:t xml:space="preserve"> humanos y</w:t>
      </w:r>
      <w:r w:rsidRPr="00EC34B0">
        <w:rPr>
          <w:rFonts w:ascii="Arial" w:hAnsi="Arial" w:cs="Arial"/>
          <w:sz w:val="24"/>
          <w:szCs w:val="24"/>
        </w:rPr>
        <w:t xml:space="preserve"> constitucionales, garantizando la participación y la representación de los grupos vulnerables en los procesos de desarrollo social sostenible.</w:t>
      </w:r>
    </w:p>
    <w:p w14:paraId="1926F0B0" w14:textId="3EA08D4E"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bCs/>
          <w:sz w:val="24"/>
          <w:szCs w:val="24"/>
        </w:rPr>
        <w:t xml:space="preserve">SOLIDARIDAD: </w:t>
      </w:r>
      <w:r w:rsidR="007D1737" w:rsidRPr="00EC34B0">
        <w:rPr>
          <w:rFonts w:ascii="Arial" w:hAnsi="Arial" w:cs="Arial"/>
          <w:sz w:val="24"/>
          <w:szCs w:val="24"/>
        </w:rPr>
        <w:t>Fortalecer</w:t>
      </w:r>
      <w:r w:rsidRPr="00EC34B0">
        <w:rPr>
          <w:rFonts w:ascii="Arial" w:hAnsi="Arial" w:cs="Arial"/>
          <w:sz w:val="24"/>
          <w:szCs w:val="24"/>
        </w:rPr>
        <w:t xml:space="preserve"> el valor fraternal mediante el cual cada individuo, en el ámbito de sus capacidades y por las justas exigencias del bienestar general, colabora con la población más vulnerable, a fin de lograr una convivencia armónica y la seguridad social de todos.</w:t>
      </w:r>
    </w:p>
    <w:p w14:paraId="05EC461D" w14:textId="0DDA6EDC" w:rsidR="002C567A" w:rsidRPr="00EC34B0" w:rsidRDefault="002C567A" w:rsidP="002C567A">
      <w:pPr>
        <w:pStyle w:val="Prrafodelista"/>
        <w:numPr>
          <w:ilvl w:val="0"/>
          <w:numId w:val="1"/>
        </w:numPr>
        <w:suppressAutoHyphens/>
        <w:spacing w:line="276" w:lineRule="auto"/>
        <w:ind w:left="851" w:hanging="567"/>
        <w:jc w:val="both"/>
        <w:rPr>
          <w:rFonts w:ascii="Arial" w:hAnsi="Arial" w:cs="Arial"/>
          <w:b/>
          <w:sz w:val="24"/>
          <w:szCs w:val="24"/>
        </w:rPr>
      </w:pPr>
      <w:r w:rsidRPr="00EC34B0">
        <w:rPr>
          <w:rFonts w:ascii="Arial" w:hAnsi="Arial" w:cs="Arial"/>
          <w:b/>
          <w:sz w:val="24"/>
          <w:szCs w:val="24"/>
        </w:rPr>
        <w:t xml:space="preserve">EDUCACIÓN: </w:t>
      </w:r>
      <w:r w:rsidR="007D1737" w:rsidRPr="00EC34B0">
        <w:rPr>
          <w:rFonts w:ascii="Arial" w:hAnsi="Arial" w:cs="Arial"/>
          <w:sz w:val="24"/>
          <w:szCs w:val="24"/>
        </w:rPr>
        <w:t xml:space="preserve">Implementar </w:t>
      </w:r>
      <w:r w:rsidRPr="00EC34B0">
        <w:rPr>
          <w:rFonts w:ascii="Arial" w:hAnsi="Arial" w:cs="Arial"/>
          <w:sz w:val="24"/>
          <w:szCs w:val="24"/>
        </w:rPr>
        <w:t>programa</w:t>
      </w:r>
      <w:r w:rsidR="007D1737" w:rsidRPr="00EC34B0">
        <w:rPr>
          <w:rFonts w:ascii="Arial" w:hAnsi="Arial" w:cs="Arial"/>
          <w:sz w:val="24"/>
          <w:szCs w:val="24"/>
        </w:rPr>
        <w:t>s</w:t>
      </w:r>
      <w:r w:rsidRPr="00EC34B0">
        <w:rPr>
          <w:rFonts w:ascii="Arial" w:hAnsi="Arial" w:cs="Arial"/>
          <w:sz w:val="24"/>
          <w:szCs w:val="24"/>
        </w:rPr>
        <w:t xml:space="preserve"> educativo</w:t>
      </w:r>
      <w:r w:rsidR="007D1737" w:rsidRPr="00EC34B0">
        <w:rPr>
          <w:rFonts w:ascii="Arial" w:hAnsi="Arial" w:cs="Arial"/>
          <w:sz w:val="24"/>
          <w:szCs w:val="24"/>
        </w:rPr>
        <w:t>s</w:t>
      </w:r>
      <w:r w:rsidRPr="00EC34B0">
        <w:rPr>
          <w:rFonts w:ascii="Arial" w:hAnsi="Arial" w:cs="Arial"/>
          <w:sz w:val="24"/>
          <w:szCs w:val="24"/>
        </w:rPr>
        <w:t xml:space="preserve"> en principios y valores que conlleve a la seguridad social de toda la población que co</w:t>
      </w:r>
      <w:r w:rsidR="007D1737" w:rsidRPr="00EC34B0">
        <w:rPr>
          <w:rFonts w:ascii="Arial" w:hAnsi="Arial" w:cs="Arial"/>
          <w:sz w:val="24"/>
          <w:szCs w:val="24"/>
        </w:rPr>
        <w:t>nstituye la comunidad n</w:t>
      </w:r>
      <w:r w:rsidRPr="00EC34B0">
        <w:rPr>
          <w:rFonts w:ascii="Arial" w:hAnsi="Arial" w:cs="Arial"/>
          <w:sz w:val="24"/>
          <w:szCs w:val="24"/>
        </w:rPr>
        <w:t>acional.</w:t>
      </w:r>
    </w:p>
    <w:p w14:paraId="544A8686" w14:textId="26B8A0CF"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sz w:val="24"/>
          <w:szCs w:val="24"/>
        </w:rPr>
        <w:t>INTEGRIDAD:</w:t>
      </w:r>
      <w:r w:rsidR="007D1737" w:rsidRPr="00EC34B0">
        <w:rPr>
          <w:rFonts w:ascii="Arial" w:hAnsi="Arial" w:cs="Arial"/>
          <w:sz w:val="24"/>
          <w:szCs w:val="24"/>
        </w:rPr>
        <w:t xml:space="preserve"> A</w:t>
      </w:r>
      <w:r w:rsidRPr="00EC34B0">
        <w:rPr>
          <w:rFonts w:ascii="Arial" w:hAnsi="Arial" w:cs="Arial"/>
          <w:sz w:val="24"/>
          <w:szCs w:val="24"/>
        </w:rPr>
        <w:t>lcanzar el comprom</w:t>
      </w:r>
      <w:r w:rsidR="007D1737" w:rsidRPr="00EC34B0">
        <w:rPr>
          <w:rFonts w:ascii="Arial" w:hAnsi="Arial" w:cs="Arial"/>
          <w:sz w:val="24"/>
          <w:szCs w:val="24"/>
        </w:rPr>
        <w:t>iso de las instituciones, sectores</w:t>
      </w:r>
      <w:r w:rsidRPr="00EC34B0">
        <w:rPr>
          <w:rFonts w:ascii="Arial" w:hAnsi="Arial" w:cs="Arial"/>
          <w:sz w:val="24"/>
          <w:szCs w:val="24"/>
        </w:rPr>
        <w:t xml:space="preserve"> y personas, entre sí y con todos los actores rela</w:t>
      </w:r>
      <w:r w:rsidR="007D1737" w:rsidRPr="00EC34B0">
        <w:rPr>
          <w:rFonts w:ascii="Arial" w:hAnsi="Arial" w:cs="Arial"/>
          <w:sz w:val="24"/>
          <w:szCs w:val="24"/>
        </w:rPr>
        <w:t>cionados con el desarrollo y protección social</w:t>
      </w:r>
      <w:r w:rsidRPr="00EC34B0">
        <w:rPr>
          <w:rFonts w:ascii="Arial" w:hAnsi="Arial" w:cs="Arial"/>
          <w:sz w:val="24"/>
          <w:szCs w:val="24"/>
        </w:rPr>
        <w:t xml:space="preserve">, </w:t>
      </w:r>
      <w:r w:rsidRPr="00EC34B0">
        <w:rPr>
          <w:rFonts w:ascii="Arial" w:hAnsi="Arial" w:cs="Arial"/>
          <w:sz w:val="24"/>
          <w:szCs w:val="24"/>
        </w:rPr>
        <w:lastRenderedPageBreak/>
        <w:t>para atender con ética individual y colectiva las normas y principios de convivencia humana y de justicia social.</w:t>
      </w:r>
    </w:p>
    <w:p w14:paraId="4A17A12A" w14:textId="76F77A66"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sz w:val="24"/>
          <w:szCs w:val="24"/>
        </w:rPr>
        <w:t xml:space="preserve">TRANSPARENCIA: </w:t>
      </w:r>
      <w:r w:rsidR="007D1737" w:rsidRPr="00EC34B0">
        <w:rPr>
          <w:rFonts w:ascii="Arial" w:hAnsi="Arial" w:cs="Arial"/>
          <w:sz w:val="24"/>
          <w:szCs w:val="24"/>
        </w:rPr>
        <w:t>Cumplir con</w:t>
      </w:r>
      <w:r w:rsidRPr="00EC34B0">
        <w:rPr>
          <w:rFonts w:ascii="Arial" w:hAnsi="Arial" w:cs="Arial"/>
          <w:sz w:val="24"/>
          <w:szCs w:val="24"/>
        </w:rPr>
        <w:t xml:space="preserve"> la obligación de rendir cuentas y permitir el acceso a la información pública, convirtiéndolo en una práctica imprescindible para el desarrollo social sostenible.</w:t>
      </w:r>
    </w:p>
    <w:p w14:paraId="078EA3F9" w14:textId="4B49E4E0" w:rsidR="002C567A"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bCs/>
          <w:sz w:val="24"/>
          <w:szCs w:val="24"/>
        </w:rPr>
        <w:t xml:space="preserve">TRIPARTISMO Y CORRESPONSABILIDAD: </w:t>
      </w:r>
      <w:r w:rsidR="007D1737" w:rsidRPr="00EC34B0">
        <w:rPr>
          <w:rFonts w:ascii="Arial" w:hAnsi="Arial" w:cs="Arial"/>
          <w:bCs/>
          <w:sz w:val="24"/>
          <w:szCs w:val="24"/>
        </w:rPr>
        <w:t>Con</w:t>
      </w:r>
      <w:r w:rsidR="007D1737" w:rsidRPr="00EC34B0">
        <w:rPr>
          <w:rFonts w:ascii="Arial" w:hAnsi="Arial" w:cs="Arial"/>
          <w:sz w:val="24"/>
          <w:szCs w:val="24"/>
        </w:rPr>
        <w:t>sensuar o concertar la toma de decisiones</w:t>
      </w:r>
      <w:r w:rsidRPr="00EC34B0">
        <w:rPr>
          <w:rFonts w:ascii="Arial" w:hAnsi="Arial" w:cs="Arial"/>
          <w:sz w:val="24"/>
          <w:szCs w:val="24"/>
        </w:rPr>
        <w:t xml:space="preserve">, con el aporte de todos los actores involucrados; propiciando un liderazgo compartido, responsable, y de trabajo en equipo que impulse colectivamente, el desarrollo y el bienestar integral. </w:t>
      </w:r>
      <w:r w:rsidRPr="00EC34B0">
        <w:rPr>
          <w:rFonts w:ascii="Arial" w:hAnsi="Arial" w:cs="Arial"/>
          <w:bCs/>
          <w:sz w:val="24"/>
          <w:szCs w:val="24"/>
        </w:rPr>
        <w:t>Las partes (Trabajadores, Patronos y Estado) deben tomar conciencia y afrontar con rigurosa disciplina su función y rol específico para lograr la perpetuidad del sistema y de los beneficios que otorga; para tal efecto, además de velar por el cumplimiento de los derechos de sus representados, deberán demandar de éstos el cumplimiento de las obligaciones que les correspondan.</w:t>
      </w:r>
    </w:p>
    <w:p w14:paraId="523AAD09" w14:textId="4924B261" w:rsidR="007D1737" w:rsidRPr="00EC34B0" w:rsidRDefault="002C567A" w:rsidP="002C567A">
      <w:pPr>
        <w:pStyle w:val="Prrafodelista"/>
        <w:numPr>
          <w:ilvl w:val="0"/>
          <w:numId w:val="1"/>
        </w:numPr>
        <w:suppressAutoHyphens/>
        <w:spacing w:line="276" w:lineRule="auto"/>
        <w:ind w:left="851" w:hanging="567"/>
        <w:jc w:val="both"/>
        <w:rPr>
          <w:rFonts w:ascii="Arial" w:hAnsi="Arial" w:cs="Arial"/>
          <w:sz w:val="24"/>
          <w:szCs w:val="24"/>
        </w:rPr>
      </w:pPr>
      <w:r w:rsidRPr="00EC34B0">
        <w:rPr>
          <w:rFonts w:ascii="Arial" w:hAnsi="Arial" w:cs="Arial"/>
          <w:b/>
          <w:bCs/>
          <w:sz w:val="24"/>
          <w:szCs w:val="24"/>
        </w:rPr>
        <w:t>SUFICIENCIA Y SOSTENIBILIDAD:</w:t>
      </w:r>
      <w:r w:rsidR="007D1737" w:rsidRPr="00EC34B0">
        <w:rPr>
          <w:rFonts w:ascii="Arial" w:hAnsi="Arial" w:cs="Arial"/>
          <w:bCs/>
          <w:sz w:val="24"/>
          <w:szCs w:val="24"/>
        </w:rPr>
        <w:t xml:space="preserve"> A</w:t>
      </w:r>
      <w:r w:rsidRPr="00EC34B0">
        <w:rPr>
          <w:rFonts w:ascii="Arial" w:hAnsi="Arial" w:cs="Arial"/>
          <w:bCs/>
          <w:sz w:val="24"/>
          <w:szCs w:val="24"/>
        </w:rPr>
        <w:t xml:space="preserve">segurar que trabajadores, empleadores y estado, asuman un rol protagónico y responsable, ante el reto que supone mantener un </w:t>
      </w:r>
      <w:r w:rsidR="00054F89">
        <w:rPr>
          <w:rFonts w:ascii="Arial" w:hAnsi="Arial" w:cs="Arial"/>
          <w:bCs/>
          <w:sz w:val="24"/>
          <w:szCs w:val="24"/>
        </w:rPr>
        <w:t>Sistema de Protección Social</w:t>
      </w:r>
      <w:r w:rsidR="007D1737" w:rsidRPr="00EC34B0">
        <w:rPr>
          <w:rFonts w:ascii="Arial" w:hAnsi="Arial" w:cs="Arial"/>
          <w:bCs/>
          <w:sz w:val="24"/>
          <w:szCs w:val="24"/>
        </w:rPr>
        <w:t xml:space="preserve"> </w:t>
      </w:r>
      <w:r w:rsidRPr="00EC34B0">
        <w:rPr>
          <w:rFonts w:ascii="Arial" w:hAnsi="Arial" w:cs="Arial"/>
          <w:bCs/>
          <w:sz w:val="24"/>
          <w:szCs w:val="24"/>
        </w:rPr>
        <w:t>solvente que garantice el otorgamiento de prestaciones y servicios previsionales dignos y a perpetuidad.</w:t>
      </w:r>
    </w:p>
    <w:p w14:paraId="25BA8A27" w14:textId="407CFD3A" w:rsidR="002C418D" w:rsidRPr="00EC34B0" w:rsidRDefault="002C418D" w:rsidP="002C567A">
      <w:pPr>
        <w:suppressAutoHyphens/>
        <w:spacing w:line="276" w:lineRule="auto"/>
        <w:contextualSpacing/>
        <w:jc w:val="both"/>
        <w:rPr>
          <w:rFonts w:ascii="Arial" w:hAnsi="Arial" w:cs="Arial"/>
          <w:lang w:val="es-MX"/>
        </w:rPr>
      </w:pPr>
    </w:p>
    <w:p w14:paraId="0EB5B7DA" w14:textId="77777777" w:rsidR="0025797E" w:rsidRPr="00EC34B0" w:rsidRDefault="0025797E" w:rsidP="002C567A">
      <w:pPr>
        <w:pStyle w:val="Prrafodelista"/>
        <w:rPr>
          <w:rFonts w:ascii="Arial" w:hAnsi="Arial" w:cs="Arial"/>
          <w:sz w:val="24"/>
          <w:szCs w:val="24"/>
        </w:rPr>
      </w:pPr>
    </w:p>
    <w:p w14:paraId="01507900" w14:textId="41ED0F7E" w:rsidR="00C56BE3" w:rsidRPr="00EC34B0" w:rsidRDefault="00C56BE3" w:rsidP="002C567A">
      <w:pPr>
        <w:jc w:val="center"/>
        <w:rPr>
          <w:rFonts w:ascii="Arial" w:hAnsi="Arial" w:cs="Arial"/>
          <w:b/>
          <w:bCs/>
        </w:rPr>
      </w:pPr>
      <w:r w:rsidRPr="00EC34B0">
        <w:rPr>
          <w:rFonts w:ascii="Arial" w:hAnsi="Arial" w:cs="Arial"/>
          <w:b/>
          <w:bCs/>
        </w:rPr>
        <w:t>CAPÍTULO II</w:t>
      </w:r>
    </w:p>
    <w:p w14:paraId="073EA8DB" w14:textId="44666579" w:rsidR="00C56BE3" w:rsidRPr="00EC34B0" w:rsidRDefault="00C56BE3" w:rsidP="002C567A">
      <w:pPr>
        <w:jc w:val="center"/>
        <w:rPr>
          <w:rFonts w:ascii="Arial" w:hAnsi="Arial" w:cs="Arial"/>
          <w:b/>
          <w:bCs/>
        </w:rPr>
      </w:pPr>
      <w:r w:rsidRPr="00EC34B0">
        <w:rPr>
          <w:rFonts w:ascii="Arial" w:hAnsi="Arial" w:cs="Arial"/>
          <w:b/>
          <w:bCs/>
        </w:rPr>
        <w:t>AMBITO DE APLICACIÓN</w:t>
      </w:r>
      <w:r w:rsidR="007D1737" w:rsidRPr="00EC34B0">
        <w:rPr>
          <w:rFonts w:ascii="Arial" w:hAnsi="Arial" w:cs="Arial"/>
          <w:b/>
          <w:bCs/>
        </w:rPr>
        <w:t xml:space="preserve"> DEL SISTEMA</w:t>
      </w:r>
    </w:p>
    <w:p w14:paraId="42FA7A0D" w14:textId="77777777" w:rsidR="00C56BE3" w:rsidRPr="00EC34B0" w:rsidRDefault="00C56BE3" w:rsidP="002C567A">
      <w:pPr>
        <w:spacing w:line="276" w:lineRule="auto"/>
        <w:rPr>
          <w:rFonts w:ascii="Arial" w:hAnsi="Arial" w:cs="Arial"/>
          <w:b/>
          <w:bCs/>
        </w:rPr>
      </w:pPr>
    </w:p>
    <w:p w14:paraId="0A7E6527" w14:textId="6B688CA5" w:rsidR="00320809" w:rsidRPr="00EC34B0" w:rsidRDefault="002C567A" w:rsidP="00320809">
      <w:pPr>
        <w:spacing w:line="276" w:lineRule="auto"/>
        <w:jc w:val="both"/>
        <w:rPr>
          <w:rFonts w:ascii="Arial" w:hAnsi="Arial" w:cs="Arial"/>
          <w:b/>
          <w:bCs/>
        </w:rPr>
      </w:pPr>
      <w:r w:rsidRPr="00EC34B0">
        <w:rPr>
          <w:rFonts w:ascii="Arial" w:hAnsi="Arial" w:cs="Arial"/>
          <w:b/>
          <w:bCs/>
        </w:rPr>
        <w:t>ARTÍCULO 5</w:t>
      </w:r>
      <w:r w:rsidR="00C56BE3" w:rsidRPr="00EC34B0">
        <w:rPr>
          <w:rFonts w:ascii="Arial" w:hAnsi="Arial" w:cs="Arial"/>
          <w:b/>
          <w:bCs/>
        </w:rPr>
        <w:t xml:space="preserve">.- PERSONAS PROTEGIDAS.- </w:t>
      </w:r>
      <w:r w:rsidR="006420FE">
        <w:rPr>
          <w:rFonts w:ascii="Arial" w:hAnsi="Arial" w:cs="Arial"/>
        </w:rPr>
        <w:t>Son sujetos de cobertura</w:t>
      </w:r>
      <w:r w:rsidR="0011345A">
        <w:rPr>
          <w:rFonts w:ascii="Arial" w:hAnsi="Arial" w:cs="Arial"/>
        </w:rPr>
        <w:t xml:space="preserve"> gradual y</w:t>
      </w:r>
      <w:r w:rsidR="006420FE">
        <w:rPr>
          <w:rFonts w:ascii="Arial" w:hAnsi="Arial" w:cs="Arial"/>
        </w:rPr>
        <w:t xml:space="preserve"> progresiva dentro de</w:t>
      </w:r>
      <w:r w:rsidR="00E14D3B" w:rsidRPr="00EC34B0">
        <w:rPr>
          <w:rFonts w:ascii="Arial" w:hAnsi="Arial" w:cs="Arial"/>
        </w:rPr>
        <w:t xml:space="preserve">l </w:t>
      </w:r>
      <w:r w:rsidR="00054F89">
        <w:rPr>
          <w:rFonts w:ascii="Arial" w:hAnsi="Arial" w:cs="Arial"/>
        </w:rPr>
        <w:t>Sistema de Protección Social</w:t>
      </w:r>
      <w:r w:rsidR="00E14D3B" w:rsidRPr="00EC34B0">
        <w:rPr>
          <w:rFonts w:ascii="Arial" w:hAnsi="Arial" w:cs="Arial"/>
        </w:rPr>
        <w:t xml:space="preserve">, </w:t>
      </w:r>
      <w:r w:rsidR="00370C5C" w:rsidRPr="00EC34B0">
        <w:rPr>
          <w:rFonts w:ascii="Arial" w:hAnsi="Arial" w:cs="Arial"/>
        </w:rPr>
        <w:t>la totalidad de la población que c</w:t>
      </w:r>
      <w:r w:rsidR="00E14D3B" w:rsidRPr="00EC34B0">
        <w:rPr>
          <w:rFonts w:ascii="Arial" w:hAnsi="Arial" w:cs="Arial"/>
        </w:rPr>
        <w:t>onst</w:t>
      </w:r>
      <w:r w:rsidR="00320809" w:rsidRPr="00EC34B0">
        <w:rPr>
          <w:rFonts w:ascii="Arial" w:hAnsi="Arial" w:cs="Arial"/>
        </w:rPr>
        <w:t>ituya la comunidad nacional,  q</w:t>
      </w:r>
      <w:r w:rsidR="0011345A">
        <w:rPr>
          <w:rFonts w:ascii="Arial" w:hAnsi="Arial" w:cs="Arial"/>
        </w:rPr>
        <w:t xml:space="preserve">uienes tendrán acceso </w:t>
      </w:r>
      <w:r w:rsidR="00320809" w:rsidRPr="00EC34B0">
        <w:rPr>
          <w:rFonts w:ascii="Arial" w:hAnsi="Arial" w:cs="Arial"/>
        </w:rPr>
        <w:t xml:space="preserve">a </w:t>
      </w:r>
      <w:r w:rsidR="00320809" w:rsidRPr="00EC34B0">
        <w:rPr>
          <w:rFonts w:ascii="Arial" w:hAnsi="Arial" w:cs="Arial"/>
          <w:lang w:val="de-DE"/>
        </w:rPr>
        <w:t xml:space="preserve">una adecuada </w:t>
      </w:r>
      <w:r w:rsidR="00320809" w:rsidRPr="00EC34B0">
        <w:rPr>
          <w:rFonts w:ascii="Arial" w:hAnsi="Arial" w:cs="Arial"/>
        </w:rPr>
        <w:t>cobertura de sus necesidades esenciales y riesgos, ante las diferentes etapas del ciclo de vida, en el marco de los derechos humanos y constitucionales.</w:t>
      </w:r>
    </w:p>
    <w:p w14:paraId="20DC51CA" w14:textId="626BA2F7" w:rsidR="003B3EEC" w:rsidRPr="00EC34B0" w:rsidRDefault="003B3EEC" w:rsidP="002C567A">
      <w:pPr>
        <w:spacing w:line="276" w:lineRule="auto"/>
        <w:rPr>
          <w:rFonts w:ascii="Arial" w:hAnsi="Arial" w:cs="Arial"/>
          <w:b/>
          <w:bCs/>
        </w:rPr>
      </w:pPr>
    </w:p>
    <w:p w14:paraId="23128C7E" w14:textId="77777777" w:rsidR="00320809" w:rsidRPr="00EC34B0" w:rsidRDefault="00320809" w:rsidP="002C567A">
      <w:pPr>
        <w:spacing w:line="276" w:lineRule="auto"/>
        <w:jc w:val="center"/>
        <w:rPr>
          <w:rFonts w:ascii="Arial" w:hAnsi="Arial" w:cs="Arial"/>
          <w:b/>
          <w:bCs/>
        </w:rPr>
      </w:pPr>
    </w:p>
    <w:p w14:paraId="7F5448E4" w14:textId="63D5EC6F" w:rsidR="00511B47" w:rsidRPr="00EC34B0" w:rsidRDefault="00C56BE3" w:rsidP="002C567A">
      <w:pPr>
        <w:spacing w:line="276" w:lineRule="auto"/>
        <w:jc w:val="center"/>
        <w:rPr>
          <w:rFonts w:ascii="Arial" w:hAnsi="Arial" w:cs="Arial"/>
          <w:b/>
          <w:bCs/>
        </w:rPr>
      </w:pPr>
      <w:r w:rsidRPr="00EC34B0">
        <w:rPr>
          <w:rFonts w:ascii="Arial" w:hAnsi="Arial" w:cs="Arial"/>
          <w:b/>
          <w:bCs/>
        </w:rPr>
        <w:t>TÍTULO II</w:t>
      </w:r>
    </w:p>
    <w:p w14:paraId="78FD8070" w14:textId="1AFE1B50" w:rsidR="004A6D37" w:rsidRPr="00EC34B0" w:rsidRDefault="00554C0E" w:rsidP="002C567A">
      <w:pPr>
        <w:pStyle w:val="Prrafodelista"/>
        <w:spacing w:line="276" w:lineRule="auto"/>
        <w:ind w:left="0"/>
        <w:jc w:val="center"/>
        <w:rPr>
          <w:rFonts w:ascii="Arial" w:hAnsi="Arial" w:cs="Arial"/>
          <w:b/>
          <w:bCs/>
          <w:sz w:val="24"/>
          <w:szCs w:val="24"/>
        </w:rPr>
      </w:pPr>
      <w:r w:rsidRPr="00EC34B0">
        <w:rPr>
          <w:rFonts w:ascii="Arial" w:hAnsi="Arial" w:cs="Arial"/>
          <w:b/>
          <w:bCs/>
          <w:sz w:val="24"/>
          <w:szCs w:val="24"/>
        </w:rPr>
        <w:t xml:space="preserve"> </w:t>
      </w:r>
      <w:r w:rsidR="00054F89">
        <w:rPr>
          <w:rFonts w:ascii="Arial" w:hAnsi="Arial" w:cs="Arial"/>
          <w:b/>
          <w:bCs/>
          <w:sz w:val="24"/>
          <w:szCs w:val="24"/>
        </w:rPr>
        <w:t xml:space="preserve">ESTRUCTURA DEL </w:t>
      </w:r>
      <w:r w:rsidR="008502AD" w:rsidRPr="00EC34B0">
        <w:rPr>
          <w:rFonts w:ascii="Arial" w:hAnsi="Arial" w:cs="Arial"/>
          <w:b/>
          <w:bCs/>
          <w:sz w:val="24"/>
          <w:szCs w:val="24"/>
        </w:rPr>
        <w:t>MODELO</w:t>
      </w:r>
      <w:r w:rsidR="00054F89">
        <w:rPr>
          <w:rFonts w:ascii="Arial" w:hAnsi="Arial" w:cs="Arial"/>
          <w:b/>
          <w:bCs/>
          <w:sz w:val="24"/>
          <w:szCs w:val="24"/>
        </w:rPr>
        <w:t xml:space="preserve"> DE </w:t>
      </w:r>
      <w:r w:rsidRPr="00EC34B0">
        <w:rPr>
          <w:rFonts w:ascii="Arial" w:hAnsi="Arial" w:cs="Arial"/>
          <w:b/>
          <w:bCs/>
          <w:sz w:val="24"/>
          <w:szCs w:val="24"/>
        </w:rPr>
        <w:t>PROTECCIÓN SOCIAL</w:t>
      </w:r>
    </w:p>
    <w:p w14:paraId="38F40486" w14:textId="77777777" w:rsidR="008502AD" w:rsidRPr="00EC34B0" w:rsidRDefault="008502AD" w:rsidP="002C567A">
      <w:pPr>
        <w:spacing w:line="276" w:lineRule="auto"/>
        <w:jc w:val="both"/>
        <w:rPr>
          <w:rFonts w:ascii="Arial" w:hAnsi="Arial" w:cs="Arial"/>
          <w:b/>
          <w:bCs/>
          <w:lang w:val="es-MX"/>
        </w:rPr>
      </w:pPr>
    </w:p>
    <w:p w14:paraId="4D4959D5" w14:textId="437FDD33" w:rsidR="00320809" w:rsidRPr="00EC34B0" w:rsidRDefault="00320809" w:rsidP="00320809">
      <w:pPr>
        <w:spacing w:line="276" w:lineRule="auto"/>
        <w:jc w:val="center"/>
        <w:rPr>
          <w:rFonts w:ascii="Arial" w:hAnsi="Arial" w:cs="Arial"/>
          <w:b/>
          <w:bCs/>
          <w:lang w:val="es-MX"/>
        </w:rPr>
      </w:pPr>
      <w:r w:rsidRPr="00EC34B0">
        <w:rPr>
          <w:rFonts w:ascii="Arial" w:hAnsi="Arial" w:cs="Arial"/>
          <w:b/>
          <w:bCs/>
          <w:lang w:val="es-MX"/>
        </w:rPr>
        <w:t>CAPÍTULO I</w:t>
      </w:r>
    </w:p>
    <w:p w14:paraId="47784C00" w14:textId="79376D1D" w:rsidR="00320809" w:rsidRPr="00EC34B0" w:rsidRDefault="00320809" w:rsidP="00320809">
      <w:pPr>
        <w:spacing w:line="276" w:lineRule="auto"/>
        <w:jc w:val="center"/>
        <w:rPr>
          <w:rFonts w:ascii="Arial" w:hAnsi="Arial" w:cs="Arial"/>
          <w:b/>
          <w:bCs/>
          <w:lang w:val="es-MX"/>
        </w:rPr>
      </w:pPr>
      <w:r w:rsidRPr="00EC34B0">
        <w:rPr>
          <w:rFonts w:ascii="Arial" w:hAnsi="Arial" w:cs="Arial"/>
          <w:b/>
          <w:bCs/>
          <w:lang w:val="es-MX"/>
        </w:rPr>
        <w:t>NIVELES DE COBERTURA</w:t>
      </w:r>
    </w:p>
    <w:p w14:paraId="5CC2DDED" w14:textId="77777777" w:rsidR="00320809" w:rsidRPr="00EC34B0" w:rsidRDefault="00320809" w:rsidP="00320809">
      <w:pPr>
        <w:spacing w:line="276" w:lineRule="auto"/>
        <w:jc w:val="center"/>
        <w:rPr>
          <w:rFonts w:ascii="Arial" w:hAnsi="Arial" w:cs="Arial"/>
          <w:b/>
          <w:bCs/>
          <w:lang w:val="es-MX"/>
        </w:rPr>
      </w:pPr>
    </w:p>
    <w:p w14:paraId="323A3E4E" w14:textId="0E18DDE5" w:rsidR="002715CE" w:rsidRPr="00EC34B0" w:rsidRDefault="00D60FE2" w:rsidP="002C567A">
      <w:pPr>
        <w:spacing w:line="276" w:lineRule="auto"/>
        <w:jc w:val="both"/>
        <w:rPr>
          <w:rFonts w:ascii="Arial" w:hAnsi="Arial" w:cs="Arial"/>
        </w:rPr>
      </w:pPr>
      <w:r w:rsidRPr="00EC34B0">
        <w:rPr>
          <w:rFonts w:ascii="Arial" w:hAnsi="Arial" w:cs="Arial"/>
          <w:b/>
          <w:bCs/>
        </w:rPr>
        <w:t>ARTÍ</w:t>
      </w:r>
      <w:r w:rsidR="008502AD" w:rsidRPr="00EC34B0">
        <w:rPr>
          <w:rFonts w:ascii="Arial" w:hAnsi="Arial" w:cs="Arial"/>
          <w:b/>
          <w:bCs/>
        </w:rPr>
        <w:t xml:space="preserve">CULO </w:t>
      </w:r>
      <w:r w:rsidR="00320809" w:rsidRPr="00EC34B0">
        <w:rPr>
          <w:rFonts w:ascii="Arial" w:hAnsi="Arial" w:cs="Arial"/>
          <w:b/>
          <w:bCs/>
        </w:rPr>
        <w:t>6</w:t>
      </w:r>
      <w:r w:rsidR="000145DC" w:rsidRPr="00EC34B0">
        <w:rPr>
          <w:rFonts w:ascii="Arial" w:hAnsi="Arial" w:cs="Arial"/>
          <w:b/>
          <w:bCs/>
        </w:rPr>
        <w:t xml:space="preserve">.- </w:t>
      </w:r>
      <w:r w:rsidR="00643AB3" w:rsidRPr="00EC34B0">
        <w:rPr>
          <w:rFonts w:ascii="Arial" w:hAnsi="Arial" w:cs="Arial"/>
          <w:b/>
          <w:bCs/>
        </w:rPr>
        <w:t>MODELO MULTIPILAR</w:t>
      </w:r>
      <w:r w:rsidRPr="00EC34B0">
        <w:rPr>
          <w:rFonts w:ascii="Arial" w:hAnsi="Arial" w:cs="Arial"/>
          <w:b/>
          <w:bCs/>
        </w:rPr>
        <w:t>.-</w:t>
      </w:r>
      <w:r w:rsidRPr="00EC34B0">
        <w:rPr>
          <w:rFonts w:ascii="Arial" w:hAnsi="Arial" w:cs="Arial"/>
          <w:bCs/>
        </w:rPr>
        <w:t xml:space="preserve"> </w:t>
      </w:r>
      <w:r w:rsidRPr="00EC34B0">
        <w:rPr>
          <w:rFonts w:ascii="Arial" w:hAnsi="Arial" w:cs="Arial"/>
        </w:rPr>
        <w:t xml:space="preserve">El </w:t>
      </w:r>
      <w:r w:rsidR="00054F89">
        <w:rPr>
          <w:rFonts w:ascii="Arial" w:hAnsi="Arial" w:cs="Arial"/>
        </w:rPr>
        <w:t>Sistema de Protección Social</w:t>
      </w:r>
      <w:r w:rsidR="00554C0E" w:rsidRPr="00EC34B0">
        <w:rPr>
          <w:rFonts w:ascii="Arial" w:hAnsi="Arial" w:cs="Arial"/>
        </w:rPr>
        <w:t xml:space="preserve"> </w:t>
      </w:r>
      <w:r w:rsidR="00807EA8" w:rsidRPr="00EC34B0">
        <w:rPr>
          <w:rFonts w:ascii="Arial" w:hAnsi="Arial" w:cs="Arial"/>
        </w:rPr>
        <w:t>otorga a sus participantes</w:t>
      </w:r>
      <w:r w:rsidR="00E258B5" w:rsidRPr="00EC34B0">
        <w:rPr>
          <w:rFonts w:ascii="Arial" w:hAnsi="Arial" w:cs="Arial"/>
        </w:rPr>
        <w:t xml:space="preserve"> los beneficios</w:t>
      </w:r>
      <w:r w:rsidR="00F15137" w:rsidRPr="00EC34B0">
        <w:rPr>
          <w:rFonts w:ascii="Arial" w:hAnsi="Arial" w:cs="Arial"/>
        </w:rPr>
        <w:t xml:space="preserve"> a través de un m</w:t>
      </w:r>
      <w:r w:rsidR="00A26BC5" w:rsidRPr="00EC34B0">
        <w:rPr>
          <w:rFonts w:ascii="Arial" w:hAnsi="Arial" w:cs="Arial"/>
        </w:rPr>
        <w:t>o</w:t>
      </w:r>
      <w:r w:rsidR="00384E9C" w:rsidRPr="00EC34B0">
        <w:rPr>
          <w:rFonts w:ascii="Arial" w:hAnsi="Arial" w:cs="Arial"/>
        </w:rPr>
        <w:t>delo de estructura multipilar, con</w:t>
      </w:r>
      <w:r w:rsidR="0068036F" w:rsidRPr="00EC34B0">
        <w:rPr>
          <w:rFonts w:ascii="Arial" w:hAnsi="Arial" w:cs="Arial"/>
        </w:rPr>
        <w:t xml:space="preserve"> difer</w:t>
      </w:r>
      <w:r w:rsidR="00320809" w:rsidRPr="00EC34B0">
        <w:rPr>
          <w:rFonts w:ascii="Arial" w:hAnsi="Arial" w:cs="Arial"/>
        </w:rPr>
        <w:t>entes niveles</w:t>
      </w:r>
      <w:r w:rsidR="002661CB" w:rsidRPr="00EC34B0">
        <w:rPr>
          <w:rFonts w:ascii="Arial" w:hAnsi="Arial" w:cs="Arial"/>
        </w:rPr>
        <w:t xml:space="preserve"> de atención</w:t>
      </w:r>
      <w:r w:rsidR="008502AD" w:rsidRPr="00EC34B0">
        <w:rPr>
          <w:rFonts w:ascii="Arial" w:hAnsi="Arial" w:cs="Arial"/>
        </w:rPr>
        <w:t>,  a fin de atender</w:t>
      </w:r>
      <w:r w:rsidRPr="00EC34B0">
        <w:rPr>
          <w:rFonts w:ascii="Arial" w:hAnsi="Arial" w:cs="Arial"/>
        </w:rPr>
        <w:t xml:space="preserve"> lo</w:t>
      </w:r>
      <w:r w:rsidR="00511B47" w:rsidRPr="00EC34B0">
        <w:rPr>
          <w:rFonts w:ascii="Arial" w:hAnsi="Arial" w:cs="Arial"/>
        </w:rPr>
        <w:t xml:space="preserve">s requerimientos </w:t>
      </w:r>
      <w:r w:rsidRPr="00EC34B0">
        <w:rPr>
          <w:rFonts w:ascii="Arial" w:hAnsi="Arial" w:cs="Arial"/>
        </w:rPr>
        <w:t>de to</w:t>
      </w:r>
      <w:r w:rsidR="00717186" w:rsidRPr="00EC34B0">
        <w:rPr>
          <w:rFonts w:ascii="Arial" w:hAnsi="Arial" w:cs="Arial"/>
        </w:rPr>
        <w:t>da la comunidad de habitantes,</w:t>
      </w:r>
      <w:r w:rsidR="00384E9C" w:rsidRPr="00EC34B0">
        <w:rPr>
          <w:rFonts w:ascii="Arial" w:hAnsi="Arial" w:cs="Arial"/>
        </w:rPr>
        <w:t xml:space="preserve"> mediante el </w:t>
      </w:r>
      <w:r w:rsidRPr="00EC34B0">
        <w:rPr>
          <w:rFonts w:ascii="Arial" w:hAnsi="Arial" w:cs="Arial"/>
        </w:rPr>
        <w:t xml:space="preserve">acceso a </w:t>
      </w:r>
      <w:r w:rsidR="00384E9C" w:rsidRPr="00EC34B0">
        <w:rPr>
          <w:rFonts w:ascii="Arial" w:hAnsi="Arial" w:cs="Arial"/>
        </w:rPr>
        <w:t xml:space="preserve">programas generadores de prestaciones y </w:t>
      </w:r>
      <w:r w:rsidRPr="00EC34B0">
        <w:rPr>
          <w:rFonts w:ascii="Arial" w:hAnsi="Arial" w:cs="Arial"/>
        </w:rPr>
        <w:t xml:space="preserve">servicios </w:t>
      </w:r>
      <w:r w:rsidR="00384E9C" w:rsidRPr="00EC34B0">
        <w:rPr>
          <w:rFonts w:ascii="Arial" w:hAnsi="Arial" w:cs="Arial"/>
        </w:rPr>
        <w:t xml:space="preserve">que garanticen </w:t>
      </w:r>
      <w:r w:rsidR="00FC60A0" w:rsidRPr="00EC34B0">
        <w:rPr>
          <w:rFonts w:ascii="Arial" w:hAnsi="Arial" w:cs="Arial"/>
        </w:rPr>
        <w:t xml:space="preserve">la satisfacción de </w:t>
      </w:r>
      <w:r w:rsidR="002715CE" w:rsidRPr="00EC34B0">
        <w:rPr>
          <w:rFonts w:ascii="Arial" w:hAnsi="Arial" w:cs="Arial"/>
        </w:rPr>
        <w:t>los</w:t>
      </w:r>
      <w:r w:rsidR="005F6241" w:rsidRPr="00EC34B0">
        <w:rPr>
          <w:rFonts w:ascii="Arial" w:hAnsi="Arial" w:cs="Arial"/>
        </w:rPr>
        <w:t xml:space="preserve"> derechos</w:t>
      </w:r>
      <w:r w:rsidR="00771AAB" w:rsidRPr="00EC34B0">
        <w:rPr>
          <w:rFonts w:ascii="Arial" w:hAnsi="Arial" w:cs="Arial"/>
        </w:rPr>
        <w:t xml:space="preserve"> humanos y</w:t>
      </w:r>
      <w:r w:rsidR="005F6241" w:rsidRPr="00EC34B0">
        <w:rPr>
          <w:rFonts w:ascii="Arial" w:hAnsi="Arial" w:cs="Arial"/>
        </w:rPr>
        <w:t xml:space="preserve"> </w:t>
      </w:r>
      <w:r w:rsidR="00511B47" w:rsidRPr="00EC34B0">
        <w:rPr>
          <w:rFonts w:ascii="Arial" w:hAnsi="Arial" w:cs="Arial"/>
        </w:rPr>
        <w:t>constitucionales</w:t>
      </w:r>
      <w:r w:rsidR="00AF7778" w:rsidRPr="00EC34B0">
        <w:rPr>
          <w:rFonts w:ascii="Arial" w:hAnsi="Arial" w:cs="Arial"/>
        </w:rPr>
        <w:t xml:space="preserve"> de seguridad social</w:t>
      </w:r>
      <w:r w:rsidR="005F6241" w:rsidRPr="00EC34B0">
        <w:rPr>
          <w:rFonts w:ascii="Arial" w:hAnsi="Arial" w:cs="Arial"/>
        </w:rPr>
        <w:t xml:space="preserve">, considerando una adecuada </w:t>
      </w:r>
      <w:r w:rsidR="00FC60A0" w:rsidRPr="00EC34B0">
        <w:rPr>
          <w:rFonts w:ascii="Arial" w:hAnsi="Arial" w:cs="Arial"/>
        </w:rPr>
        <w:t xml:space="preserve">cobertura de </w:t>
      </w:r>
      <w:r w:rsidR="0068036F" w:rsidRPr="00EC34B0">
        <w:rPr>
          <w:rFonts w:ascii="Arial" w:hAnsi="Arial" w:cs="Arial"/>
        </w:rPr>
        <w:t xml:space="preserve">riesgos </w:t>
      </w:r>
      <w:r w:rsidR="005F6241" w:rsidRPr="00EC34B0">
        <w:rPr>
          <w:rFonts w:ascii="Arial" w:hAnsi="Arial" w:cs="Arial"/>
        </w:rPr>
        <w:t>ante las diferentes</w:t>
      </w:r>
      <w:r w:rsidRPr="00EC34B0">
        <w:rPr>
          <w:rFonts w:ascii="Arial" w:hAnsi="Arial" w:cs="Arial"/>
        </w:rPr>
        <w:t xml:space="preserve"> </w:t>
      </w:r>
      <w:r w:rsidR="005F6241" w:rsidRPr="00EC34B0">
        <w:rPr>
          <w:rFonts w:ascii="Arial" w:hAnsi="Arial" w:cs="Arial"/>
        </w:rPr>
        <w:t xml:space="preserve">etapas del </w:t>
      </w:r>
      <w:r w:rsidR="002715CE" w:rsidRPr="00EC34B0">
        <w:rPr>
          <w:rFonts w:ascii="Arial" w:hAnsi="Arial" w:cs="Arial"/>
        </w:rPr>
        <w:t>ciclo de vida y niveles de vulnerabilidad.</w:t>
      </w:r>
    </w:p>
    <w:p w14:paraId="368AD64E" w14:textId="7C284746" w:rsidR="00DB7614" w:rsidRPr="00EC34B0" w:rsidRDefault="00DB7614" w:rsidP="002C567A">
      <w:pPr>
        <w:spacing w:line="276" w:lineRule="auto"/>
        <w:rPr>
          <w:rFonts w:ascii="Arial" w:hAnsi="Arial" w:cs="Arial"/>
        </w:rPr>
      </w:pPr>
    </w:p>
    <w:p w14:paraId="1CA2EA81" w14:textId="44F77100" w:rsidR="00A97B9C" w:rsidRPr="00EC34B0" w:rsidRDefault="002C5940" w:rsidP="00A97B9C">
      <w:pPr>
        <w:spacing w:line="276" w:lineRule="auto"/>
        <w:jc w:val="both"/>
        <w:rPr>
          <w:rFonts w:ascii="Arial" w:hAnsi="Arial" w:cs="Arial"/>
        </w:rPr>
      </w:pPr>
      <w:r w:rsidRPr="00EC34B0">
        <w:rPr>
          <w:rFonts w:ascii="Arial" w:hAnsi="Arial" w:cs="Arial"/>
        </w:rPr>
        <w:t xml:space="preserve">El </w:t>
      </w:r>
      <w:r w:rsidR="00054F89">
        <w:rPr>
          <w:rFonts w:ascii="Arial" w:hAnsi="Arial" w:cs="Arial"/>
        </w:rPr>
        <w:t>Sistema de Protección Social</w:t>
      </w:r>
      <w:r w:rsidR="00554C0E" w:rsidRPr="00EC34B0">
        <w:rPr>
          <w:rFonts w:ascii="Arial" w:hAnsi="Arial" w:cs="Arial"/>
        </w:rPr>
        <w:t xml:space="preserve"> </w:t>
      </w:r>
      <w:r w:rsidR="00771AAB" w:rsidRPr="00EC34B0">
        <w:rPr>
          <w:rFonts w:ascii="Arial" w:hAnsi="Arial" w:cs="Arial"/>
        </w:rPr>
        <w:t>garantiza</w:t>
      </w:r>
      <w:r w:rsidR="00A97B9C" w:rsidRPr="00EC34B0">
        <w:rPr>
          <w:rFonts w:ascii="Arial" w:hAnsi="Arial" w:cs="Arial"/>
        </w:rPr>
        <w:t xml:space="preserve"> a</w:t>
      </w:r>
      <w:r w:rsidRPr="00EC34B0">
        <w:rPr>
          <w:rFonts w:ascii="Arial" w:hAnsi="Arial" w:cs="Arial"/>
        </w:rPr>
        <w:t xml:space="preserve"> todos los habitantes de la comunidad nacional</w:t>
      </w:r>
      <w:r w:rsidR="00B54828" w:rsidRPr="00EC34B0">
        <w:rPr>
          <w:rFonts w:ascii="Arial" w:hAnsi="Arial" w:cs="Arial"/>
        </w:rPr>
        <w:t xml:space="preserve"> </w:t>
      </w:r>
      <w:r w:rsidRPr="00EC34B0">
        <w:rPr>
          <w:rFonts w:ascii="Arial" w:hAnsi="Arial" w:cs="Arial"/>
        </w:rPr>
        <w:t xml:space="preserve">la opción real de obtener una </w:t>
      </w:r>
      <w:r w:rsidR="00A97B9C" w:rsidRPr="00EC34B0">
        <w:rPr>
          <w:rFonts w:ascii="Arial" w:hAnsi="Arial" w:cs="Arial"/>
        </w:rPr>
        <w:t>cobertura</w:t>
      </w:r>
      <w:r w:rsidRPr="00EC34B0">
        <w:rPr>
          <w:rFonts w:ascii="Arial" w:hAnsi="Arial" w:cs="Arial"/>
        </w:rPr>
        <w:t xml:space="preserve"> digna </w:t>
      </w:r>
      <w:r w:rsidR="00A97B9C" w:rsidRPr="00EC34B0">
        <w:rPr>
          <w:rFonts w:ascii="Arial" w:hAnsi="Arial" w:cs="Arial"/>
        </w:rPr>
        <w:t>de salud y la seguridad de</w:t>
      </w:r>
      <w:r w:rsidR="00B54828" w:rsidRPr="00EC34B0">
        <w:rPr>
          <w:rFonts w:ascii="Arial" w:hAnsi="Arial" w:cs="Arial"/>
        </w:rPr>
        <w:t xml:space="preserve"> ingresos</w:t>
      </w:r>
      <w:r w:rsidRPr="00EC34B0">
        <w:rPr>
          <w:rFonts w:ascii="Arial" w:hAnsi="Arial" w:cs="Arial"/>
        </w:rPr>
        <w:t>, en caso de incapacidad para trabaj</w:t>
      </w:r>
      <w:r w:rsidR="00771AAB" w:rsidRPr="00EC34B0">
        <w:rPr>
          <w:rFonts w:ascii="Arial" w:hAnsi="Arial" w:cs="Arial"/>
        </w:rPr>
        <w:t xml:space="preserve">ar u obtener trabajo retribuido, </w:t>
      </w:r>
      <w:r w:rsidRPr="00EC34B0">
        <w:rPr>
          <w:rFonts w:ascii="Arial" w:hAnsi="Arial" w:cs="Arial"/>
        </w:rPr>
        <w:t xml:space="preserve">como consecuencia de la materialización de los riesgos cubiertos, </w:t>
      </w:r>
      <w:r w:rsidR="00A97B9C" w:rsidRPr="00EC34B0">
        <w:rPr>
          <w:rFonts w:ascii="Arial" w:hAnsi="Arial" w:cs="Arial"/>
        </w:rPr>
        <w:t xml:space="preserve"> a través de un modelo multipilar que permite dar cumplimiento </w:t>
      </w:r>
      <w:r w:rsidR="00B54828" w:rsidRPr="00EC34B0">
        <w:rPr>
          <w:rFonts w:ascii="Arial" w:hAnsi="Arial" w:cs="Arial"/>
        </w:rPr>
        <w:t xml:space="preserve">a los convenios suscritos por Honduras y </w:t>
      </w:r>
      <w:r w:rsidR="00A97B9C" w:rsidRPr="00EC34B0">
        <w:rPr>
          <w:rFonts w:ascii="Arial" w:hAnsi="Arial" w:cs="Arial"/>
        </w:rPr>
        <w:t>que rigen las me</w:t>
      </w:r>
      <w:r w:rsidR="00B54828" w:rsidRPr="00EC34B0">
        <w:rPr>
          <w:rFonts w:ascii="Arial" w:hAnsi="Arial" w:cs="Arial"/>
        </w:rPr>
        <w:t xml:space="preserve">jores prácticas en la materia, alcanzando </w:t>
      </w:r>
      <w:r w:rsidR="00A97B9C" w:rsidRPr="00EC34B0">
        <w:rPr>
          <w:rFonts w:ascii="Arial" w:hAnsi="Arial" w:cs="Arial"/>
        </w:rPr>
        <w:t>progres</w:t>
      </w:r>
      <w:r w:rsidR="00B54828" w:rsidRPr="00EC34B0">
        <w:rPr>
          <w:rFonts w:ascii="Arial" w:hAnsi="Arial" w:cs="Arial"/>
        </w:rPr>
        <w:t xml:space="preserve">ivamente </w:t>
      </w:r>
      <w:r w:rsidR="00A97B9C" w:rsidRPr="00EC34B0">
        <w:rPr>
          <w:rFonts w:ascii="Arial" w:hAnsi="Arial" w:cs="Arial"/>
        </w:rPr>
        <w:t>formas más amplias y robustas de protección social, a través d</w:t>
      </w:r>
      <w:r w:rsidR="00F43DBF">
        <w:rPr>
          <w:rFonts w:ascii="Arial" w:hAnsi="Arial" w:cs="Arial"/>
        </w:rPr>
        <w:t>e los diferentes pilares</w:t>
      </w:r>
      <w:r w:rsidR="00A97B9C" w:rsidRPr="00EC34B0">
        <w:rPr>
          <w:rFonts w:ascii="Arial" w:hAnsi="Arial" w:cs="Arial"/>
        </w:rPr>
        <w:t xml:space="preserve"> que lo integran</w:t>
      </w:r>
      <w:r w:rsidRPr="00EC34B0">
        <w:rPr>
          <w:rFonts w:ascii="Arial" w:hAnsi="Arial" w:cs="Arial"/>
        </w:rPr>
        <w:t>,</w:t>
      </w:r>
      <w:r w:rsidR="00A97B9C" w:rsidRPr="00EC34B0">
        <w:rPr>
          <w:rFonts w:ascii="Arial" w:hAnsi="Arial" w:cs="Arial"/>
        </w:rPr>
        <w:t xml:space="preserve"> y que se definen a continuación:</w:t>
      </w:r>
    </w:p>
    <w:p w14:paraId="310B095E" w14:textId="77777777" w:rsidR="00A97B9C" w:rsidRPr="00EC34B0" w:rsidRDefault="00A97B9C" w:rsidP="00A97B9C">
      <w:pPr>
        <w:spacing w:line="276" w:lineRule="auto"/>
        <w:jc w:val="both"/>
        <w:rPr>
          <w:rFonts w:ascii="Arial" w:hAnsi="Arial" w:cs="Arial"/>
        </w:rPr>
      </w:pPr>
      <w:r w:rsidRPr="00EC34B0">
        <w:rPr>
          <w:rFonts w:ascii="Arial" w:hAnsi="Arial" w:cs="Arial"/>
        </w:rPr>
        <w:t xml:space="preserve"> </w:t>
      </w:r>
    </w:p>
    <w:p w14:paraId="0F731EF6" w14:textId="44C461A0" w:rsidR="00A97B9C" w:rsidRPr="00EC34B0" w:rsidRDefault="00475534" w:rsidP="00A97B9C">
      <w:pPr>
        <w:pStyle w:val="Prrafodelista"/>
        <w:numPr>
          <w:ilvl w:val="0"/>
          <w:numId w:val="8"/>
        </w:numPr>
        <w:spacing w:line="276" w:lineRule="auto"/>
        <w:rPr>
          <w:rFonts w:ascii="Arial" w:hAnsi="Arial" w:cs="Arial"/>
          <w:sz w:val="24"/>
          <w:szCs w:val="24"/>
          <w:lang w:val="es-ES"/>
        </w:rPr>
      </w:pPr>
      <w:r>
        <w:rPr>
          <w:rFonts w:ascii="Arial" w:hAnsi="Arial" w:cs="Arial"/>
          <w:sz w:val="24"/>
          <w:szCs w:val="24"/>
          <w:lang w:val="es-ES"/>
        </w:rPr>
        <w:t>Conjunto Garantizado de Prestaciones y Servicios</w:t>
      </w:r>
      <w:r w:rsidR="00A97B9C" w:rsidRPr="00EC34B0">
        <w:rPr>
          <w:rFonts w:ascii="Arial" w:hAnsi="Arial" w:cs="Arial"/>
          <w:sz w:val="24"/>
          <w:szCs w:val="24"/>
          <w:lang w:val="es-ES"/>
        </w:rPr>
        <w:t>;</w:t>
      </w:r>
    </w:p>
    <w:p w14:paraId="4E77859A" w14:textId="23FF666B" w:rsidR="00A97B9C" w:rsidRPr="00EC34B0" w:rsidRDefault="00A97B9C" w:rsidP="00A97B9C">
      <w:pPr>
        <w:pStyle w:val="Prrafodelista"/>
        <w:numPr>
          <w:ilvl w:val="0"/>
          <w:numId w:val="8"/>
        </w:numPr>
        <w:spacing w:line="276" w:lineRule="auto"/>
        <w:rPr>
          <w:rFonts w:ascii="Arial" w:hAnsi="Arial" w:cs="Arial"/>
          <w:sz w:val="24"/>
          <w:szCs w:val="24"/>
          <w:lang w:val="es-ES"/>
        </w:rPr>
      </w:pPr>
      <w:r w:rsidRPr="00EC34B0">
        <w:rPr>
          <w:rFonts w:ascii="Arial" w:hAnsi="Arial" w:cs="Arial"/>
          <w:sz w:val="24"/>
          <w:szCs w:val="24"/>
          <w:lang w:val="es-ES"/>
        </w:rPr>
        <w:lastRenderedPageBreak/>
        <w:t>Planes Facultativos de Tr</w:t>
      </w:r>
      <w:r w:rsidR="00771AAB" w:rsidRPr="00EC34B0">
        <w:rPr>
          <w:rFonts w:ascii="Arial" w:hAnsi="Arial" w:cs="Arial"/>
          <w:sz w:val="24"/>
          <w:szCs w:val="24"/>
          <w:lang w:val="es-ES"/>
        </w:rPr>
        <w:t>ansición</w:t>
      </w:r>
      <w:r w:rsidR="0023382F" w:rsidRPr="00EC34B0">
        <w:rPr>
          <w:rFonts w:ascii="Arial" w:hAnsi="Arial" w:cs="Arial"/>
          <w:sz w:val="24"/>
          <w:szCs w:val="24"/>
          <w:lang w:val="es-ES"/>
        </w:rPr>
        <w:t xml:space="preserve"> y de Cobertura Especial</w:t>
      </w:r>
      <w:r w:rsidR="00771AAB" w:rsidRPr="00EC34B0">
        <w:rPr>
          <w:rFonts w:ascii="Arial" w:hAnsi="Arial" w:cs="Arial"/>
          <w:sz w:val="24"/>
          <w:szCs w:val="24"/>
          <w:lang w:val="es-ES"/>
        </w:rPr>
        <w:t>;</w:t>
      </w:r>
    </w:p>
    <w:p w14:paraId="5A4D54AA" w14:textId="77777777" w:rsidR="00A97B9C" w:rsidRPr="00EC34B0" w:rsidRDefault="00A97B9C" w:rsidP="00A97B9C">
      <w:pPr>
        <w:pStyle w:val="Prrafodelista"/>
        <w:numPr>
          <w:ilvl w:val="0"/>
          <w:numId w:val="8"/>
        </w:numPr>
        <w:spacing w:line="276" w:lineRule="auto"/>
        <w:rPr>
          <w:rFonts w:ascii="Arial" w:hAnsi="Arial" w:cs="Arial"/>
          <w:sz w:val="24"/>
          <w:szCs w:val="24"/>
          <w:lang w:val="es-ES"/>
        </w:rPr>
      </w:pPr>
      <w:r w:rsidRPr="00EC34B0">
        <w:rPr>
          <w:rFonts w:ascii="Arial" w:hAnsi="Arial" w:cs="Arial"/>
          <w:sz w:val="24"/>
          <w:szCs w:val="24"/>
          <w:lang w:val="es-ES"/>
        </w:rPr>
        <w:t>Plan de Capitalización Colectiva; y,</w:t>
      </w:r>
    </w:p>
    <w:p w14:paraId="63B5D0ED" w14:textId="77777777" w:rsidR="00A97B9C" w:rsidRPr="00EC34B0" w:rsidRDefault="00A97B9C" w:rsidP="00A97B9C">
      <w:pPr>
        <w:pStyle w:val="Prrafodelista"/>
        <w:numPr>
          <w:ilvl w:val="0"/>
          <w:numId w:val="8"/>
        </w:numPr>
        <w:spacing w:line="276" w:lineRule="auto"/>
        <w:rPr>
          <w:rFonts w:ascii="Arial" w:hAnsi="Arial" w:cs="Arial"/>
          <w:sz w:val="24"/>
          <w:szCs w:val="24"/>
        </w:rPr>
      </w:pPr>
      <w:r w:rsidRPr="00EC34B0">
        <w:rPr>
          <w:rFonts w:ascii="Arial" w:hAnsi="Arial" w:cs="Arial"/>
          <w:sz w:val="24"/>
          <w:szCs w:val="24"/>
          <w:lang w:val="es-ES"/>
        </w:rPr>
        <w:t xml:space="preserve">Planes Privados de Coberturas Complementarias </w:t>
      </w:r>
    </w:p>
    <w:p w14:paraId="3043305B" w14:textId="77777777" w:rsidR="00A97B9C" w:rsidRPr="00EC34B0" w:rsidRDefault="00A97B9C" w:rsidP="002C567A">
      <w:pPr>
        <w:spacing w:line="276" w:lineRule="auto"/>
        <w:rPr>
          <w:rFonts w:ascii="Arial" w:hAnsi="Arial" w:cs="Arial"/>
          <w:b/>
          <w:bCs/>
        </w:rPr>
      </w:pPr>
    </w:p>
    <w:p w14:paraId="6C00232E" w14:textId="77777777" w:rsidR="005E337D" w:rsidRPr="00EC34B0" w:rsidRDefault="005E337D" w:rsidP="005E337D">
      <w:pPr>
        <w:spacing w:line="276" w:lineRule="auto"/>
        <w:jc w:val="center"/>
        <w:rPr>
          <w:rFonts w:ascii="Arial" w:hAnsi="Arial" w:cs="Arial"/>
          <w:b/>
        </w:rPr>
      </w:pPr>
    </w:p>
    <w:p w14:paraId="1A94B7A3" w14:textId="55CDF354" w:rsidR="009641D8" w:rsidRPr="00EC34B0" w:rsidRDefault="005E337D" w:rsidP="009641D8">
      <w:pPr>
        <w:pStyle w:val="Prrafodelista"/>
        <w:spacing w:line="276" w:lineRule="auto"/>
        <w:ind w:left="0"/>
        <w:jc w:val="center"/>
        <w:rPr>
          <w:rFonts w:ascii="Arial" w:hAnsi="Arial" w:cs="Arial"/>
          <w:b/>
          <w:sz w:val="24"/>
          <w:szCs w:val="24"/>
        </w:rPr>
      </w:pPr>
      <w:r w:rsidRPr="00EC34B0">
        <w:rPr>
          <w:rFonts w:ascii="Arial" w:hAnsi="Arial" w:cs="Arial"/>
          <w:b/>
          <w:sz w:val="24"/>
          <w:szCs w:val="24"/>
        </w:rPr>
        <w:t>CAPÍTULO I</w:t>
      </w:r>
      <w:r w:rsidR="00F060E7" w:rsidRPr="00EC34B0">
        <w:rPr>
          <w:rFonts w:ascii="Arial" w:hAnsi="Arial" w:cs="Arial"/>
          <w:b/>
          <w:sz w:val="24"/>
          <w:szCs w:val="24"/>
        </w:rPr>
        <w:t>I</w:t>
      </w:r>
    </w:p>
    <w:p w14:paraId="21E4380C" w14:textId="3BE8A3D5" w:rsidR="00554C0E" w:rsidRPr="00EC34B0" w:rsidRDefault="009641D8" w:rsidP="009641D8">
      <w:pPr>
        <w:spacing w:line="276" w:lineRule="auto"/>
        <w:jc w:val="center"/>
        <w:rPr>
          <w:rFonts w:ascii="Arial" w:hAnsi="Arial" w:cs="Arial"/>
          <w:b/>
          <w:lang w:val="es-MX"/>
        </w:rPr>
      </w:pPr>
      <w:r w:rsidRPr="00EC34B0">
        <w:rPr>
          <w:rFonts w:ascii="Arial" w:hAnsi="Arial" w:cs="Arial"/>
          <w:b/>
          <w:lang w:val="es-MX"/>
        </w:rPr>
        <w:t>OBJETO</w:t>
      </w:r>
      <w:r w:rsidR="00554C0E" w:rsidRPr="00EC34B0">
        <w:rPr>
          <w:rFonts w:ascii="Arial" w:hAnsi="Arial" w:cs="Arial"/>
          <w:b/>
          <w:lang w:val="es-MX"/>
        </w:rPr>
        <w:t xml:space="preserve"> Y</w:t>
      </w:r>
      <w:r w:rsidR="00F060E7" w:rsidRPr="00EC34B0">
        <w:rPr>
          <w:rFonts w:ascii="Arial" w:hAnsi="Arial" w:cs="Arial"/>
          <w:b/>
          <w:lang w:val="es-MX"/>
        </w:rPr>
        <w:t xml:space="preserve"> AMBITO DE APLICAC</w:t>
      </w:r>
      <w:r w:rsidR="00C034C8" w:rsidRPr="00EC34B0">
        <w:rPr>
          <w:rFonts w:ascii="Arial" w:hAnsi="Arial" w:cs="Arial"/>
          <w:b/>
          <w:lang w:val="es-MX"/>
        </w:rPr>
        <w:t>IÓN</w:t>
      </w:r>
      <w:r w:rsidR="00554C0E" w:rsidRPr="00EC34B0">
        <w:rPr>
          <w:rFonts w:ascii="Arial" w:hAnsi="Arial" w:cs="Arial"/>
          <w:b/>
          <w:lang w:val="es-MX"/>
        </w:rPr>
        <w:t xml:space="preserve"> </w:t>
      </w:r>
    </w:p>
    <w:p w14:paraId="5655A9ED" w14:textId="218D4473" w:rsidR="009641D8" w:rsidRPr="00EC34B0" w:rsidRDefault="009641D8" w:rsidP="009641D8">
      <w:pPr>
        <w:spacing w:line="276" w:lineRule="auto"/>
        <w:jc w:val="center"/>
        <w:rPr>
          <w:rFonts w:ascii="Arial" w:hAnsi="Arial" w:cs="Arial"/>
          <w:b/>
          <w:lang w:val="es-MX"/>
        </w:rPr>
      </w:pPr>
    </w:p>
    <w:p w14:paraId="019E9063" w14:textId="7B9D0DF2" w:rsidR="005E337D" w:rsidRPr="00EC34B0" w:rsidRDefault="00BC507B" w:rsidP="0065253B">
      <w:pPr>
        <w:spacing w:line="276" w:lineRule="auto"/>
        <w:jc w:val="both"/>
        <w:rPr>
          <w:rFonts w:ascii="Arial" w:hAnsi="Arial" w:cs="Arial"/>
          <w:bCs/>
        </w:rPr>
      </w:pPr>
      <w:r w:rsidRPr="00EC34B0">
        <w:rPr>
          <w:rFonts w:ascii="Arial" w:hAnsi="Arial" w:cs="Arial"/>
          <w:b/>
          <w:bCs/>
        </w:rPr>
        <w:t>ARTÍCULO 7</w:t>
      </w:r>
      <w:r w:rsidR="001777E6" w:rsidRPr="00EC34B0">
        <w:rPr>
          <w:rFonts w:ascii="Arial" w:hAnsi="Arial" w:cs="Arial"/>
          <w:b/>
          <w:bCs/>
        </w:rPr>
        <w:t>.- OBJETO</w:t>
      </w:r>
      <w:r w:rsidR="00A205AC" w:rsidRPr="00EC34B0">
        <w:rPr>
          <w:rFonts w:ascii="Arial" w:hAnsi="Arial" w:cs="Arial"/>
          <w:b/>
          <w:bCs/>
        </w:rPr>
        <w:t xml:space="preserve"> Y AMBITO DE APLICACIÓN</w:t>
      </w:r>
      <w:r w:rsidR="00C034C8" w:rsidRPr="00EC34B0">
        <w:rPr>
          <w:rFonts w:ascii="Arial" w:hAnsi="Arial" w:cs="Arial"/>
          <w:b/>
          <w:bCs/>
        </w:rPr>
        <w:t xml:space="preserve"> DE CADA PILAR</w:t>
      </w:r>
      <w:r w:rsidR="00172732" w:rsidRPr="00EC34B0">
        <w:rPr>
          <w:rFonts w:ascii="Arial" w:hAnsi="Arial" w:cs="Arial"/>
          <w:b/>
          <w:bCs/>
        </w:rPr>
        <w:t>.-</w:t>
      </w:r>
      <w:r w:rsidR="00795553" w:rsidRPr="00EC34B0">
        <w:rPr>
          <w:rFonts w:ascii="Arial" w:hAnsi="Arial" w:cs="Arial"/>
          <w:b/>
          <w:bCs/>
        </w:rPr>
        <w:t xml:space="preserve"> </w:t>
      </w:r>
      <w:r w:rsidR="005E337D" w:rsidRPr="00EC34B0">
        <w:rPr>
          <w:rFonts w:ascii="Arial" w:hAnsi="Arial" w:cs="Arial"/>
          <w:bCs/>
        </w:rPr>
        <w:t xml:space="preserve">El </w:t>
      </w:r>
      <w:r w:rsidR="00054F89">
        <w:rPr>
          <w:rFonts w:ascii="Arial" w:hAnsi="Arial" w:cs="Arial"/>
          <w:bCs/>
        </w:rPr>
        <w:t>Sistema de Protección Social</w:t>
      </w:r>
      <w:r w:rsidR="005E337D" w:rsidRPr="00EC34B0">
        <w:rPr>
          <w:rFonts w:ascii="Arial" w:hAnsi="Arial" w:cs="Arial"/>
          <w:bCs/>
        </w:rPr>
        <w:t xml:space="preserve">, a través </w:t>
      </w:r>
      <w:r w:rsidR="007B44A7" w:rsidRPr="00EC34B0">
        <w:rPr>
          <w:rFonts w:ascii="Arial" w:hAnsi="Arial" w:cs="Arial"/>
          <w:bCs/>
        </w:rPr>
        <w:t>de los diferentes pilares que lo constituyen y definen sus niveles de cobertura</w:t>
      </w:r>
      <w:r w:rsidR="00771AAB" w:rsidRPr="00EC34B0">
        <w:rPr>
          <w:rFonts w:ascii="Arial" w:hAnsi="Arial" w:cs="Arial"/>
          <w:bCs/>
        </w:rPr>
        <w:t>, tiene</w:t>
      </w:r>
      <w:r w:rsidR="005E337D" w:rsidRPr="00EC34B0">
        <w:rPr>
          <w:rFonts w:ascii="Arial" w:hAnsi="Arial" w:cs="Arial"/>
          <w:bCs/>
        </w:rPr>
        <w:t xml:space="preserve"> los propósitos y alcances siguientes:</w:t>
      </w:r>
    </w:p>
    <w:p w14:paraId="4E7D6A28" w14:textId="77777777" w:rsidR="005E337D" w:rsidRPr="00EC34B0" w:rsidRDefault="005E337D" w:rsidP="0065253B">
      <w:pPr>
        <w:spacing w:line="276" w:lineRule="auto"/>
        <w:jc w:val="both"/>
        <w:rPr>
          <w:rFonts w:ascii="Arial" w:hAnsi="Arial" w:cs="Arial"/>
          <w:bCs/>
        </w:rPr>
      </w:pPr>
    </w:p>
    <w:p w14:paraId="0F43E95B" w14:textId="135CD4BF" w:rsidR="00F96173" w:rsidRPr="00EC34B0" w:rsidRDefault="00475534" w:rsidP="00F96173">
      <w:pPr>
        <w:pStyle w:val="Prrafodelista"/>
        <w:numPr>
          <w:ilvl w:val="0"/>
          <w:numId w:val="33"/>
        </w:numPr>
        <w:spacing w:line="276" w:lineRule="auto"/>
        <w:jc w:val="both"/>
        <w:rPr>
          <w:rFonts w:ascii="Arial" w:hAnsi="Arial" w:cs="Arial"/>
          <w:sz w:val="24"/>
          <w:szCs w:val="24"/>
        </w:rPr>
      </w:pPr>
      <w:r>
        <w:rPr>
          <w:rFonts w:ascii="Arial" w:hAnsi="Arial" w:cs="Arial"/>
          <w:b/>
          <w:sz w:val="24"/>
          <w:szCs w:val="24"/>
          <w:lang w:val="es-ES"/>
        </w:rPr>
        <w:t>Conjunto Garantizado de Prestaciones y Servicios</w:t>
      </w:r>
      <w:r w:rsidR="005E337D" w:rsidRPr="00EC34B0">
        <w:rPr>
          <w:rFonts w:ascii="Arial" w:hAnsi="Arial" w:cs="Arial"/>
          <w:b/>
          <w:sz w:val="24"/>
          <w:szCs w:val="24"/>
        </w:rPr>
        <w:t>:</w:t>
      </w:r>
      <w:r w:rsidR="005E337D" w:rsidRPr="00EC34B0">
        <w:rPr>
          <w:rFonts w:ascii="Arial" w:hAnsi="Arial" w:cs="Arial"/>
          <w:sz w:val="24"/>
          <w:szCs w:val="24"/>
        </w:rPr>
        <w:t xml:space="preserve"> El </w:t>
      </w:r>
      <w:r w:rsidR="00780819">
        <w:rPr>
          <w:rFonts w:ascii="Arial" w:hAnsi="Arial" w:cs="Arial"/>
          <w:sz w:val="24"/>
          <w:szCs w:val="24"/>
        </w:rPr>
        <w:t>P</w:t>
      </w:r>
      <w:r>
        <w:rPr>
          <w:rFonts w:ascii="Arial" w:hAnsi="Arial" w:cs="Arial"/>
          <w:sz w:val="24"/>
          <w:szCs w:val="24"/>
        </w:rPr>
        <w:t>ilar</w:t>
      </w:r>
      <w:r w:rsidR="0065253B" w:rsidRPr="00EC34B0">
        <w:rPr>
          <w:rFonts w:ascii="Arial" w:hAnsi="Arial" w:cs="Arial"/>
          <w:sz w:val="24"/>
          <w:szCs w:val="24"/>
        </w:rPr>
        <w:t xml:space="preserve"> no contributivo, </w:t>
      </w:r>
      <w:r w:rsidR="00771AAB" w:rsidRPr="00EC34B0">
        <w:rPr>
          <w:rFonts w:ascii="Arial" w:hAnsi="Arial" w:cs="Arial"/>
          <w:sz w:val="24"/>
          <w:szCs w:val="24"/>
        </w:rPr>
        <w:t>que constituye la</w:t>
      </w:r>
      <w:r w:rsidR="007B44A7" w:rsidRPr="00EC34B0">
        <w:rPr>
          <w:rFonts w:ascii="Arial" w:hAnsi="Arial" w:cs="Arial"/>
          <w:sz w:val="24"/>
          <w:szCs w:val="24"/>
        </w:rPr>
        <w:t xml:space="preserve"> plataforma</w:t>
      </w:r>
      <w:r>
        <w:rPr>
          <w:rFonts w:ascii="Arial" w:hAnsi="Arial" w:cs="Arial"/>
          <w:sz w:val="24"/>
          <w:szCs w:val="24"/>
        </w:rPr>
        <w:t xml:space="preserve"> progresiva</w:t>
      </w:r>
      <w:r w:rsidR="007B44A7" w:rsidRPr="00EC34B0">
        <w:rPr>
          <w:rFonts w:ascii="Arial" w:hAnsi="Arial" w:cs="Arial"/>
          <w:sz w:val="24"/>
          <w:szCs w:val="24"/>
        </w:rPr>
        <w:t xml:space="preserve"> para el</w:t>
      </w:r>
      <w:r w:rsidR="0065253B" w:rsidRPr="00EC34B0">
        <w:rPr>
          <w:rFonts w:ascii="Arial" w:hAnsi="Arial" w:cs="Arial"/>
          <w:sz w:val="24"/>
          <w:szCs w:val="24"/>
        </w:rPr>
        <w:t xml:space="preserve"> desarrollo social de forma solidar</w:t>
      </w:r>
      <w:r w:rsidR="007B44A7" w:rsidRPr="00EC34B0">
        <w:rPr>
          <w:rFonts w:ascii="Arial" w:hAnsi="Arial" w:cs="Arial"/>
          <w:sz w:val="24"/>
          <w:szCs w:val="24"/>
        </w:rPr>
        <w:t>ia e incluyente,</w:t>
      </w:r>
      <w:r>
        <w:rPr>
          <w:rFonts w:ascii="Arial" w:hAnsi="Arial" w:cs="Arial"/>
          <w:sz w:val="24"/>
          <w:szCs w:val="24"/>
        </w:rPr>
        <w:t xml:space="preserve"> a fin de garantizar </w:t>
      </w:r>
      <w:r w:rsidR="0065253B" w:rsidRPr="00EC34B0">
        <w:rPr>
          <w:rFonts w:ascii="Arial" w:hAnsi="Arial" w:cs="Arial"/>
          <w:sz w:val="24"/>
          <w:szCs w:val="24"/>
        </w:rPr>
        <w:t xml:space="preserve">el acceso a prestaciones y servicios esenciales, y </w:t>
      </w:r>
      <w:r w:rsidR="00771AAB" w:rsidRPr="00EC34B0">
        <w:rPr>
          <w:rFonts w:ascii="Arial" w:hAnsi="Arial" w:cs="Arial"/>
          <w:sz w:val="24"/>
          <w:szCs w:val="24"/>
        </w:rPr>
        <w:t xml:space="preserve">a </w:t>
      </w:r>
      <w:r w:rsidR="0065253B" w:rsidRPr="00EC34B0">
        <w:rPr>
          <w:rFonts w:ascii="Arial" w:hAnsi="Arial" w:cs="Arial"/>
          <w:sz w:val="24"/>
          <w:szCs w:val="24"/>
        </w:rPr>
        <w:t>la seguridad de oportunidades e ingresos mínimos garantizados para todos, pero dando preferencia presupuestaria a la atención de la población en situación de pobreza y alta vulner</w:t>
      </w:r>
      <w:r w:rsidR="0023382F" w:rsidRPr="00EC34B0">
        <w:rPr>
          <w:rFonts w:ascii="Arial" w:hAnsi="Arial" w:cs="Arial"/>
          <w:sz w:val="24"/>
          <w:szCs w:val="24"/>
        </w:rPr>
        <w:t>abilidad. Este pilar, es</w:t>
      </w:r>
      <w:r w:rsidR="0065253B" w:rsidRPr="00EC34B0">
        <w:rPr>
          <w:rFonts w:ascii="Arial" w:hAnsi="Arial" w:cs="Arial"/>
          <w:sz w:val="24"/>
          <w:szCs w:val="24"/>
        </w:rPr>
        <w:t xml:space="preserve"> el punto de partida para construir la universalización, inclusión, y cumplimiento de los derechos al desarrollo social de la población; siendo además</w:t>
      </w:r>
      <w:r w:rsidR="0023382F" w:rsidRPr="00EC34B0">
        <w:rPr>
          <w:rFonts w:ascii="Arial" w:hAnsi="Arial" w:cs="Arial"/>
          <w:sz w:val="24"/>
          <w:szCs w:val="24"/>
        </w:rPr>
        <w:t>, una medida para construir gradualmente</w:t>
      </w:r>
      <w:r w:rsidR="0065253B" w:rsidRPr="00EC34B0">
        <w:rPr>
          <w:rFonts w:ascii="Arial" w:hAnsi="Arial" w:cs="Arial"/>
          <w:sz w:val="24"/>
          <w:szCs w:val="24"/>
        </w:rPr>
        <w:t xml:space="preserve"> el logro de formas cont</w:t>
      </w:r>
      <w:r>
        <w:rPr>
          <w:rFonts w:ascii="Arial" w:hAnsi="Arial" w:cs="Arial"/>
          <w:sz w:val="24"/>
          <w:szCs w:val="24"/>
        </w:rPr>
        <w:t>ributivas más amplias</w:t>
      </w:r>
      <w:r w:rsidR="0065253B" w:rsidRPr="00EC34B0">
        <w:rPr>
          <w:rFonts w:ascii="Arial" w:hAnsi="Arial" w:cs="Arial"/>
          <w:sz w:val="24"/>
          <w:szCs w:val="24"/>
        </w:rPr>
        <w:t xml:space="preserve"> de protección social; es decir, como medida estructural que</w:t>
      </w:r>
      <w:r w:rsidR="00F43DBF">
        <w:rPr>
          <w:rFonts w:ascii="Arial" w:hAnsi="Arial" w:cs="Arial"/>
          <w:sz w:val="24"/>
          <w:szCs w:val="24"/>
        </w:rPr>
        <w:t xml:space="preserve"> da origen a los sucesivos pilares</w:t>
      </w:r>
      <w:r w:rsidR="0065253B" w:rsidRPr="00EC34B0">
        <w:rPr>
          <w:rFonts w:ascii="Arial" w:hAnsi="Arial" w:cs="Arial"/>
          <w:sz w:val="24"/>
          <w:szCs w:val="24"/>
        </w:rPr>
        <w:t xml:space="preserve"> de protección social.</w:t>
      </w:r>
    </w:p>
    <w:p w14:paraId="53B571CC" w14:textId="77777777" w:rsidR="00F96173" w:rsidRPr="00EC34B0" w:rsidRDefault="00F96173" w:rsidP="00F96173">
      <w:pPr>
        <w:pStyle w:val="Prrafodelista"/>
        <w:spacing w:line="276" w:lineRule="auto"/>
        <w:jc w:val="both"/>
        <w:rPr>
          <w:rFonts w:ascii="Arial" w:hAnsi="Arial" w:cs="Arial"/>
          <w:bCs/>
          <w:sz w:val="24"/>
          <w:szCs w:val="24"/>
        </w:rPr>
      </w:pPr>
    </w:p>
    <w:p w14:paraId="3B5C043A" w14:textId="525CCA10" w:rsidR="00F96173" w:rsidRPr="00EC34B0" w:rsidRDefault="00F96173" w:rsidP="00F96173">
      <w:pPr>
        <w:pStyle w:val="Prrafodelista"/>
        <w:spacing w:line="276" w:lineRule="auto"/>
        <w:jc w:val="both"/>
        <w:rPr>
          <w:rFonts w:ascii="Arial" w:hAnsi="Arial" w:cs="Arial"/>
          <w:b/>
          <w:sz w:val="24"/>
          <w:szCs w:val="24"/>
        </w:rPr>
      </w:pPr>
      <w:r w:rsidRPr="00EC34B0">
        <w:rPr>
          <w:rFonts w:ascii="Arial" w:hAnsi="Arial" w:cs="Arial"/>
          <w:bCs/>
          <w:sz w:val="24"/>
          <w:szCs w:val="24"/>
        </w:rPr>
        <w:t xml:space="preserve">Tienen derecho a recibir las prestaciones y servicios derivadas del </w:t>
      </w:r>
      <w:r w:rsidR="00475534">
        <w:rPr>
          <w:rFonts w:ascii="Arial" w:hAnsi="Arial" w:cs="Arial"/>
          <w:bCs/>
          <w:sz w:val="24"/>
          <w:szCs w:val="24"/>
        </w:rPr>
        <w:t>Conjunto Garantizado de Prestaciones y Servicios</w:t>
      </w:r>
      <w:r w:rsidRPr="00EC34B0">
        <w:rPr>
          <w:rFonts w:ascii="Arial" w:hAnsi="Arial" w:cs="Arial"/>
          <w:bCs/>
          <w:sz w:val="24"/>
          <w:szCs w:val="24"/>
        </w:rPr>
        <w:t xml:space="preserve">, todos los hondureños y extranjeros residentes, que cumplan las condiciones mínimas establecidas para ser objeto de los beneficios de dicho sistema.  </w:t>
      </w:r>
    </w:p>
    <w:p w14:paraId="541AF970" w14:textId="77777777" w:rsidR="00F96173" w:rsidRPr="00EC34B0" w:rsidRDefault="00F96173" w:rsidP="00F96173">
      <w:pPr>
        <w:pStyle w:val="Prrafodelista"/>
        <w:spacing w:line="276" w:lineRule="auto"/>
        <w:jc w:val="both"/>
        <w:rPr>
          <w:rFonts w:ascii="Arial" w:hAnsi="Arial" w:cs="Arial"/>
          <w:bCs/>
          <w:sz w:val="24"/>
          <w:szCs w:val="24"/>
        </w:rPr>
      </w:pPr>
    </w:p>
    <w:p w14:paraId="096719A4" w14:textId="40C127F9" w:rsidR="00A35E69" w:rsidRPr="00EC34B0" w:rsidRDefault="005E337D" w:rsidP="00F96173">
      <w:pPr>
        <w:pStyle w:val="Prrafodelista"/>
        <w:numPr>
          <w:ilvl w:val="0"/>
          <w:numId w:val="33"/>
        </w:numPr>
        <w:spacing w:line="276" w:lineRule="auto"/>
        <w:jc w:val="both"/>
        <w:rPr>
          <w:rFonts w:ascii="Arial" w:hAnsi="Arial" w:cs="Arial"/>
          <w:sz w:val="24"/>
          <w:szCs w:val="24"/>
        </w:rPr>
      </w:pPr>
      <w:r w:rsidRPr="00EC34B0">
        <w:rPr>
          <w:rFonts w:ascii="Arial" w:hAnsi="Arial" w:cs="Arial"/>
          <w:b/>
          <w:sz w:val="24"/>
          <w:szCs w:val="24"/>
          <w:lang w:val="es-ES"/>
        </w:rPr>
        <w:t>Planes Facultativos</w:t>
      </w:r>
      <w:r w:rsidR="0023382F" w:rsidRPr="00EC34B0">
        <w:rPr>
          <w:rFonts w:ascii="Arial" w:hAnsi="Arial" w:cs="Arial"/>
          <w:b/>
          <w:sz w:val="24"/>
          <w:szCs w:val="24"/>
          <w:lang w:val="es-ES"/>
        </w:rPr>
        <w:t xml:space="preserve"> de Transición y de Cobertura Especial</w:t>
      </w:r>
      <w:r w:rsidRPr="00EC34B0">
        <w:rPr>
          <w:rFonts w:ascii="Arial" w:hAnsi="Arial" w:cs="Arial"/>
          <w:b/>
          <w:sz w:val="24"/>
          <w:szCs w:val="24"/>
          <w:lang w:val="es-ES"/>
        </w:rPr>
        <w:t xml:space="preserve">: </w:t>
      </w:r>
      <w:r w:rsidR="0023382F" w:rsidRPr="00EC34B0">
        <w:rPr>
          <w:rFonts w:ascii="Arial" w:hAnsi="Arial" w:cs="Arial"/>
          <w:sz w:val="24"/>
          <w:szCs w:val="24"/>
        </w:rPr>
        <w:t>S</w:t>
      </w:r>
      <w:r w:rsidRPr="00EC34B0">
        <w:rPr>
          <w:rFonts w:ascii="Arial" w:hAnsi="Arial" w:cs="Arial"/>
          <w:sz w:val="24"/>
          <w:szCs w:val="24"/>
        </w:rPr>
        <w:t>on planes previsionales diseñados actuarialmente</w:t>
      </w:r>
      <w:r w:rsidR="00A35E69" w:rsidRPr="00EC34B0">
        <w:rPr>
          <w:rFonts w:ascii="Arial" w:hAnsi="Arial" w:cs="Arial"/>
          <w:sz w:val="24"/>
          <w:szCs w:val="24"/>
        </w:rPr>
        <w:t xml:space="preserve"> por parte del Instituto Hondureño de Seguridad Social</w:t>
      </w:r>
      <w:r w:rsidRPr="00EC34B0">
        <w:rPr>
          <w:rFonts w:ascii="Arial" w:hAnsi="Arial" w:cs="Arial"/>
          <w:sz w:val="24"/>
          <w:szCs w:val="24"/>
        </w:rPr>
        <w:t xml:space="preserve"> con el propósito de propiciar el aseguramiento</w:t>
      </w:r>
      <w:r w:rsidR="0023382F" w:rsidRPr="00EC34B0">
        <w:rPr>
          <w:rFonts w:ascii="Arial" w:hAnsi="Arial" w:cs="Arial"/>
          <w:sz w:val="24"/>
          <w:szCs w:val="24"/>
        </w:rPr>
        <w:t xml:space="preserve"> definitivo</w:t>
      </w:r>
      <w:r w:rsidRPr="00EC34B0">
        <w:rPr>
          <w:rFonts w:ascii="Arial" w:hAnsi="Arial" w:cs="Arial"/>
          <w:sz w:val="24"/>
          <w:szCs w:val="24"/>
        </w:rPr>
        <w:t xml:space="preserve"> </w:t>
      </w:r>
      <w:r w:rsidR="00F96173" w:rsidRPr="00EC34B0">
        <w:rPr>
          <w:rFonts w:ascii="Arial" w:hAnsi="Arial" w:cs="Arial"/>
          <w:sz w:val="24"/>
          <w:szCs w:val="24"/>
        </w:rPr>
        <w:t xml:space="preserve">de las personas no asalariadas, tales como: </w:t>
      </w:r>
      <w:r w:rsidR="007B44A7" w:rsidRPr="00EC34B0">
        <w:rPr>
          <w:rFonts w:ascii="Arial" w:hAnsi="Arial" w:cs="Arial"/>
          <w:sz w:val="24"/>
          <w:szCs w:val="24"/>
        </w:rPr>
        <w:t>profesionales o trabajadores independientes; miembros  de asociaciones gremiales o étnicas y de cooperativas de producción, así como  los participantes de empresas asociativas; ministros de cualquier culto religioso; hondureños emigrantes;</w:t>
      </w:r>
      <w:r w:rsidR="0023382F" w:rsidRPr="00EC34B0">
        <w:rPr>
          <w:rFonts w:ascii="Arial" w:hAnsi="Arial" w:cs="Arial"/>
          <w:sz w:val="24"/>
          <w:szCs w:val="24"/>
        </w:rPr>
        <w:t xml:space="preserve"> así como</w:t>
      </w:r>
      <w:r w:rsidR="007B44A7" w:rsidRPr="00EC34B0">
        <w:rPr>
          <w:rFonts w:ascii="Arial" w:hAnsi="Arial" w:cs="Arial"/>
          <w:sz w:val="24"/>
          <w:szCs w:val="24"/>
        </w:rPr>
        <w:t xml:space="preserve"> miembros de misiones diplomáticas y organismos internacionales acreditados en el país. </w:t>
      </w:r>
    </w:p>
    <w:p w14:paraId="24E61D50" w14:textId="77777777" w:rsidR="009E1A7C" w:rsidRDefault="009E1A7C" w:rsidP="00475534">
      <w:pPr>
        <w:pStyle w:val="Prrafodelista"/>
        <w:spacing w:line="276" w:lineRule="auto"/>
        <w:jc w:val="both"/>
        <w:rPr>
          <w:rFonts w:ascii="Arial" w:hAnsi="Arial" w:cs="Arial"/>
          <w:sz w:val="24"/>
          <w:szCs w:val="24"/>
        </w:rPr>
      </w:pPr>
    </w:p>
    <w:p w14:paraId="4E9A3F17" w14:textId="77777777" w:rsidR="00475534" w:rsidRDefault="00F96173" w:rsidP="00475534">
      <w:pPr>
        <w:pStyle w:val="Prrafodelista"/>
        <w:spacing w:line="276" w:lineRule="auto"/>
        <w:jc w:val="both"/>
        <w:rPr>
          <w:rFonts w:ascii="Arial" w:hAnsi="Arial" w:cs="Arial"/>
          <w:sz w:val="24"/>
          <w:szCs w:val="24"/>
        </w:rPr>
      </w:pPr>
      <w:r w:rsidRPr="00EC34B0">
        <w:rPr>
          <w:rFonts w:ascii="Arial" w:hAnsi="Arial" w:cs="Arial"/>
          <w:sz w:val="24"/>
          <w:szCs w:val="24"/>
        </w:rPr>
        <w:t xml:space="preserve">Para tales fines se crearán </w:t>
      </w:r>
      <w:r w:rsidR="005E337D" w:rsidRPr="00EC34B0">
        <w:rPr>
          <w:rFonts w:ascii="Arial" w:hAnsi="Arial" w:cs="Arial"/>
          <w:sz w:val="24"/>
          <w:szCs w:val="24"/>
        </w:rPr>
        <w:t>esquemas</w:t>
      </w:r>
      <w:r w:rsidRPr="00EC34B0">
        <w:rPr>
          <w:rFonts w:ascii="Arial" w:hAnsi="Arial" w:cs="Arial"/>
          <w:sz w:val="24"/>
          <w:szCs w:val="24"/>
        </w:rPr>
        <w:t xml:space="preserve"> previsionales financiados a través del</w:t>
      </w:r>
      <w:r w:rsidR="005E337D" w:rsidRPr="00EC34B0">
        <w:rPr>
          <w:rFonts w:ascii="Arial" w:hAnsi="Arial" w:cs="Arial"/>
          <w:sz w:val="24"/>
          <w:szCs w:val="24"/>
        </w:rPr>
        <w:t xml:space="preserve"> </w:t>
      </w:r>
      <w:proofErr w:type="spellStart"/>
      <w:r w:rsidR="005E337D" w:rsidRPr="00EC34B0">
        <w:rPr>
          <w:rFonts w:ascii="Arial" w:hAnsi="Arial" w:cs="Arial"/>
          <w:sz w:val="24"/>
          <w:szCs w:val="24"/>
        </w:rPr>
        <w:t>monotributo</w:t>
      </w:r>
      <w:proofErr w:type="spellEnd"/>
      <w:r w:rsidR="005E337D" w:rsidRPr="00EC34B0">
        <w:rPr>
          <w:rFonts w:ascii="Arial" w:hAnsi="Arial" w:cs="Arial"/>
          <w:sz w:val="24"/>
          <w:szCs w:val="24"/>
        </w:rPr>
        <w:t xml:space="preserve"> y/o con </w:t>
      </w:r>
      <w:proofErr w:type="spellStart"/>
      <w:r w:rsidR="005E337D" w:rsidRPr="00EC34B0">
        <w:rPr>
          <w:rFonts w:ascii="Arial" w:hAnsi="Arial" w:cs="Arial"/>
          <w:sz w:val="24"/>
          <w:szCs w:val="24"/>
        </w:rPr>
        <w:t>susbisidios</w:t>
      </w:r>
      <w:proofErr w:type="spellEnd"/>
      <w:r w:rsidR="005E337D" w:rsidRPr="00EC34B0">
        <w:rPr>
          <w:rFonts w:ascii="Arial" w:hAnsi="Arial" w:cs="Arial"/>
          <w:sz w:val="24"/>
          <w:szCs w:val="24"/>
        </w:rPr>
        <w:t xml:space="preserve"> parciales otorgados por el propio Sistema, a fin de brindar alternativas de aseguramiento que les </w:t>
      </w:r>
      <w:r w:rsidR="00A35E69" w:rsidRPr="00EC34B0">
        <w:rPr>
          <w:rFonts w:ascii="Arial" w:hAnsi="Arial" w:cs="Arial"/>
          <w:sz w:val="24"/>
          <w:szCs w:val="24"/>
        </w:rPr>
        <w:t>permita</w:t>
      </w:r>
      <w:r w:rsidR="00E01E17" w:rsidRPr="00EC34B0">
        <w:rPr>
          <w:rFonts w:ascii="Arial" w:hAnsi="Arial" w:cs="Arial"/>
          <w:sz w:val="24"/>
          <w:szCs w:val="24"/>
        </w:rPr>
        <w:t xml:space="preserve"> acceso a los sucesivos niveles de cobertura.</w:t>
      </w:r>
    </w:p>
    <w:p w14:paraId="1B5EE319" w14:textId="77777777" w:rsidR="00475534" w:rsidRDefault="00475534" w:rsidP="00475534">
      <w:pPr>
        <w:pStyle w:val="Prrafodelista"/>
        <w:spacing w:line="276" w:lineRule="auto"/>
        <w:jc w:val="both"/>
        <w:rPr>
          <w:rFonts w:ascii="Arial" w:hAnsi="Arial" w:cs="Arial"/>
          <w:sz w:val="24"/>
          <w:szCs w:val="24"/>
        </w:rPr>
      </w:pPr>
    </w:p>
    <w:p w14:paraId="19367829" w14:textId="2D8A75E6" w:rsidR="00DA1C03" w:rsidRPr="00475534" w:rsidRDefault="007B44A7" w:rsidP="00475534">
      <w:pPr>
        <w:pStyle w:val="Prrafodelista"/>
        <w:numPr>
          <w:ilvl w:val="0"/>
          <w:numId w:val="33"/>
        </w:numPr>
        <w:spacing w:line="276" w:lineRule="auto"/>
        <w:jc w:val="both"/>
        <w:rPr>
          <w:rFonts w:ascii="Arial" w:hAnsi="Arial" w:cs="Arial"/>
          <w:sz w:val="24"/>
          <w:szCs w:val="24"/>
        </w:rPr>
      </w:pPr>
      <w:r w:rsidRPr="00475534">
        <w:rPr>
          <w:rFonts w:ascii="Arial" w:hAnsi="Arial" w:cs="Arial"/>
          <w:b/>
          <w:sz w:val="24"/>
          <w:szCs w:val="24"/>
          <w:lang w:val="es-ES"/>
        </w:rPr>
        <w:t xml:space="preserve">Plan de Capitalización Colectiva (PCC): </w:t>
      </w:r>
      <w:r w:rsidR="00D73C4B" w:rsidRPr="00475534">
        <w:rPr>
          <w:rFonts w:ascii="Arial" w:hAnsi="Arial" w:cs="Arial"/>
          <w:sz w:val="24"/>
          <w:szCs w:val="24"/>
        </w:rPr>
        <w:t xml:space="preserve">Es </w:t>
      </w:r>
      <w:r w:rsidRPr="00475534">
        <w:rPr>
          <w:rFonts w:ascii="Arial" w:hAnsi="Arial" w:cs="Arial"/>
          <w:sz w:val="24"/>
          <w:szCs w:val="24"/>
        </w:rPr>
        <w:t>un plan obligatorio y de carácter contributivo, cuyo objetivo e</w:t>
      </w:r>
      <w:r w:rsidR="003D037D">
        <w:rPr>
          <w:rFonts w:ascii="Arial" w:hAnsi="Arial" w:cs="Arial"/>
          <w:sz w:val="24"/>
          <w:szCs w:val="24"/>
        </w:rPr>
        <w:t>s proporcionar coberturas amplias y optimizadas de acuerdo al esfuerzo de contribución,</w:t>
      </w:r>
      <w:r w:rsidRPr="00475534">
        <w:rPr>
          <w:rFonts w:ascii="Arial" w:hAnsi="Arial" w:cs="Arial"/>
          <w:sz w:val="24"/>
          <w:szCs w:val="24"/>
        </w:rPr>
        <w:t xml:space="preserve"> ante las contingencias derivadas de</w:t>
      </w:r>
      <w:r w:rsidR="00CE0372" w:rsidRPr="00475534">
        <w:rPr>
          <w:rFonts w:ascii="Arial" w:hAnsi="Arial" w:cs="Arial"/>
          <w:sz w:val="24"/>
          <w:szCs w:val="24"/>
        </w:rPr>
        <w:t xml:space="preserve"> las</w:t>
      </w:r>
      <w:r w:rsidRPr="00475534">
        <w:rPr>
          <w:rFonts w:ascii="Arial" w:hAnsi="Arial" w:cs="Arial"/>
          <w:sz w:val="24"/>
          <w:szCs w:val="24"/>
        </w:rPr>
        <w:t xml:space="preserve"> </w:t>
      </w:r>
      <w:r w:rsidR="00CE0372" w:rsidRPr="00475534">
        <w:rPr>
          <w:rFonts w:ascii="Arial" w:hAnsi="Arial" w:cs="Arial"/>
          <w:sz w:val="24"/>
          <w:szCs w:val="24"/>
        </w:rPr>
        <w:t>enfermedades y maternidad (</w:t>
      </w:r>
      <w:proofErr w:type="spellStart"/>
      <w:r w:rsidR="00CE0372" w:rsidRPr="00475534">
        <w:rPr>
          <w:rFonts w:ascii="Arial" w:hAnsi="Arial" w:cs="Arial"/>
          <w:sz w:val="24"/>
          <w:szCs w:val="24"/>
        </w:rPr>
        <w:t>EyM</w:t>
      </w:r>
      <w:proofErr w:type="spellEnd"/>
      <w:r w:rsidR="00CE0372" w:rsidRPr="00475534">
        <w:rPr>
          <w:rFonts w:ascii="Arial" w:hAnsi="Arial" w:cs="Arial"/>
          <w:sz w:val="24"/>
          <w:szCs w:val="24"/>
        </w:rPr>
        <w:t xml:space="preserve">); </w:t>
      </w:r>
      <w:r w:rsidR="006B0228">
        <w:rPr>
          <w:rFonts w:ascii="Arial" w:hAnsi="Arial" w:cs="Arial"/>
          <w:sz w:val="24"/>
          <w:szCs w:val="24"/>
        </w:rPr>
        <w:t>Discapacidad</w:t>
      </w:r>
      <w:r w:rsidR="00531A62">
        <w:rPr>
          <w:rFonts w:ascii="Arial" w:hAnsi="Arial" w:cs="Arial"/>
          <w:sz w:val="24"/>
          <w:szCs w:val="24"/>
        </w:rPr>
        <w:t>, Vejez y Muerte (D</w:t>
      </w:r>
      <w:r w:rsidR="00CE0372" w:rsidRPr="00475534">
        <w:rPr>
          <w:rFonts w:ascii="Arial" w:hAnsi="Arial" w:cs="Arial"/>
          <w:sz w:val="24"/>
          <w:szCs w:val="24"/>
        </w:rPr>
        <w:t>VM)</w:t>
      </w:r>
      <w:r w:rsidR="00D73C4B" w:rsidRPr="00475534">
        <w:rPr>
          <w:rFonts w:ascii="Arial" w:hAnsi="Arial" w:cs="Arial"/>
          <w:sz w:val="24"/>
          <w:szCs w:val="24"/>
        </w:rPr>
        <w:t xml:space="preserve"> y </w:t>
      </w:r>
      <w:r w:rsidR="00CE0372" w:rsidRPr="00475534">
        <w:rPr>
          <w:rFonts w:ascii="Arial" w:hAnsi="Arial" w:cs="Arial"/>
          <w:sz w:val="24"/>
          <w:szCs w:val="24"/>
        </w:rPr>
        <w:t xml:space="preserve">Riesgos Profesionales, para </w:t>
      </w:r>
      <w:r w:rsidRPr="00475534">
        <w:rPr>
          <w:rFonts w:ascii="Arial" w:hAnsi="Arial" w:cs="Arial"/>
          <w:sz w:val="24"/>
          <w:szCs w:val="24"/>
        </w:rPr>
        <w:t>todos los asalariados y sus dependientes,  basado en la distribución actuarial y solidaria de los riesgos</w:t>
      </w:r>
      <w:r w:rsidR="00CE0372" w:rsidRPr="00475534">
        <w:rPr>
          <w:rFonts w:ascii="Arial" w:hAnsi="Arial" w:cs="Arial"/>
          <w:sz w:val="24"/>
          <w:szCs w:val="24"/>
        </w:rPr>
        <w:t>, según lo que establezca la</w:t>
      </w:r>
      <w:r w:rsidR="0023382F" w:rsidRPr="00475534">
        <w:rPr>
          <w:rFonts w:ascii="Arial" w:hAnsi="Arial" w:cs="Arial"/>
          <w:sz w:val="24"/>
          <w:szCs w:val="24"/>
        </w:rPr>
        <w:t xml:space="preserve"> Ley del Seguro Social y demás</w:t>
      </w:r>
      <w:r w:rsidR="00DA1C03" w:rsidRPr="00475534">
        <w:rPr>
          <w:rFonts w:ascii="Arial" w:hAnsi="Arial" w:cs="Arial"/>
          <w:sz w:val="24"/>
          <w:szCs w:val="24"/>
        </w:rPr>
        <w:t xml:space="preserve"> normativa</w:t>
      </w:r>
      <w:r w:rsidR="0023382F" w:rsidRPr="00475534">
        <w:rPr>
          <w:rFonts w:ascii="Arial" w:hAnsi="Arial" w:cs="Arial"/>
          <w:sz w:val="24"/>
          <w:szCs w:val="24"/>
        </w:rPr>
        <w:t xml:space="preserve"> legal</w:t>
      </w:r>
      <w:r w:rsidR="00DA1C03" w:rsidRPr="00475534">
        <w:rPr>
          <w:rFonts w:ascii="Arial" w:hAnsi="Arial" w:cs="Arial"/>
          <w:sz w:val="24"/>
          <w:szCs w:val="24"/>
        </w:rPr>
        <w:t xml:space="preserve"> aplicable.</w:t>
      </w:r>
    </w:p>
    <w:p w14:paraId="2013231B" w14:textId="77777777" w:rsidR="00DA1C03" w:rsidRPr="00EC34B0" w:rsidRDefault="00DA1C03" w:rsidP="00DA1C03">
      <w:pPr>
        <w:pStyle w:val="Prrafodelista"/>
        <w:spacing w:line="276" w:lineRule="auto"/>
        <w:jc w:val="both"/>
        <w:rPr>
          <w:rFonts w:ascii="Arial" w:hAnsi="Arial" w:cs="Arial"/>
          <w:sz w:val="24"/>
          <w:szCs w:val="24"/>
        </w:rPr>
      </w:pPr>
    </w:p>
    <w:p w14:paraId="634A1EA6" w14:textId="2DFA0E60" w:rsidR="00DA1C03" w:rsidRPr="00EC34B0" w:rsidRDefault="007B44A7" w:rsidP="00DA1C03">
      <w:pPr>
        <w:pStyle w:val="Prrafodelista"/>
        <w:spacing w:line="276" w:lineRule="auto"/>
        <w:jc w:val="both"/>
        <w:rPr>
          <w:rFonts w:ascii="Arial" w:hAnsi="Arial" w:cs="Arial"/>
          <w:sz w:val="24"/>
          <w:szCs w:val="24"/>
        </w:rPr>
      </w:pPr>
      <w:r w:rsidRPr="00EC34B0">
        <w:rPr>
          <w:rFonts w:ascii="Arial" w:hAnsi="Arial" w:cs="Arial"/>
          <w:sz w:val="24"/>
          <w:szCs w:val="24"/>
        </w:rPr>
        <w:t>Están obligados a contribuir al Plan de Capitalización Colectiva, con sus</w:t>
      </w:r>
      <w:r w:rsidR="00D73C4B" w:rsidRPr="00EC34B0">
        <w:rPr>
          <w:rFonts w:ascii="Arial" w:hAnsi="Arial" w:cs="Arial"/>
          <w:sz w:val="24"/>
          <w:szCs w:val="24"/>
        </w:rPr>
        <w:t xml:space="preserve"> aportaciones patronales y cotizaciones individuales</w:t>
      </w:r>
      <w:r w:rsidRPr="00EC34B0">
        <w:rPr>
          <w:rFonts w:ascii="Arial" w:hAnsi="Arial" w:cs="Arial"/>
          <w:sz w:val="24"/>
          <w:szCs w:val="24"/>
        </w:rPr>
        <w:t>, según corresponda</w:t>
      </w:r>
      <w:r w:rsidR="00CE0372" w:rsidRPr="00EC34B0">
        <w:rPr>
          <w:rFonts w:ascii="Arial" w:hAnsi="Arial" w:cs="Arial"/>
          <w:sz w:val="24"/>
          <w:szCs w:val="24"/>
        </w:rPr>
        <w:t xml:space="preserve"> a la Ley y Reglamentación especial vigente, a los diferentes regímenes de aseguramiento </w:t>
      </w:r>
      <w:r w:rsidR="00CE0372" w:rsidRPr="00EC34B0">
        <w:rPr>
          <w:rFonts w:ascii="Arial" w:hAnsi="Arial" w:cs="Arial"/>
          <w:sz w:val="24"/>
          <w:szCs w:val="24"/>
        </w:rPr>
        <w:lastRenderedPageBreak/>
        <w:t>que constituyen el sistema</w:t>
      </w:r>
      <w:r w:rsidRPr="00EC34B0">
        <w:rPr>
          <w:rFonts w:ascii="Arial" w:hAnsi="Arial" w:cs="Arial"/>
          <w:sz w:val="24"/>
          <w:szCs w:val="24"/>
        </w:rPr>
        <w:t xml:space="preserve">: Los </w:t>
      </w:r>
      <w:r w:rsidR="00D73C4B" w:rsidRPr="00EC34B0">
        <w:rPr>
          <w:rFonts w:ascii="Arial" w:hAnsi="Arial" w:cs="Arial"/>
          <w:sz w:val="24"/>
          <w:szCs w:val="24"/>
        </w:rPr>
        <w:t xml:space="preserve">empleadores y sus </w:t>
      </w:r>
      <w:r w:rsidRPr="00EC34B0">
        <w:rPr>
          <w:rFonts w:ascii="Arial" w:hAnsi="Arial" w:cs="Arial"/>
          <w:sz w:val="24"/>
          <w:szCs w:val="24"/>
        </w:rPr>
        <w:t>trabajadores que devenguen un salario en dinero o en especie, o de ambos géneros, y que presten sus servicios a una persona natural o jurídica, independientemente del tipo de relación laboral o de servicio que los vincule y de la forma de remuneración; así como la persona jurídica o la naturaleza económica del empleador, empresa o institución pública, privada o mixta que utilice sus servicios.  Los trabajadores están obligados a suministrar a los empleadores los datos necesarios para el cumplimiento de las obli</w:t>
      </w:r>
      <w:r w:rsidR="0023382F" w:rsidRPr="00EC34B0">
        <w:rPr>
          <w:rFonts w:ascii="Arial" w:hAnsi="Arial" w:cs="Arial"/>
          <w:sz w:val="24"/>
          <w:szCs w:val="24"/>
        </w:rPr>
        <w:t>gaciones derivadas de la presente Ley, Ley del Seguro Social y demás normativa legal aplicable</w:t>
      </w:r>
      <w:r w:rsidRPr="00EC34B0">
        <w:rPr>
          <w:rFonts w:ascii="Arial" w:hAnsi="Arial" w:cs="Arial"/>
          <w:sz w:val="24"/>
          <w:szCs w:val="24"/>
        </w:rPr>
        <w:t>.</w:t>
      </w:r>
    </w:p>
    <w:p w14:paraId="7626F693" w14:textId="77777777" w:rsidR="00820FEF" w:rsidRPr="00EC34B0" w:rsidRDefault="00820FEF" w:rsidP="00DA1C03">
      <w:pPr>
        <w:pStyle w:val="Prrafodelista"/>
        <w:spacing w:line="276" w:lineRule="auto"/>
        <w:ind w:left="0"/>
        <w:jc w:val="both"/>
        <w:rPr>
          <w:rFonts w:ascii="Arial" w:hAnsi="Arial" w:cs="Arial"/>
          <w:sz w:val="24"/>
          <w:szCs w:val="24"/>
        </w:rPr>
      </w:pPr>
    </w:p>
    <w:p w14:paraId="56E3E55A" w14:textId="04307563" w:rsidR="007C440D" w:rsidRPr="00EC34B0" w:rsidRDefault="00820FEF" w:rsidP="0002427D">
      <w:pPr>
        <w:pStyle w:val="Prrafodelista"/>
        <w:numPr>
          <w:ilvl w:val="0"/>
          <w:numId w:val="33"/>
        </w:numPr>
        <w:autoSpaceDE w:val="0"/>
        <w:autoSpaceDN w:val="0"/>
        <w:adjustRightInd w:val="0"/>
        <w:spacing w:line="276" w:lineRule="auto"/>
        <w:jc w:val="both"/>
        <w:rPr>
          <w:rFonts w:ascii="Arial" w:hAnsi="Arial" w:cs="Arial"/>
          <w:sz w:val="24"/>
          <w:szCs w:val="24"/>
        </w:rPr>
      </w:pPr>
      <w:r w:rsidRPr="00EC34B0">
        <w:rPr>
          <w:rFonts w:ascii="Arial" w:hAnsi="Arial" w:cs="Arial"/>
          <w:b/>
          <w:sz w:val="24"/>
          <w:szCs w:val="24"/>
        </w:rPr>
        <w:t>Plan Compl</w:t>
      </w:r>
      <w:r w:rsidR="00B200B1" w:rsidRPr="00EC34B0">
        <w:rPr>
          <w:rFonts w:ascii="Arial" w:hAnsi="Arial" w:cs="Arial"/>
          <w:b/>
          <w:sz w:val="24"/>
          <w:szCs w:val="24"/>
        </w:rPr>
        <w:t>ementario de Coberturas</w:t>
      </w:r>
      <w:r w:rsidRPr="00EC34B0">
        <w:rPr>
          <w:rFonts w:ascii="Arial" w:hAnsi="Arial" w:cs="Arial"/>
          <w:b/>
          <w:sz w:val="24"/>
          <w:szCs w:val="24"/>
        </w:rPr>
        <w:t xml:space="preserve">. </w:t>
      </w:r>
      <w:r w:rsidR="00FE13FD" w:rsidRPr="00EC34B0">
        <w:rPr>
          <w:rFonts w:ascii="Arial" w:hAnsi="Arial" w:cs="Arial"/>
          <w:sz w:val="24"/>
          <w:szCs w:val="24"/>
        </w:rPr>
        <w:t>Está</w:t>
      </w:r>
      <w:r w:rsidRPr="00EC34B0">
        <w:rPr>
          <w:rFonts w:ascii="Arial" w:hAnsi="Arial" w:cs="Arial"/>
          <w:sz w:val="24"/>
          <w:szCs w:val="24"/>
        </w:rPr>
        <w:t xml:space="preserve"> constituido por el</w:t>
      </w:r>
      <w:r w:rsidR="00EA156C" w:rsidRPr="00EC34B0">
        <w:rPr>
          <w:rFonts w:ascii="Arial" w:hAnsi="Arial" w:cs="Arial"/>
          <w:sz w:val="24"/>
          <w:szCs w:val="24"/>
        </w:rPr>
        <w:t xml:space="preserve"> conjunto de prestaciones y servicios</w:t>
      </w:r>
      <w:r w:rsidRPr="00EC34B0">
        <w:rPr>
          <w:rFonts w:ascii="Arial" w:hAnsi="Arial" w:cs="Arial"/>
          <w:sz w:val="24"/>
          <w:szCs w:val="24"/>
        </w:rPr>
        <w:t xml:space="preserve"> que en materia de </w:t>
      </w:r>
      <w:r w:rsidR="00D2677D">
        <w:rPr>
          <w:rFonts w:ascii="Arial" w:hAnsi="Arial" w:cs="Arial"/>
          <w:sz w:val="24"/>
          <w:szCs w:val="24"/>
        </w:rPr>
        <w:t xml:space="preserve">cobertura </w:t>
      </w:r>
      <w:r w:rsidR="00F17962" w:rsidRPr="00EC34B0">
        <w:rPr>
          <w:rFonts w:ascii="Arial" w:hAnsi="Arial" w:cs="Arial"/>
          <w:sz w:val="24"/>
          <w:szCs w:val="24"/>
        </w:rPr>
        <w:t xml:space="preserve">laboral, </w:t>
      </w:r>
      <w:r w:rsidRPr="00EC34B0">
        <w:rPr>
          <w:rFonts w:ascii="Arial" w:hAnsi="Arial" w:cs="Arial"/>
          <w:sz w:val="24"/>
          <w:szCs w:val="24"/>
        </w:rPr>
        <w:t>seguros</w:t>
      </w:r>
      <w:r w:rsidR="00F17962" w:rsidRPr="00EC34B0">
        <w:rPr>
          <w:rFonts w:ascii="Arial" w:hAnsi="Arial" w:cs="Arial"/>
          <w:sz w:val="24"/>
          <w:szCs w:val="24"/>
        </w:rPr>
        <w:t xml:space="preserve"> y</w:t>
      </w:r>
      <w:r w:rsidRPr="00EC34B0">
        <w:rPr>
          <w:rFonts w:ascii="Arial" w:hAnsi="Arial" w:cs="Arial"/>
          <w:sz w:val="24"/>
          <w:szCs w:val="24"/>
        </w:rPr>
        <w:t xml:space="preserve"> pensio</w:t>
      </w:r>
      <w:r w:rsidR="00EA156C" w:rsidRPr="00EC34B0">
        <w:rPr>
          <w:rFonts w:ascii="Arial" w:hAnsi="Arial" w:cs="Arial"/>
          <w:sz w:val="24"/>
          <w:szCs w:val="24"/>
        </w:rPr>
        <w:t>ne</w:t>
      </w:r>
      <w:r w:rsidR="00F17962" w:rsidRPr="00EC34B0">
        <w:rPr>
          <w:rFonts w:ascii="Arial" w:hAnsi="Arial" w:cs="Arial"/>
          <w:sz w:val="24"/>
          <w:szCs w:val="24"/>
        </w:rPr>
        <w:t>s</w:t>
      </w:r>
      <w:r w:rsidR="00EA156C" w:rsidRPr="00EC34B0">
        <w:rPr>
          <w:rFonts w:ascii="Arial" w:hAnsi="Arial" w:cs="Arial"/>
          <w:sz w:val="24"/>
          <w:szCs w:val="24"/>
        </w:rPr>
        <w:t>,</w:t>
      </w:r>
      <w:r w:rsidR="007C440D" w:rsidRPr="00EC34B0">
        <w:rPr>
          <w:rFonts w:ascii="Arial" w:hAnsi="Arial" w:cs="Arial"/>
          <w:sz w:val="24"/>
          <w:szCs w:val="24"/>
        </w:rPr>
        <w:t xml:space="preserve"> sean contratadas por los empleadores y/o trabajadores de forma</w:t>
      </w:r>
      <w:r w:rsidR="00A765E6" w:rsidRPr="00EC34B0">
        <w:rPr>
          <w:rFonts w:ascii="Arial" w:hAnsi="Arial" w:cs="Arial"/>
          <w:sz w:val="24"/>
          <w:szCs w:val="24"/>
        </w:rPr>
        <w:t xml:space="preserve"> </w:t>
      </w:r>
      <w:r w:rsidR="00FE13FD" w:rsidRPr="00EC34B0">
        <w:rPr>
          <w:rFonts w:ascii="Arial" w:hAnsi="Arial" w:cs="Arial"/>
          <w:sz w:val="24"/>
          <w:szCs w:val="24"/>
        </w:rPr>
        <w:t xml:space="preserve">complementaria a los demás pilares, </w:t>
      </w:r>
      <w:r w:rsidR="00A765E6" w:rsidRPr="00EC34B0">
        <w:rPr>
          <w:rFonts w:ascii="Arial" w:hAnsi="Arial" w:cs="Arial"/>
          <w:sz w:val="24"/>
          <w:szCs w:val="24"/>
        </w:rPr>
        <w:t>obligatoria</w:t>
      </w:r>
      <w:r w:rsidR="00FE13FD" w:rsidRPr="00EC34B0">
        <w:rPr>
          <w:rFonts w:ascii="Arial" w:hAnsi="Arial" w:cs="Arial"/>
          <w:sz w:val="24"/>
          <w:szCs w:val="24"/>
        </w:rPr>
        <w:t xml:space="preserve"> o voluntariamente</w:t>
      </w:r>
      <w:r w:rsidR="007C440D" w:rsidRPr="00EC34B0">
        <w:rPr>
          <w:rFonts w:ascii="Arial" w:hAnsi="Arial" w:cs="Arial"/>
          <w:sz w:val="24"/>
          <w:szCs w:val="24"/>
        </w:rPr>
        <w:t>, así como por aquellas coberturas que</w:t>
      </w:r>
      <w:r w:rsidR="00FE13FD" w:rsidRPr="00EC34B0">
        <w:rPr>
          <w:rFonts w:ascii="Arial" w:hAnsi="Arial" w:cs="Arial"/>
          <w:sz w:val="24"/>
          <w:szCs w:val="24"/>
        </w:rPr>
        <w:t xml:space="preserve"> administren</w:t>
      </w:r>
      <w:r w:rsidR="00B200B1" w:rsidRPr="00EC34B0">
        <w:rPr>
          <w:rFonts w:ascii="Arial" w:hAnsi="Arial" w:cs="Arial"/>
          <w:sz w:val="24"/>
          <w:szCs w:val="24"/>
        </w:rPr>
        <w:t xml:space="preserve"> instituciones especializadas </w:t>
      </w:r>
      <w:r w:rsidR="00EA156C" w:rsidRPr="00EC34B0">
        <w:rPr>
          <w:rFonts w:ascii="Arial" w:hAnsi="Arial" w:cs="Arial"/>
          <w:sz w:val="24"/>
          <w:szCs w:val="24"/>
        </w:rPr>
        <w:t>por delegación de los</w:t>
      </w:r>
      <w:r w:rsidR="000104D7" w:rsidRPr="00EC34B0">
        <w:rPr>
          <w:rFonts w:ascii="Arial" w:hAnsi="Arial" w:cs="Arial"/>
          <w:sz w:val="24"/>
          <w:szCs w:val="24"/>
        </w:rPr>
        <w:t xml:space="preserve"> diferentes</w:t>
      </w:r>
      <w:r w:rsidR="00FE13FD" w:rsidRPr="00EC34B0">
        <w:rPr>
          <w:rFonts w:ascii="Arial" w:hAnsi="Arial" w:cs="Arial"/>
          <w:sz w:val="24"/>
          <w:szCs w:val="24"/>
        </w:rPr>
        <w:t xml:space="preserve"> regímenes de a</w:t>
      </w:r>
      <w:r w:rsidR="00EA156C" w:rsidRPr="00EC34B0">
        <w:rPr>
          <w:rFonts w:ascii="Arial" w:hAnsi="Arial" w:cs="Arial"/>
          <w:sz w:val="24"/>
          <w:szCs w:val="24"/>
        </w:rPr>
        <w:t>seguramiento que constituyen el IHSS,</w:t>
      </w:r>
      <w:r w:rsidR="00F17962" w:rsidRPr="00EC34B0">
        <w:rPr>
          <w:rFonts w:ascii="Arial" w:hAnsi="Arial" w:cs="Arial"/>
          <w:sz w:val="24"/>
          <w:szCs w:val="24"/>
        </w:rPr>
        <w:t xml:space="preserve"> a fin de garantizar </w:t>
      </w:r>
      <w:r w:rsidR="00FE13FD" w:rsidRPr="00EC34B0">
        <w:rPr>
          <w:rFonts w:ascii="Arial" w:hAnsi="Arial" w:cs="Arial"/>
          <w:sz w:val="24"/>
          <w:szCs w:val="24"/>
        </w:rPr>
        <w:t xml:space="preserve">los objetivos de la presente Ley, </w:t>
      </w:r>
      <w:r w:rsidR="00F17962" w:rsidRPr="00EC34B0">
        <w:rPr>
          <w:rFonts w:ascii="Arial" w:hAnsi="Arial" w:cs="Arial"/>
          <w:sz w:val="24"/>
          <w:szCs w:val="24"/>
        </w:rPr>
        <w:t xml:space="preserve">el cumplimiento del Código del Trabajo y de la propia Ley del Seguro Social. </w:t>
      </w:r>
    </w:p>
    <w:p w14:paraId="6E7D4600" w14:textId="77777777" w:rsidR="00554C0E" w:rsidRPr="00EC34B0" w:rsidRDefault="00554C0E" w:rsidP="00554C0E">
      <w:pPr>
        <w:autoSpaceDE w:val="0"/>
        <w:autoSpaceDN w:val="0"/>
        <w:adjustRightInd w:val="0"/>
        <w:spacing w:line="276" w:lineRule="auto"/>
        <w:jc w:val="both"/>
        <w:rPr>
          <w:rFonts w:ascii="Arial" w:hAnsi="Arial" w:cs="Arial"/>
        </w:rPr>
      </w:pPr>
    </w:p>
    <w:p w14:paraId="3A2E239A" w14:textId="77777777" w:rsidR="00554C0E" w:rsidRPr="00EC34B0" w:rsidRDefault="00554C0E" w:rsidP="00554C0E">
      <w:pPr>
        <w:spacing w:line="276" w:lineRule="auto"/>
        <w:jc w:val="center"/>
        <w:rPr>
          <w:rFonts w:ascii="Arial" w:hAnsi="Arial" w:cs="Arial"/>
          <w:b/>
        </w:rPr>
      </w:pPr>
    </w:p>
    <w:p w14:paraId="1718950D" w14:textId="1376B0F3" w:rsidR="00554C0E" w:rsidRPr="00EC34B0" w:rsidRDefault="00554C0E" w:rsidP="00554C0E">
      <w:pPr>
        <w:pStyle w:val="Prrafodelista"/>
        <w:spacing w:line="276" w:lineRule="auto"/>
        <w:ind w:left="0"/>
        <w:jc w:val="center"/>
        <w:rPr>
          <w:rFonts w:ascii="Arial" w:hAnsi="Arial" w:cs="Arial"/>
          <w:b/>
          <w:sz w:val="24"/>
          <w:szCs w:val="24"/>
        </w:rPr>
      </w:pPr>
      <w:r w:rsidRPr="00EC34B0">
        <w:rPr>
          <w:rFonts w:ascii="Arial" w:hAnsi="Arial" w:cs="Arial"/>
          <w:b/>
          <w:sz w:val="24"/>
          <w:szCs w:val="24"/>
        </w:rPr>
        <w:t>CAPÍTULO III</w:t>
      </w:r>
    </w:p>
    <w:p w14:paraId="355FE056" w14:textId="74CE9350" w:rsidR="00554C0E" w:rsidRPr="00EC34B0" w:rsidRDefault="00554C0E" w:rsidP="00554C0E">
      <w:pPr>
        <w:spacing w:line="276" w:lineRule="auto"/>
        <w:jc w:val="center"/>
        <w:rPr>
          <w:rFonts w:ascii="Arial" w:hAnsi="Arial" w:cs="Arial"/>
          <w:b/>
          <w:lang w:val="es-MX"/>
        </w:rPr>
      </w:pPr>
      <w:r w:rsidRPr="00EC34B0">
        <w:rPr>
          <w:rFonts w:ascii="Arial" w:hAnsi="Arial" w:cs="Arial"/>
          <w:b/>
          <w:lang w:val="es-MX"/>
        </w:rPr>
        <w:t xml:space="preserve"> ESTRUCTURA DE </w:t>
      </w:r>
      <w:r w:rsidR="00FE13FD" w:rsidRPr="00EC34B0">
        <w:rPr>
          <w:rFonts w:ascii="Arial" w:hAnsi="Arial" w:cs="Arial"/>
          <w:b/>
          <w:lang w:val="es-MX"/>
        </w:rPr>
        <w:t xml:space="preserve">PRESTACIONES </w:t>
      </w:r>
      <w:r w:rsidR="00BB3310" w:rsidRPr="00EC34B0">
        <w:rPr>
          <w:rFonts w:ascii="Arial" w:hAnsi="Arial" w:cs="Arial"/>
          <w:b/>
          <w:lang w:val="es-MX"/>
        </w:rPr>
        <w:t>Y SERVIC</w:t>
      </w:r>
      <w:r w:rsidR="00331B54" w:rsidRPr="00EC34B0">
        <w:rPr>
          <w:rFonts w:ascii="Arial" w:hAnsi="Arial" w:cs="Arial"/>
          <w:b/>
          <w:lang w:val="es-MX"/>
        </w:rPr>
        <w:t>I</w:t>
      </w:r>
      <w:r w:rsidR="00BB3310" w:rsidRPr="00EC34B0">
        <w:rPr>
          <w:rFonts w:ascii="Arial" w:hAnsi="Arial" w:cs="Arial"/>
          <w:b/>
          <w:lang w:val="es-MX"/>
        </w:rPr>
        <w:t>OS</w:t>
      </w:r>
    </w:p>
    <w:p w14:paraId="63806D71" w14:textId="77777777" w:rsidR="00F17962" w:rsidRPr="00EC34B0" w:rsidRDefault="00F17962" w:rsidP="00F17962">
      <w:pPr>
        <w:pStyle w:val="Prrafodelista"/>
        <w:autoSpaceDE w:val="0"/>
        <w:autoSpaceDN w:val="0"/>
        <w:adjustRightInd w:val="0"/>
        <w:spacing w:line="276" w:lineRule="auto"/>
        <w:jc w:val="both"/>
        <w:rPr>
          <w:rFonts w:ascii="Arial" w:hAnsi="Arial" w:cs="Arial"/>
          <w:sz w:val="24"/>
          <w:szCs w:val="24"/>
        </w:rPr>
      </w:pPr>
    </w:p>
    <w:p w14:paraId="6BAA69D0" w14:textId="7EF48548" w:rsidR="009A5DCE" w:rsidRPr="00EC34B0" w:rsidRDefault="00D31849" w:rsidP="000104D7">
      <w:pPr>
        <w:jc w:val="both"/>
        <w:rPr>
          <w:rFonts w:ascii="Arial" w:hAnsi="Arial" w:cs="Arial"/>
          <w:lang w:val="es-MX"/>
        </w:rPr>
      </w:pPr>
      <w:r w:rsidRPr="00EC34B0">
        <w:rPr>
          <w:rFonts w:ascii="Arial" w:hAnsi="Arial" w:cs="Arial"/>
          <w:b/>
          <w:bCs/>
        </w:rPr>
        <w:t>ARTÍCULO 8</w:t>
      </w:r>
      <w:r w:rsidR="007E53D3" w:rsidRPr="00EC34B0">
        <w:rPr>
          <w:rFonts w:ascii="Arial" w:hAnsi="Arial" w:cs="Arial"/>
          <w:b/>
          <w:bCs/>
        </w:rPr>
        <w:t>.-</w:t>
      </w:r>
      <w:r w:rsidR="00FE13FD" w:rsidRPr="00EC34B0">
        <w:rPr>
          <w:rFonts w:ascii="Arial" w:hAnsi="Arial" w:cs="Arial"/>
          <w:b/>
          <w:bCs/>
        </w:rPr>
        <w:t xml:space="preserve"> ARTICULACIÓN, COORDINACIÓN Y NORMATIVA DE LAS PRESTACIONES Y SERVICIOS</w:t>
      </w:r>
      <w:r w:rsidR="002715CE" w:rsidRPr="00EC34B0">
        <w:rPr>
          <w:rFonts w:ascii="Arial" w:hAnsi="Arial" w:cs="Arial"/>
          <w:b/>
          <w:bCs/>
        </w:rPr>
        <w:t>.-</w:t>
      </w:r>
      <w:r w:rsidR="00A205AC" w:rsidRPr="00EC34B0">
        <w:rPr>
          <w:rFonts w:ascii="Arial" w:hAnsi="Arial" w:cs="Arial"/>
          <w:b/>
          <w:bCs/>
        </w:rPr>
        <w:t xml:space="preserve"> </w:t>
      </w:r>
      <w:r w:rsidR="000104D7" w:rsidRPr="00EC34B0">
        <w:rPr>
          <w:rFonts w:ascii="Arial" w:hAnsi="Arial" w:cs="Arial"/>
          <w:lang w:val="es-MX"/>
        </w:rPr>
        <w:t xml:space="preserve"> </w:t>
      </w:r>
      <w:r w:rsidR="007B6685" w:rsidRPr="00EC34B0">
        <w:rPr>
          <w:rFonts w:ascii="Arial" w:hAnsi="Arial" w:cs="Arial"/>
        </w:rPr>
        <w:t>Para el cumplimiento de sus objetivos</w:t>
      </w:r>
      <w:r w:rsidR="003C1485" w:rsidRPr="00EC34B0">
        <w:rPr>
          <w:rFonts w:ascii="Arial" w:hAnsi="Arial" w:cs="Arial"/>
        </w:rPr>
        <w:t xml:space="preserve"> específicos</w:t>
      </w:r>
      <w:r w:rsidR="007B6685" w:rsidRPr="00EC34B0">
        <w:rPr>
          <w:rFonts w:ascii="Arial" w:hAnsi="Arial" w:cs="Arial"/>
        </w:rPr>
        <w:t xml:space="preserve">, </w:t>
      </w:r>
      <w:r w:rsidR="00D5370E" w:rsidRPr="00EC34B0">
        <w:rPr>
          <w:rFonts w:ascii="Arial" w:hAnsi="Arial" w:cs="Arial"/>
          <w:bCs/>
        </w:rPr>
        <w:t>el</w:t>
      </w:r>
      <w:r w:rsidR="00D5370E" w:rsidRPr="00EC34B0">
        <w:rPr>
          <w:rFonts w:ascii="Arial" w:hAnsi="Arial" w:cs="Arial"/>
        </w:rPr>
        <w:t xml:space="preserve"> </w:t>
      </w:r>
      <w:r w:rsidR="00054F89">
        <w:rPr>
          <w:rFonts w:ascii="Arial" w:hAnsi="Arial" w:cs="Arial"/>
        </w:rPr>
        <w:t>Sistema de Protección Social</w:t>
      </w:r>
      <w:r w:rsidR="00DA1C03" w:rsidRPr="00EC34B0">
        <w:rPr>
          <w:rFonts w:ascii="Arial" w:hAnsi="Arial" w:cs="Arial"/>
        </w:rPr>
        <w:t>, debe</w:t>
      </w:r>
      <w:r w:rsidR="007B6685" w:rsidRPr="00EC34B0">
        <w:rPr>
          <w:rFonts w:ascii="Arial" w:hAnsi="Arial" w:cs="Arial"/>
        </w:rPr>
        <w:t xml:space="preserve"> </w:t>
      </w:r>
      <w:r w:rsidR="00DA1C03" w:rsidRPr="00EC34B0">
        <w:rPr>
          <w:rFonts w:ascii="Arial" w:hAnsi="Arial" w:cs="Arial"/>
        </w:rPr>
        <w:t xml:space="preserve"> contar </w:t>
      </w:r>
      <w:r w:rsidR="007B6685" w:rsidRPr="00EC34B0">
        <w:rPr>
          <w:rFonts w:ascii="Arial" w:hAnsi="Arial" w:cs="Arial"/>
        </w:rPr>
        <w:t>con adecuados planes estraté</w:t>
      </w:r>
      <w:r w:rsidR="002B762F" w:rsidRPr="00EC34B0">
        <w:rPr>
          <w:rFonts w:ascii="Arial" w:hAnsi="Arial" w:cs="Arial"/>
        </w:rPr>
        <w:t>gicos</w:t>
      </w:r>
      <w:r w:rsidR="007B6685" w:rsidRPr="00EC34B0">
        <w:rPr>
          <w:rFonts w:ascii="Arial" w:hAnsi="Arial" w:cs="Arial"/>
        </w:rPr>
        <w:t>,</w:t>
      </w:r>
      <w:r w:rsidR="002B762F" w:rsidRPr="00EC34B0">
        <w:rPr>
          <w:rFonts w:ascii="Arial" w:hAnsi="Arial" w:cs="Arial"/>
        </w:rPr>
        <w:t xml:space="preserve"> </w:t>
      </w:r>
      <w:r w:rsidR="00DA1C03" w:rsidRPr="00EC34B0">
        <w:rPr>
          <w:rFonts w:ascii="Arial" w:hAnsi="Arial" w:cs="Arial"/>
        </w:rPr>
        <w:t>a fin de que las distinta</w:t>
      </w:r>
      <w:r w:rsidR="000104D7" w:rsidRPr="00EC34B0">
        <w:rPr>
          <w:rFonts w:ascii="Arial" w:hAnsi="Arial" w:cs="Arial"/>
        </w:rPr>
        <w:t>s</w:t>
      </w:r>
      <w:r w:rsidR="00DA1C03" w:rsidRPr="00EC34B0">
        <w:rPr>
          <w:rFonts w:ascii="Arial" w:hAnsi="Arial" w:cs="Arial"/>
        </w:rPr>
        <w:t xml:space="preserve"> prestaciones  y servicios</w:t>
      </w:r>
      <w:r w:rsidR="000104D7" w:rsidRPr="00EC34B0">
        <w:rPr>
          <w:rFonts w:ascii="Arial" w:hAnsi="Arial" w:cs="Arial"/>
        </w:rPr>
        <w:t xml:space="preserve"> que sean otorgados a través de los pilares que lo constituyen, sean </w:t>
      </w:r>
      <w:r w:rsidR="007B6685" w:rsidRPr="00EC34B0">
        <w:rPr>
          <w:rFonts w:ascii="Arial" w:hAnsi="Arial" w:cs="Arial"/>
        </w:rPr>
        <w:t>coordinados, regulados y a</w:t>
      </w:r>
      <w:r w:rsidR="008332D9" w:rsidRPr="00EC34B0">
        <w:rPr>
          <w:rFonts w:ascii="Arial" w:hAnsi="Arial" w:cs="Arial"/>
        </w:rPr>
        <w:t xml:space="preserve">rticulados entre sí, en el seno del </w:t>
      </w:r>
      <w:r w:rsidRPr="00EC34B0">
        <w:rPr>
          <w:rFonts w:ascii="Arial" w:hAnsi="Arial" w:cs="Arial"/>
        </w:rPr>
        <w:t xml:space="preserve"> Consejo Nacional de Coordinación y Articulación de Políticas Sociales (</w:t>
      </w:r>
      <w:r w:rsidR="008332D9" w:rsidRPr="00EC34B0">
        <w:rPr>
          <w:rFonts w:ascii="Arial" w:hAnsi="Arial" w:cs="Arial"/>
        </w:rPr>
        <w:t>CONCAPS</w:t>
      </w:r>
      <w:r w:rsidRPr="00EC34B0">
        <w:rPr>
          <w:rFonts w:ascii="Arial" w:hAnsi="Arial" w:cs="Arial"/>
        </w:rPr>
        <w:t>)</w:t>
      </w:r>
      <w:r w:rsidR="007B6685" w:rsidRPr="00EC34B0">
        <w:rPr>
          <w:rFonts w:ascii="Arial" w:hAnsi="Arial" w:cs="Arial"/>
        </w:rPr>
        <w:t xml:space="preserve">, </w:t>
      </w:r>
      <w:r w:rsidR="00DA1C03" w:rsidRPr="00EC34B0">
        <w:rPr>
          <w:rFonts w:ascii="Arial" w:hAnsi="Arial" w:cs="Arial"/>
        </w:rPr>
        <w:t xml:space="preserve"> para asegurar el adecuado cumplimiento de las </w:t>
      </w:r>
      <w:r w:rsidR="003C1485" w:rsidRPr="00EC34B0">
        <w:rPr>
          <w:rFonts w:ascii="Arial" w:hAnsi="Arial" w:cs="Arial"/>
        </w:rPr>
        <w:t>garantías básicas para el</w:t>
      </w:r>
      <w:r w:rsidR="007B6685" w:rsidRPr="00EC34B0">
        <w:rPr>
          <w:rFonts w:ascii="Arial" w:hAnsi="Arial" w:cs="Arial"/>
        </w:rPr>
        <w:t xml:space="preserve"> desarrollo y protección social</w:t>
      </w:r>
      <w:r w:rsidRPr="00EC34B0">
        <w:rPr>
          <w:rFonts w:ascii="Arial" w:hAnsi="Arial" w:cs="Arial"/>
        </w:rPr>
        <w:t xml:space="preserve"> de la población</w:t>
      </w:r>
      <w:r w:rsidR="00FE13FD" w:rsidRPr="00EC34B0">
        <w:rPr>
          <w:rFonts w:ascii="Arial" w:hAnsi="Arial" w:cs="Arial"/>
        </w:rPr>
        <w:t>.</w:t>
      </w:r>
    </w:p>
    <w:p w14:paraId="29C66595" w14:textId="77777777" w:rsidR="008332D9" w:rsidRPr="00EC34B0" w:rsidRDefault="008332D9" w:rsidP="002C567A">
      <w:pPr>
        <w:spacing w:line="276" w:lineRule="auto"/>
        <w:jc w:val="both"/>
        <w:rPr>
          <w:rFonts w:ascii="Arial" w:hAnsi="Arial" w:cs="Arial"/>
          <w:lang w:val="es-MX"/>
        </w:rPr>
      </w:pPr>
    </w:p>
    <w:p w14:paraId="686941D3" w14:textId="68F9D4D3" w:rsidR="00425FFE" w:rsidRPr="00EC34B0" w:rsidRDefault="00425FFE" w:rsidP="00425FFE">
      <w:pPr>
        <w:autoSpaceDE w:val="0"/>
        <w:autoSpaceDN w:val="0"/>
        <w:adjustRightInd w:val="0"/>
        <w:spacing w:line="276" w:lineRule="auto"/>
        <w:jc w:val="both"/>
        <w:rPr>
          <w:rFonts w:ascii="Arial" w:hAnsi="Arial" w:cs="Arial"/>
        </w:rPr>
      </w:pPr>
      <w:r w:rsidRPr="00EC34B0">
        <w:rPr>
          <w:rFonts w:ascii="Arial" w:hAnsi="Arial" w:cs="Arial"/>
          <w:bCs/>
        </w:rPr>
        <w:t xml:space="preserve">Los requisitos mínimos, coberturas y demás aspectos que cuantifican y cualifican el otorgamiento de los beneficios y servicios otorgados por el </w:t>
      </w:r>
      <w:r w:rsidR="00054F89">
        <w:rPr>
          <w:rFonts w:ascii="Arial" w:hAnsi="Arial" w:cs="Arial"/>
          <w:bCs/>
        </w:rPr>
        <w:t>Sistema de Protección Social</w:t>
      </w:r>
      <w:r w:rsidRPr="00EC34B0">
        <w:rPr>
          <w:rFonts w:ascii="Arial" w:hAnsi="Arial" w:cs="Arial"/>
          <w:bCs/>
        </w:rPr>
        <w:t>, deben ser definidos por las secretarías de estado, Instituto Hondureño de Seguridad Social (IHSS) y demás instituciones responsables de su otorgamiento, en el marco de las leyes, reglamentos y demás normativas de carácter especial que sean aplicables, según el ámbito de sus competencias,  para regular el uso y otorgamiento ordenado y transparente de dichos beneficios.</w:t>
      </w:r>
    </w:p>
    <w:p w14:paraId="33128446" w14:textId="77777777" w:rsidR="00425FFE" w:rsidRPr="00EC34B0" w:rsidRDefault="00425FFE" w:rsidP="002C567A">
      <w:pPr>
        <w:spacing w:line="276" w:lineRule="auto"/>
        <w:jc w:val="both"/>
        <w:rPr>
          <w:rFonts w:ascii="Arial" w:hAnsi="Arial" w:cs="Arial"/>
        </w:rPr>
      </w:pPr>
    </w:p>
    <w:p w14:paraId="6866483A" w14:textId="67034A26" w:rsidR="000104D7" w:rsidRPr="00EC34B0" w:rsidRDefault="00FE13FD" w:rsidP="002C567A">
      <w:pPr>
        <w:spacing w:line="276" w:lineRule="auto"/>
        <w:jc w:val="both"/>
        <w:rPr>
          <w:rFonts w:ascii="Arial" w:hAnsi="Arial" w:cs="Arial"/>
        </w:rPr>
      </w:pPr>
      <w:r w:rsidRPr="00EC34B0">
        <w:rPr>
          <w:rFonts w:ascii="Arial" w:hAnsi="Arial" w:cs="Arial"/>
          <w:b/>
          <w:bCs/>
        </w:rPr>
        <w:t>ARTÍCULO 9.- BENEFICIOS</w:t>
      </w:r>
      <w:r w:rsidR="00BB3310" w:rsidRPr="00EC34B0">
        <w:rPr>
          <w:rFonts w:ascii="Arial" w:hAnsi="Arial" w:cs="Arial"/>
          <w:b/>
          <w:bCs/>
        </w:rPr>
        <w:t xml:space="preserve"> DE CADA PILAR</w:t>
      </w:r>
      <w:r w:rsidRPr="00EC34B0">
        <w:rPr>
          <w:rFonts w:ascii="Arial" w:hAnsi="Arial" w:cs="Arial"/>
          <w:b/>
          <w:bCs/>
        </w:rPr>
        <w:t xml:space="preserve">.  </w:t>
      </w:r>
      <w:r w:rsidRPr="00EC34B0">
        <w:rPr>
          <w:rFonts w:ascii="Arial" w:hAnsi="Arial" w:cs="Arial"/>
        </w:rPr>
        <w:t>Los Beneficios mínimos</w:t>
      </w:r>
      <w:r w:rsidR="000104D7" w:rsidRPr="00EC34B0">
        <w:rPr>
          <w:rFonts w:ascii="Arial" w:hAnsi="Arial" w:cs="Arial"/>
        </w:rPr>
        <w:t xml:space="preserve"> otorgados a través de los diferentes pilares que constituyen el sistema son:</w:t>
      </w:r>
    </w:p>
    <w:p w14:paraId="5C6FCB15" w14:textId="77777777" w:rsidR="004324F0" w:rsidRPr="00EC34B0" w:rsidRDefault="004324F0" w:rsidP="004324F0">
      <w:pPr>
        <w:spacing w:line="276" w:lineRule="auto"/>
        <w:jc w:val="both"/>
        <w:rPr>
          <w:rFonts w:ascii="Arial" w:hAnsi="Arial" w:cs="Arial"/>
        </w:rPr>
      </w:pPr>
    </w:p>
    <w:p w14:paraId="47CED0C0" w14:textId="09AA6529" w:rsidR="004324F0" w:rsidRPr="00EC34B0" w:rsidRDefault="00311828" w:rsidP="00762ECD">
      <w:pPr>
        <w:pStyle w:val="Prrafodelista"/>
        <w:numPr>
          <w:ilvl w:val="0"/>
          <w:numId w:val="36"/>
        </w:numPr>
        <w:spacing w:line="276" w:lineRule="auto"/>
        <w:ind w:left="426" w:hanging="284"/>
        <w:jc w:val="both"/>
        <w:rPr>
          <w:rFonts w:ascii="Arial" w:hAnsi="Arial" w:cs="Arial"/>
          <w:b/>
          <w:sz w:val="24"/>
          <w:szCs w:val="24"/>
          <w:lang w:val="es-ES"/>
        </w:rPr>
      </w:pPr>
      <w:r w:rsidRPr="00EC34B0">
        <w:rPr>
          <w:rFonts w:ascii="Arial" w:hAnsi="Arial" w:cs="Arial"/>
          <w:b/>
          <w:sz w:val="24"/>
          <w:szCs w:val="24"/>
          <w:lang w:val="es-ES"/>
        </w:rPr>
        <w:t xml:space="preserve">Beneficios del </w:t>
      </w:r>
      <w:r w:rsidR="00475534">
        <w:rPr>
          <w:rFonts w:ascii="Arial" w:hAnsi="Arial" w:cs="Arial"/>
          <w:b/>
          <w:sz w:val="24"/>
          <w:szCs w:val="24"/>
          <w:lang w:val="es-ES"/>
        </w:rPr>
        <w:t>Conjunto Garantizado de Prestaciones y Servicios</w:t>
      </w:r>
      <w:r w:rsidR="004324F0" w:rsidRPr="00EC34B0">
        <w:rPr>
          <w:rFonts w:ascii="Arial" w:hAnsi="Arial" w:cs="Arial"/>
          <w:b/>
          <w:sz w:val="24"/>
          <w:szCs w:val="24"/>
          <w:lang w:val="es-ES"/>
        </w:rPr>
        <w:t xml:space="preserve">.  </w:t>
      </w:r>
      <w:r w:rsidR="00BB3310" w:rsidRPr="00EC34B0">
        <w:rPr>
          <w:rFonts w:ascii="Arial" w:hAnsi="Arial" w:cs="Arial"/>
          <w:sz w:val="24"/>
          <w:szCs w:val="24"/>
          <w:lang w:val="es-ES"/>
        </w:rPr>
        <w:t xml:space="preserve">Este pilar </w:t>
      </w:r>
      <w:r w:rsidR="00F43DBF">
        <w:rPr>
          <w:rFonts w:ascii="Arial" w:hAnsi="Arial" w:cs="Arial"/>
          <w:sz w:val="24"/>
          <w:szCs w:val="24"/>
          <w:lang w:val="es-ES"/>
        </w:rPr>
        <w:t xml:space="preserve">no contributivo </w:t>
      </w:r>
      <w:r w:rsidR="00BB3310" w:rsidRPr="00EC34B0">
        <w:rPr>
          <w:rFonts w:ascii="Arial" w:hAnsi="Arial" w:cs="Arial"/>
          <w:sz w:val="24"/>
          <w:szCs w:val="24"/>
          <w:lang w:val="es-ES"/>
        </w:rPr>
        <w:t>otorga</w:t>
      </w:r>
      <w:r w:rsidRPr="00EC34B0">
        <w:rPr>
          <w:rFonts w:ascii="Arial" w:hAnsi="Arial" w:cs="Arial"/>
          <w:sz w:val="24"/>
          <w:szCs w:val="24"/>
          <w:lang w:val="es-ES"/>
        </w:rPr>
        <w:t xml:space="preserve"> prestaciones y servicios esenciales para propiciar la igualdad de oportunidades de la población, con énfasis en los más vulnerables, a fin de lograr un desarrollo socioeconómico incluyente, equitativo y </w:t>
      </w:r>
      <w:r w:rsidR="00762ECD" w:rsidRPr="00EC34B0">
        <w:rPr>
          <w:rFonts w:ascii="Arial" w:hAnsi="Arial" w:cs="Arial"/>
          <w:sz w:val="24"/>
          <w:szCs w:val="24"/>
          <w:lang w:val="es-ES"/>
        </w:rPr>
        <w:t xml:space="preserve">con </w:t>
      </w:r>
      <w:r w:rsidRPr="00EC34B0">
        <w:rPr>
          <w:rFonts w:ascii="Arial" w:hAnsi="Arial" w:cs="Arial"/>
          <w:sz w:val="24"/>
          <w:szCs w:val="24"/>
          <w:lang w:val="es-ES"/>
        </w:rPr>
        <w:t>vo</w:t>
      </w:r>
      <w:r w:rsidR="00BB3310" w:rsidRPr="00EC34B0">
        <w:rPr>
          <w:rFonts w:ascii="Arial" w:hAnsi="Arial" w:cs="Arial"/>
          <w:sz w:val="24"/>
          <w:szCs w:val="24"/>
          <w:lang w:val="es-ES"/>
        </w:rPr>
        <w:t xml:space="preserve">cación gradual de universalidad, de conformidad a lo siguiente: </w:t>
      </w:r>
    </w:p>
    <w:p w14:paraId="6FADE134" w14:textId="77777777" w:rsidR="00857207" w:rsidRPr="00EC34B0" w:rsidRDefault="00857207" w:rsidP="00857207">
      <w:pPr>
        <w:pStyle w:val="Prrafodelista"/>
        <w:spacing w:line="276" w:lineRule="auto"/>
        <w:ind w:left="426"/>
        <w:jc w:val="both"/>
        <w:rPr>
          <w:rFonts w:ascii="Arial" w:hAnsi="Arial" w:cs="Arial"/>
          <w:b/>
          <w:sz w:val="24"/>
          <w:szCs w:val="24"/>
          <w:lang w:val="es-ES"/>
        </w:rPr>
      </w:pPr>
    </w:p>
    <w:p w14:paraId="642B33B5" w14:textId="77777777" w:rsidR="004324F0" w:rsidRPr="00EC34B0" w:rsidRDefault="004324F0" w:rsidP="004324F0">
      <w:pPr>
        <w:pStyle w:val="Prrafodelista"/>
        <w:numPr>
          <w:ilvl w:val="1"/>
          <w:numId w:val="38"/>
        </w:numPr>
        <w:spacing w:line="276" w:lineRule="auto"/>
        <w:ind w:left="1134" w:hanging="425"/>
        <w:jc w:val="both"/>
        <w:rPr>
          <w:rFonts w:ascii="Arial" w:hAnsi="Arial" w:cs="Arial"/>
          <w:b/>
          <w:sz w:val="24"/>
          <w:szCs w:val="24"/>
        </w:rPr>
      </w:pPr>
      <w:r w:rsidRPr="00EC34B0">
        <w:rPr>
          <w:rFonts w:ascii="Arial" w:hAnsi="Arial" w:cs="Arial"/>
          <w:sz w:val="24"/>
          <w:szCs w:val="24"/>
        </w:rPr>
        <w:t>Ingreso básico por niño, así como el acceso a otros bienes y servicios que garanticen una educación de calidad para éste, incluyendo pero no limitado a los siguientes programas:</w:t>
      </w:r>
    </w:p>
    <w:p w14:paraId="686B9E6A" w14:textId="32A7FC87" w:rsidR="004324F0" w:rsidRPr="00EC34B0" w:rsidRDefault="004324F0" w:rsidP="004324F0">
      <w:pPr>
        <w:pStyle w:val="Prrafodelista"/>
        <w:numPr>
          <w:ilvl w:val="2"/>
          <w:numId w:val="5"/>
        </w:numPr>
        <w:spacing w:line="276" w:lineRule="auto"/>
        <w:jc w:val="both"/>
        <w:rPr>
          <w:rFonts w:ascii="Arial" w:hAnsi="Arial" w:cs="Arial"/>
          <w:sz w:val="24"/>
          <w:szCs w:val="24"/>
        </w:rPr>
      </w:pPr>
      <w:r w:rsidRPr="00EC34B0">
        <w:rPr>
          <w:rFonts w:ascii="Arial" w:hAnsi="Arial" w:cs="Arial"/>
          <w:sz w:val="24"/>
          <w:szCs w:val="24"/>
        </w:rPr>
        <w:t>Transferencias</w:t>
      </w:r>
      <w:r w:rsidR="00C96D77">
        <w:rPr>
          <w:rFonts w:ascii="Arial" w:hAnsi="Arial" w:cs="Arial"/>
          <w:sz w:val="24"/>
          <w:szCs w:val="24"/>
        </w:rPr>
        <w:t xml:space="preserve"> </w:t>
      </w:r>
      <w:r w:rsidR="00C96D77" w:rsidRPr="00EC34B0">
        <w:rPr>
          <w:rFonts w:ascii="Arial" w:hAnsi="Arial" w:cs="Arial"/>
          <w:sz w:val="24"/>
          <w:szCs w:val="24"/>
        </w:rPr>
        <w:t>Condicionadas</w:t>
      </w:r>
      <w:r w:rsidR="00C96D77">
        <w:rPr>
          <w:rFonts w:ascii="Arial" w:hAnsi="Arial" w:cs="Arial"/>
          <w:sz w:val="24"/>
          <w:szCs w:val="24"/>
        </w:rPr>
        <w:t>, en Dinero o</w:t>
      </w:r>
      <w:r w:rsidR="00BB3310" w:rsidRPr="00EC34B0">
        <w:rPr>
          <w:rFonts w:ascii="Arial" w:hAnsi="Arial" w:cs="Arial"/>
          <w:sz w:val="24"/>
          <w:szCs w:val="24"/>
        </w:rPr>
        <w:t xml:space="preserve"> Especie</w:t>
      </w:r>
      <w:r w:rsidRPr="00EC34B0">
        <w:rPr>
          <w:rFonts w:ascii="Arial" w:hAnsi="Arial" w:cs="Arial"/>
          <w:sz w:val="24"/>
          <w:szCs w:val="24"/>
        </w:rPr>
        <w:t>;</w:t>
      </w:r>
    </w:p>
    <w:p w14:paraId="03A9256C" w14:textId="5213577C" w:rsidR="004324F0" w:rsidRPr="00EC34B0" w:rsidRDefault="004324F0" w:rsidP="004324F0">
      <w:pPr>
        <w:pStyle w:val="Prrafodelista"/>
        <w:numPr>
          <w:ilvl w:val="2"/>
          <w:numId w:val="5"/>
        </w:numPr>
        <w:spacing w:line="276" w:lineRule="auto"/>
        <w:jc w:val="both"/>
        <w:rPr>
          <w:rFonts w:ascii="Arial" w:hAnsi="Arial" w:cs="Arial"/>
          <w:sz w:val="24"/>
          <w:szCs w:val="24"/>
        </w:rPr>
      </w:pPr>
      <w:r w:rsidRPr="00EC34B0">
        <w:rPr>
          <w:rFonts w:ascii="Arial" w:hAnsi="Arial" w:cs="Arial"/>
          <w:sz w:val="24"/>
          <w:szCs w:val="24"/>
        </w:rPr>
        <w:t xml:space="preserve"> </w:t>
      </w:r>
      <w:r w:rsidR="006B0228">
        <w:rPr>
          <w:rFonts w:ascii="Arial" w:hAnsi="Arial" w:cs="Arial"/>
          <w:sz w:val="24"/>
          <w:szCs w:val="24"/>
        </w:rPr>
        <w:t>Implementos Básicos E</w:t>
      </w:r>
      <w:r w:rsidRPr="00EC34B0">
        <w:rPr>
          <w:rFonts w:ascii="Arial" w:hAnsi="Arial" w:cs="Arial"/>
          <w:sz w:val="24"/>
          <w:szCs w:val="24"/>
        </w:rPr>
        <w:t>scolar</w:t>
      </w:r>
      <w:r w:rsidR="006B0228">
        <w:rPr>
          <w:rFonts w:ascii="Arial" w:hAnsi="Arial" w:cs="Arial"/>
          <w:sz w:val="24"/>
          <w:szCs w:val="24"/>
        </w:rPr>
        <w:t>es</w:t>
      </w:r>
      <w:r w:rsidRPr="00EC34B0">
        <w:rPr>
          <w:rFonts w:ascii="Arial" w:hAnsi="Arial" w:cs="Arial"/>
          <w:sz w:val="24"/>
          <w:szCs w:val="24"/>
        </w:rPr>
        <w:t>;</w:t>
      </w:r>
    </w:p>
    <w:p w14:paraId="0B0D5CB4" w14:textId="48121349" w:rsidR="004324F0" w:rsidRPr="00EC34B0" w:rsidRDefault="006B0228" w:rsidP="004324F0">
      <w:pPr>
        <w:pStyle w:val="Prrafodelista"/>
        <w:numPr>
          <w:ilvl w:val="2"/>
          <w:numId w:val="5"/>
        </w:numPr>
        <w:spacing w:line="276" w:lineRule="auto"/>
        <w:jc w:val="both"/>
        <w:rPr>
          <w:rFonts w:ascii="Arial" w:hAnsi="Arial" w:cs="Arial"/>
          <w:sz w:val="24"/>
          <w:szCs w:val="24"/>
        </w:rPr>
      </w:pPr>
      <w:r>
        <w:rPr>
          <w:rFonts w:ascii="Arial" w:hAnsi="Arial" w:cs="Arial"/>
          <w:sz w:val="24"/>
          <w:szCs w:val="24"/>
        </w:rPr>
        <w:lastRenderedPageBreak/>
        <w:t xml:space="preserve">Nutrición </w:t>
      </w:r>
      <w:r w:rsidR="004324F0" w:rsidRPr="00EC34B0">
        <w:rPr>
          <w:rFonts w:ascii="Arial" w:hAnsi="Arial" w:cs="Arial"/>
          <w:sz w:val="24"/>
          <w:szCs w:val="24"/>
        </w:rPr>
        <w:t>Escolar; y,</w:t>
      </w:r>
    </w:p>
    <w:p w14:paraId="4A8F993B" w14:textId="77777777" w:rsidR="00F43DBF" w:rsidRDefault="004324F0" w:rsidP="00F43DBF">
      <w:pPr>
        <w:pStyle w:val="Prrafodelista"/>
        <w:numPr>
          <w:ilvl w:val="2"/>
          <w:numId w:val="5"/>
        </w:numPr>
        <w:spacing w:line="276" w:lineRule="auto"/>
        <w:jc w:val="both"/>
        <w:rPr>
          <w:rFonts w:ascii="Arial" w:hAnsi="Arial" w:cs="Arial"/>
          <w:sz w:val="24"/>
          <w:szCs w:val="24"/>
        </w:rPr>
      </w:pPr>
      <w:r w:rsidRPr="00EC34B0">
        <w:rPr>
          <w:rFonts w:ascii="Arial" w:hAnsi="Arial" w:cs="Arial"/>
          <w:sz w:val="24"/>
          <w:szCs w:val="24"/>
        </w:rPr>
        <w:t xml:space="preserve">Otros Beneficios Educativos, de Protección y Cuidado de Menores que se Puedan Establecer de Conformidad a la Ley. </w:t>
      </w:r>
    </w:p>
    <w:p w14:paraId="5E8234FF" w14:textId="3BACEAE2" w:rsidR="006D5BEC" w:rsidRPr="006D5BEC" w:rsidRDefault="00F43DBF" w:rsidP="006D5BEC">
      <w:pPr>
        <w:pStyle w:val="Prrafodelista"/>
        <w:numPr>
          <w:ilvl w:val="1"/>
          <w:numId w:val="38"/>
        </w:numPr>
        <w:spacing w:line="276" w:lineRule="auto"/>
        <w:ind w:left="1134" w:hanging="425"/>
        <w:jc w:val="both"/>
        <w:rPr>
          <w:rFonts w:ascii="Arial" w:hAnsi="Arial" w:cs="Arial"/>
          <w:sz w:val="24"/>
          <w:szCs w:val="24"/>
        </w:rPr>
      </w:pPr>
      <w:r>
        <w:rPr>
          <w:rFonts w:ascii="Arial" w:hAnsi="Arial" w:cs="Arial"/>
          <w:sz w:val="24"/>
          <w:szCs w:val="24"/>
        </w:rPr>
        <w:t xml:space="preserve">Plan </w:t>
      </w:r>
      <w:r w:rsidRPr="00F43DBF">
        <w:rPr>
          <w:rFonts w:ascii="Arial" w:hAnsi="Arial" w:cs="Arial"/>
          <w:sz w:val="24"/>
          <w:szCs w:val="24"/>
        </w:rPr>
        <w:t>de Prestaciones y Servicios de Salud</w:t>
      </w:r>
      <w:r>
        <w:rPr>
          <w:rFonts w:ascii="Arial" w:hAnsi="Arial" w:cs="Arial"/>
          <w:sz w:val="24"/>
          <w:szCs w:val="24"/>
        </w:rPr>
        <w:t xml:space="preserve">, </w:t>
      </w:r>
      <w:r w:rsidRPr="00F43DBF">
        <w:rPr>
          <w:rFonts w:ascii="Arial" w:hAnsi="Arial" w:cs="Arial"/>
          <w:sz w:val="24"/>
          <w:szCs w:val="24"/>
        </w:rPr>
        <w:t xml:space="preserve"> </w:t>
      </w:r>
      <w:r>
        <w:rPr>
          <w:rFonts w:ascii="Arial" w:hAnsi="Arial" w:cs="Arial"/>
          <w:sz w:val="24"/>
          <w:szCs w:val="24"/>
        </w:rPr>
        <w:t xml:space="preserve">tendente a que </w:t>
      </w:r>
      <w:r w:rsidRPr="00F43DBF">
        <w:rPr>
          <w:rFonts w:ascii="Arial" w:hAnsi="Arial" w:cs="Arial"/>
          <w:sz w:val="24"/>
          <w:szCs w:val="24"/>
        </w:rPr>
        <w:t>todas las personas y las comunidades tengan acceso equitat</w:t>
      </w:r>
      <w:r>
        <w:rPr>
          <w:rFonts w:ascii="Arial" w:hAnsi="Arial" w:cs="Arial"/>
          <w:sz w:val="24"/>
          <w:szCs w:val="24"/>
        </w:rPr>
        <w:t>ivo a la</w:t>
      </w:r>
      <w:r w:rsidRPr="00F43DBF">
        <w:rPr>
          <w:rFonts w:ascii="Arial" w:hAnsi="Arial" w:cs="Arial"/>
          <w:sz w:val="24"/>
          <w:szCs w:val="24"/>
        </w:rPr>
        <w:t xml:space="preserve">s </w:t>
      </w:r>
      <w:r>
        <w:rPr>
          <w:rFonts w:ascii="Arial" w:hAnsi="Arial" w:cs="Arial"/>
          <w:sz w:val="24"/>
          <w:szCs w:val="24"/>
        </w:rPr>
        <w:t xml:space="preserve">prestaciones y </w:t>
      </w:r>
      <w:r w:rsidRPr="00F43DBF">
        <w:rPr>
          <w:rFonts w:ascii="Arial" w:hAnsi="Arial" w:cs="Arial"/>
          <w:sz w:val="24"/>
          <w:szCs w:val="24"/>
        </w:rPr>
        <w:t xml:space="preserve">servicios integrales </w:t>
      </w:r>
      <w:r>
        <w:rPr>
          <w:rFonts w:ascii="Arial" w:hAnsi="Arial" w:cs="Arial"/>
          <w:sz w:val="24"/>
          <w:szCs w:val="24"/>
        </w:rPr>
        <w:t>y garantizados,</w:t>
      </w:r>
      <w:r w:rsidRPr="00F43DBF">
        <w:rPr>
          <w:rFonts w:ascii="Arial" w:hAnsi="Arial" w:cs="Arial"/>
          <w:sz w:val="24"/>
          <w:szCs w:val="24"/>
        </w:rPr>
        <w:t xml:space="preserve"> que necesitan a lo largo del curso de vida, con calidad</w:t>
      </w:r>
      <w:r>
        <w:rPr>
          <w:rFonts w:ascii="Arial" w:hAnsi="Arial" w:cs="Arial"/>
          <w:sz w:val="24"/>
          <w:szCs w:val="24"/>
        </w:rPr>
        <w:t xml:space="preserve"> </w:t>
      </w:r>
      <w:r w:rsidRPr="00F43DBF">
        <w:rPr>
          <w:rFonts w:ascii="Arial" w:hAnsi="Arial" w:cs="Arial"/>
          <w:sz w:val="24"/>
          <w:szCs w:val="24"/>
        </w:rPr>
        <w:t xml:space="preserve">y sin dificultades financieras. </w:t>
      </w:r>
      <w:r>
        <w:rPr>
          <w:rFonts w:ascii="Arial" w:hAnsi="Arial" w:cs="Arial"/>
          <w:sz w:val="24"/>
          <w:szCs w:val="24"/>
        </w:rPr>
        <w:t>La Secretaría de Salud, definirá el conjunto garantizado de prestaciones y servicios de salud, así como las</w:t>
      </w:r>
      <w:r w:rsidRPr="00F43DBF">
        <w:rPr>
          <w:rFonts w:ascii="Arial" w:hAnsi="Arial" w:cs="Arial"/>
          <w:sz w:val="24"/>
          <w:szCs w:val="24"/>
        </w:rPr>
        <w:t xml:space="preserve"> políticas </w:t>
      </w:r>
      <w:r>
        <w:rPr>
          <w:rFonts w:ascii="Arial" w:hAnsi="Arial" w:cs="Arial"/>
          <w:sz w:val="24"/>
          <w:szCs w:val="24"/>
        </w:rPr>
        <w:t xml:space="preserve">públicas en materia de salud, con un enfoque intersectorial, tendente a </w:t>
      </w:r>
      <w:r w:rsidRPr="00F43DBF">
        <w:rPr>
          <w:rFonts w:ascii="Arial" w:hAnsi="Arial" w:cs="Arial"/>
          <w:sz w:val="24"/>
          <w:szCs w:val="24"/>
        </w:rPr>
        <w:t>abordar los determinantes sociales de la salud y fomentar el compromiso de toda la sociedad para promover la salud y el bienestar, con énfasis en los grupos en situaci</w:t>
      </w:r>
      <w:r>
        <w:rPr>
          <w:rFonts w:ascii="Arial" w:hAnsi="Arial" w:cs="Arial"/>
          <w:sz w:val="24"/>
          <w:szCs w:val="24"/>
        </w:rPr>
        <w:t>ón de pobreza y vulnerabilidad.</w:t>
      </w:r>
    </w:p>
    <w:p w14:paraId="2C088926" w14:textId="3C57098B" w:rsidR="006D5BEC" w:rsidRPr="006D5BEC" w:rsidRDefault="006D5BEC" w:rsidP="006D5BEC">
      <w:pPr>
        <w:pStyle w:val="Prrafodelista"/>
        <w:numPr>
          <w:ilvl w:val="1"/>
          <w:numId w:val="38"/>
        </w:numPr>
        <w:spacing w:line="276" w:lineRule="auto"/>
        <w:ind w:left="1134" w:hanging="425"/>
        <w:jc w:val="both"/>
        <w:rPr>
          <w:rFonts w:ascii="Arial" w:hAnsi="Arial" w:cs="Arial"/>
          <w:sz w:val="24"/>
          <w:szCs w:val="24"/>
        </w:rPr>
      </w:pPr>
      <w:r>
        <w:rPr>
          <w:rFonts w:ascii="Arial" w:hAnsi="Arial" w:cs="Arial"/>
          <w:sz w:val="24"/>
          <w:szCs w:val="24"/>
        </w:rPr>
        <w:t>Planes asistenciales y hogares temporales, para niños en riesgo social,  y otros grupos poblacionales con alto grado de vulnerabilidad socioeconómica;</w:t>
      </w:r>
    </w:p>
    <w:p w14:paraId="0008D491" w14:textId="7F832B67" w:rsidR="004324F0" w:rsidRPr="00EC34B0" w:rsidRDefault="004324F0" w:rsidP="004324F0">
      <w:pPr>
        <w:pStyle w:val="Prrafodelista"/>
        <w:numPr>
          <w:ilvl w:val="1"/>
          <w:numId w:val="38"/>
        </w:numPr>
        <w:spacing w:line="276" w:lineRule="auto"/>
        <w:ind w:left="1134" w:hanging="425"/>
        <w:jc w:val="both"/>
        <w:rPr>
          <w:rFonts w:ascii="Arial" w:hAnsi="Arial" w:cs="Arial"/>
          <w:sz w:val="24"/>
          <w:szCs w:val="24"/>
        </w:rPr>
      </w:pPr>
      <w:r w:rsidRPr="00EC34B0">
        <w:rPr>
          <w:rFonts w:ascii="Arial" w:hAnsi="Arial" w:cs="Arial"/>
          <w:sz w:val="24"/>
          <w:szCs w:val="24"/>
        </w:rPr>
        <w:t xml:space="preserve">Planes asistenciales </w:t>
      </w:r>
      <w:r w:rsidR="00F43DBF">
        <w:rPr>
          <w:rFonts w:ascii="Arial" w:hAnsi="Arial" w:cs="Arial"/>
          <w:sz w:val="24"/>
          <w:szCs w:val="24"/>
        </w:rPr>
        <w:t xml:space="preserve">y subsidios en dinero o especie, </w:t>
      </w:r>
      <w:r w:rsidRPr="00EC34B0">
        <w:rPr>
          <w:rFonts w:ascii="Arial" w:hAnsi="Arial" w:cs="Arial"/>
          <w:sz w:val="24"/>
          <w:szCs w:val="24"/>
        </w:rPr>
        <w:t xml:space="preserve">que promuevan la inclusión financiera para la compra, construcción y mejora de vivienda; así como para cubrir el financiamiento de otras necesidades básicas que permiten mejorar el patrimonio y condición socioeconómica de las familias; </w:t>
      </w:r>
    </w:p>
    <w:p w14:paraId="6DCF7944" w14:textId="382FB349" w:rsidR="004324F0" w:rsidRPr="00EC34B0" w:rsidRDefault="004324F0" w:rsidP="006D5BEC">
      <w:pPr>
        <w:pStyle w:val="Prrafodelista"/>
        <w:numPr>
          <w:ilvl w:val="1"/>
          <w:numId w:val="38"/>
        </w:numPr>
        <w:spacing w:line="276" w:lineRule="auto"/>
        <w:ind w:left="1134" w:hanging="425"/>
        <w:jc w:val="both"/>
        <w:rPr>
          <w:rFonts w:ascii="Arial" w:hAnsi="Arial" w:cs="Arial"/>
          <w:sz w:val="24"/>
          <w:szCs w:val="24"/>
        </w:rPr>
      </w:pPr>
      <w:r w:rsidRPr="00EC34B0">
        <w:rPr>
          <w:rFonts w:ascii="Arial" w:hAnsi="Arial" w:cs="Arial"/>
          <w:sz w:val="24"/>
          <w:szCs w:val="24"/>
        </w:rPr>
        <w:t xml:space="preserve">Planes asistenciales para los adultos mayores, viudas y huérfanos no cubiertos por ningún régimen contributivo, así como aquellas personas en </w:t>
      </w:r>
      <w:r w:rsidR="00BB3310" w:rsidRPr="00EC34B0">
        <w:rPr>
          <w:rFonts w:ascii="Arial" w:hAnsi="Arial" w:cs="Arial"/>
          <w:sz w:val="24"/>
          <w:szCs w:val="24"/>
        </w:rPr>
        <w:t>condici</w:t>
      </w:r>
      <w:r w:rsidR="006B0228">
        <w:rPr>
          <w:rFonts w:ascii="Arial" w:hAnsi="Arial" w:cs="Arial"/>
          <w:sz w:val="24"/>
          <w:szCs w:val="24"/>
        </w:rPr>
        <w:t>ones de discapacidad</w:t>
      </w:r>
      <w:r w:rsidR="00BB3310" w:rsidRPr="00EC34B0">
        <w:rPr>
          <w:rFonts w:ascii="Arial" w:hAnsi="Arial" w:cs="Arial"/>
          <w:sz w:val="24"/>
          <w:szCs w:val="24"/>
        </w:rPr>
        <w:t xml:space="preserve"> total</w:t>
      </w:r>
      <w:r w:rsidRPr="00EC34B0">
        <w:rPr>
          <w:rFonts w:ascii="Arial" w:hAnsi="Arial" w:cs="Arial"/>
          <w:sz w:val="24"/>
          <w:szCs w:val="24"/>
        </w:rPr>
        <w:t xml:space="preserve"> permanente;</w:t>
      </w:r>
    </w:p>
    <w:p w14:paraId="64234C53" w14:textId="77777777" w:rsidR="00D21AFF" w:rsidRPr="00D21AFF" w:rsidRDefault="004324F0" w:rsidP="000B6212">
      <w:pPr>
        <w:pStyle w:val="Prrafodelista"/>
        <w:numPr>
          <w:ilvl w:val="1"/>
          <w:numId w:val="38"/>
        </w:numPr>
        <w:spacing w:line="276" w:lineRule="auto"/>
        <w:ind w:left="1134" w:hanging="425"/>
        <w:jc w:val="both"/>
        <w:rPr>
          <w:rFonts w:ascii="Arial" w:hAnsi="Arial" w:cs="Arial"/>
        </w:rPr>
      </w:pPr>
      <w:r w:rsidRPr="00D21AFF">
        <w:rPr>
          <w:rFonts w:ascii="Arial" w:hAnsi="Arial" w:cs="Arial"/>
          <w:sz w:val="24"/>
          <w:szCs w:val="24"/>
        </w:rPr>
        <w:t>P</w:t>
      </w:r>
      <w:r w:rsidR="00BB3310" w:rsidRPr="00D21AFF">
        <w:rPr>
          <w:rFonts w:ascii="Arial" w:hAnsi="Arial" w:cs="Arial"/>
          <w:sz w:val="24"/>
          <w:szCs w:val="24"/>
        </w:rPr>
        <w:t xml:space="preserve">lanes asistenciales en especie </w:t>
      </w:r>
      <w:r w:rsidRPr="00D21AFF">
        <w:rPr>
          <w:rFonts w:ascii="Arial" w:hAnsi="Arial" w:cs="Arial"/>
          <w:sz w:val="24"/>
          <w:szCs w:val="24"/>
        </w:rPr>
        <w:t>que coadyuven a la realización de un sepelio digno para todo hondureño.</w:t>
      </w:r>
    </w:p>
    <w:p w14:paraId="44AF5EC5" w14:textId="77777777" w:rsidR="00D21AFF" w:rsidRDefault="00D21AFF" w:rsidP="00D21AFF">
      <w:pPr>
        <w:spacing w:line="276" w:lineRule="auto"/>
        <w:ind w:left="709"/>
        <w:jc w:val="both"/>
        <w:rPr>
          <w:rFonts w:ascii="Arial" w:hAnsi="Arial" w:cs="Arial"/>
          <w:lang w:val="es-MX"/>
        </w:rPr>
      </w:pPr>
    </w:p>
    <w:p w14:paraId="4CC8C898" w14:textId="39340563" w:rsidR="009F1DD7" w:rsidRPr="00D21AFF" w:rsidRDefault="007F7217" w:rsidP="00D21AFF">
      <w:pPr>
        <w:spacing w:line="276" w:lineRule="auto"/>
        <w:ind w:left="709"/>
        <w:jc w:val="both"/>
        <w:rPr>
          <w:rFonts w:ascii="Arial" w:hAnsi="Arial" w:cs="Arial"/>
        </w:rPr>
      </w:pPr>
      <w:r w:rsidRPr="00D21AFF">
        <w:rPr>
          <w:rFonts w:ascii="Arial" w:hAnsi="Arial" w:cs="Arial"/>
        </w:rPr>
        <w:t>El Poder Ejecutivo deducirá de las partidas presupuestarias de transferencias municipales, aprobadas en el Presupuesto General de Ingreso y Egresos, el costo de los beneficios otorgados y recibidos por las respectivas comunidades de cada municipio, conforme al Reglamento que para tales efectos emita la Secretaría de Finanzas.</w:t>
      </w:r>
    </w:p>
    <w:p w14:paraId="4DC444A3" w14:textId="77777777" w:rsidR="009F1DD7" w:rsidRPr="00EC34B0" w:rsidRDefault="009F1DD7" w:rsidP="00762ECD">
      <w:pPr>
        <w:pStyle w:val="Prrafodelista"/>
        <w:spacing w:line="276" w:lineRule="auto"/>
        <w:ind w:left="426"/>
        <w:jc w:val="both"/>
        <w:rPr>
          <w:rFonts w:ascii="Arial" w:hAnsi="Arial" w:cs="Arial"/>
          <w:b/>
          <w:sz w:val="24"/>
          <w:szCs w:val="24"/>
          <w:lang w:val="es-ES"/>
        </w:rPr>
      </w:pPr>
    </w:p>
    <w:p w14:paraId="2A49F552" w14:textId="665DC532" w:rsidR="00762ECD" w:rsidRPr="00EC34B0" w:rsidRDefault="00311828" w:rsidP="00762ECD">
      <w:pPr>
        <w:pStyle w:val="Prrafodelista"/>
        <w:numPr>
          <w:ilvl w:val="0"/>
          <w:numId w:val="36"/>
        </w:numPr>
        <w:spacing w:line="276" w:lineRule="auto"/>
        <w:ind w:left="426" w:hanging="284"/>
        <w:jc w:val="both"/>
        <w:rPr>
          <w:rFonts w:ascii="Arial" w:hAnsi="Arial" w:cs="Arial"/>
          <w:sz w:val="24"/>
          <w:szCs w:val="24"/>
          <w:lang w:val="es-ES"/>
        </w:rPr>
      </w:pPr>
      <w:r w:rsidRPr="00EC34B0">
        <w:rPr>
          <w:rFonts w:ascii="Arial" w:hAnsi="Arial" w:cs="Arial"/>
          <w:b/>
          <w:sz w:val="24"/>
          <w:szCs w:val="24"/>
          <w:lang w:val="es-ES"/>
        </w:rPr>
        <w:t xml:space="preserve">Beneficios de los </w:t>
      </w:r>
      <w:r w:rsidR="00897E1E" w:rsidRPr="00EC34B0">
        <w:rPr>
          <w:rFonts w:ascii="Arial" w:hAnsi="Arial" w:cs="Arial"/>
          <w:b/>
          <w:sz w:val="24"/>
          <w:szCs w:val="24"/>
          <w:lang w:val="es-ES"/>
        </w:rPr>
        <w:t xml:space="preserve">Planes Facultativos de Transición y Cobertura Especial. </w:t>
      </w:r>
      <w:r w:rsidR="00897E1E" w:rsidRPr="00EC34B0">
        <w:rPr>
          <w:rFonts w:ascii="Arial" w:hAnsi="Arial" w:cs="Arial"/>
          <w:sz w:val="24"/>
          <w:szCs w:val="24"/>
          <w:lang w:val="es-ES"/>
        </w:rPr>
        <w:t>Se o</w:t>
      </w:r>
      <w:r w:rsidR="00FC6D8E" w:rsidRPr="00EC34B0">
        <w:rPr>
          <w:rFonts w:ascii="Arial" w:hAnsi="Arial" w:cs="Arial"/>
          <w:sz w:val="24"/>
          <w:szCs w:val="24"/>
          <w:lang w:val="es-ES"/>
        </w:rPr>
        <w:t xml:space="preserve">torgan a sus asegurados </w:t>
      </w:r>
      <w:r w:rsidR="00897E1E" w:rsidRPr="00EC34B0">
        <w:rPr>
          <w:rFonts w:ascii="Arial" w:hAnsi="Arial" w:cs="Arial"/>
          <w:sz w:val="24"/>
          <w:szCs w:val="24"/>
          <w:lang w:val="es-ES"/>
        </w:rPr>
        <w:t xml:space="preserve">a través de coberturas de </w:t>
      </w:r>
      <w:r w:rsidR="003A1FA5" w:rsidRPr="00EC34B0">
        <w:rPr>
          <w:rFonts w:ascii="Arial" w:hAnsi="Arial" w:cs="Arial"/>
          <w:sz w:val="24"/>
          <w:szCs w:val="24"/>
          <w:lang w:val="es-ES"/>
        </w:rPr>
        <w:t xml:space="preserve">beneficios por Salud, </w:t>
      </w:r>
      <w:r w:rsidR="00FC6D8E" w:rsidRPr="00EC34B0">
        <w:rPr>
          <w:rFonts w:ascii="Arial" w:hAnsi="Arial" w:cs="Arial"/>
          <w:sz w:val="24"/>
          <w:szCs w:val="24"/>
          <w:lang w:val="es-ES"/>
        </w:rPr>
        <w:t xml:space="preserve">Pensiones por </w:t>
      </w:r>
      <w:r w:rsidR="006B0228">
        <w:rPr>
          <w:rFonts w:ascii="Arial" w:hAnsi="Arial" w:cs="Arial"/>
          <w:sz w:val="24"/>
          <w:szCs w:val="24"/>
          <w:lang w:val="es-ES"/>
        </w:rPr>
        <w:t>Discapacidad</w:t>
      </w:r>
      <w:r w:rsidR="003A1FA5" w:rsidRPr="00EC34B0">
        <w:rPr>
          <w:rFonts w:ascii="Arial" w:hAnsi="Arial" w:cs="Arial"/>
          <w:sz w:val="24"/>
          <w:szCs w:val="24"/>
          <w:lang w:val="es-ES"/>
        </w:rPr>
        <w:t xml:space="preserve">, Vejez y Muerte,  así como servicios financieros que promuevan el acceso a una vivienda digna, y otras </w:t>
      </w:r>
      <w:r w:rsidR="00FC6D8E" w:rsidRPr="00EC34B0">
        <w:rPr>
          <w:rFonts w:ascii="Arial" w:hAnsi="Arial" w:cs="Arial"/>
          <w:sz w:val="24"/>
          <w:szCs w:val="24"/>
          <w:lang w:val="es-ES"/>
        </w:rPr>
        <w:t xml:space="preserve">coberturas </w:t>
      </w:r>
      <w:r w:rsidR="003A1FA5" w:rsidRPr="00EC34B0">
        <w:rPr>
          <w:rFonts w:ascii="Arial" w:hAnsi="Arial" w:cs="Arial"/>
          <w:sz w:val="24"/>
          <w:szCs w:val="24"/>
          <w:lang w:val="es-ES"/>
        </w:rPr>
        <w:t xml:space="preserve">y servicios tendentes a mejorar la condición socioeconómica de los cotizantes y su familia, </w:t>
      </w:r>
      <w:r w:rsidR="00FC6D8E" w:rsidRPr="00EC34B0">
        <w:rPr>
          <w:rFonts w:ascii="Arial" w:hAnsi="Arial" w:cs="Arial"/>
          <w:sz w:val="24"/>
          <w:szCs w:val="24"/>
          <w:lang w:val="es-ES"/>
        </w:rPr>
        <w:t xml:space="preserve">en concordancia con los principios que rigen el </w:t>
      </w:r>
      <w:r w:rsidR="00054F89">
        <w:rPr>
          <w:rFonts w:ascii="Arial" w:hAnsi="Arial" w:cs="Arial"/>
          <w:sz w:val="24"/>
          <w:szCs w:val="24"/>
          <w:lang w:val="es-ES"/>
        </w:rPr>
        <w:t>Sistema de Protección Social</w:t>
      </w:r>
      <w:r w:rsidR="007F7217" w:rsidRPr="00EC34B0">
        <w:rPr>
          <w:rFonts w:ascii="Arial" w:hAnsi="Arial" w:cs="Arial"/>
          <w:sz w:val="24"/>
          <w:szCs w:val="24"/>
          <w:lang w:val="es-ES"/>
        </w:rPr>
        <w:t xml:space="preserve"> </w:t>
      </w:r>
      <w:r w:rsidR="009F4483" w:rsidRPr="00EC34B0">
        <w:rPr>
          <w:rFonts w:ascii="Arial" w:hAnsi="Arial" w:cs="Arial"/>
          <w:sz w:val="24"/>
          <w:szCs w:val="24"/>
          <w:lang w:val="es-ES"/>
        </w:rPr>
        <w:t xml:space="preserve">y las necesidades y </w:t>
      </w:r>
      <w:r w:rsidR="00FC6D8E" w:rsidRPr="00EC34B0">
        <w:rPr>
          <w:rFonts w:ascii="Arial" w:hAnsi="Arial" w:cs="Arial"/>
          <w:sz w:val="24"/>
          <w:szCs w:val="24"/>
          <w:lang w:val="es-ES"/>
        </w:rPr>
        <w:t>riesgos</w:t>
      </w:r>
      <w:r w:rsidR="009F4483" w:rsidRPr="00EC34B0">
        <w:rPr>
          <w:rFonts w:ascii="Arial" w:hAnsi="Arial" w:cs="Arial"/>
          <w:sz w:val="24"/>
          <w:szCs w:val="24"/>
          <w:lang w:val="es-ES"/>
        </w:rPr>
        <w:t xml:space="preserve"> esenciales </w:t>
      </w:r>
      <w:r w:rsidR="00FC6D8E" w:rsidRPr="00EC34B0">
        <w:rPr>
          <w:rFonts w:ascii="Arial" w:hAnsi="Arial" w:cs="Arial"/>
          <w:sz w:val="24"/>
          <w:szCs w:val="24"/>
          <w:lang w:val="es-ES"/>
        </w:rPr>
        <w:t xml:space="preserve"> a que están expuestos los asegurados.</w:t>
      </w:r>
    </w:p>
    <w:p w14:paraId="4414C732" w14:textId="77777777" w:rsidR="00897E1E" w:rsidRPr="00EC34B0" w:rsidRDefault="00897E1E" w:rsidP="00897E1E">
      <w:pPr>
        <w:pStyle w:val="Prrafodelista"/>
        <w:spacing w:line="276" w:lineRule="auto"/>
        <w:ind w:left="426"/>
        <w:jc w:val="both"/>
        <w:rPr>
          <w:rFonts w:ascii="Arial" w:hAnsi="Arial" w:cs="Arial"/>
          <w:sz w:val="24"/>
          <w:szCs w:val="24"/>
          <w:lang w:val="es-ES"/>
        </w:rPr>
      </w:pPr>
    </w:p>
    <w:p w14:paraId="44784C34" w14:textId="7A751ABD" w:rsidR="00762ECD" w:rsidRPr="00EC34B0" w:rsidRDefault="009F1DD7" w:rsidP="00762ECD">
      <w:pPr>
        <w:pStyle w:val="Prrafodelista"/>
        <w:spacing w:line="276" w:lineRule="auto"/>
        <w:ind w:left="426"/>
        <w:jc w:val="both"/>
        <w:rPr>
          <w:rFonts w:ascii="Arial" w:hAnsi="Arial" w:cs="Arial"/>
          <w:sz w:val="24"/>
          <w:szCs w:val="24"/>
          <w:lang w:val="es-ES"/>
        </w:rPr>
      </w:pPr>
      <w:r w:rsidRPr="00EC34B0">
        <w:rPr>
          <w:rFonts w:ascii="Arial" w:hAnsi="Arial" w:cs="Arial"/>
          <w:sz w:val="24"/>
          <w:szCs w:val="24"/>
          <w:lang w:val="es-ES"/>
        </w:rPr>
        <w:t>Las personas que se afilien a los pla</w:t>
      </w:r>
      <w:r w:rsidR="00897E1E" w:rsidRPr="00EC34B0">
        <w:rPr>
          <w:rFonts w:ascii="Arial" w:hAnsi="Arial" w:cs="Arial"/>
          <w:sz w:val="24"/>
          <w:szCs w:val="24"/>
          <w:lang w:val="es-ES"/>
        </w:rPr>
        <w:t>nes Facultativos de Transición y</w:t>
      </w:r>
      <w:r w:rsidRPr="00EC34B0">
        <w:rPr>
          <w:rFonts w:ascii="Arial" w:hAnsi="Arial" w:cs="Arial"/>
          <w:sz w:val="24"/>
          <w:szCs w:val="24"/>
          <w:lang w:val="es-ES"/>
        </w:rPr>
        <w:t xml:space="preserve"> Cobertura Especial, </w:t>
      </w:r>
      <w:r w:rsidR="00A35E69" w:rsidRPr="00EC34B0">
        <w:rPr>
          <w:rFonts w:ascii="Arial" w:hAnsi="Arial" w:cs="Arial"/>
          <w:sz w:val="24"/>
          <w:szCs w:val="24"/>
          <w:lang w:val="es-ES"/>
        </w:rPr>
        <w:t>tendrán acceso a la estructura de</w:t>
      </w:r>
      <w:r w:rsidRPr="00EC34B0">
        <w:rPr>
          <w:rFonts w:ascii="Arial" w:hAnsi="Arial" w:cs="Arial"/>
          <w:sz w:val="24"/>
          <w:szCs w:val="24"/>
          <w:lang w:val="es-ES"/>
        </w:rPr>
        <w:t xml:space="preserve"> beneficios </w:t>
      </w:r>
      <w:r w:rsidR="00A35E69" w:rsidRPr="00EC34B0">
        <w:rPr>
          <w:rFonts w:ascii="Arial" w:hAnsi="Arial" w:cs="Arial"/>
          <w:sz w:val="24"/>
          <w:szCs w:val="24"/>
          <w:lang w:val="es-ES"/>
        </w:rPr>
        <w:t>establecida</w:t>
      </w:r>
      <w:r w:rsidRPr="00EC34B0">
        <w:rPr>
          <w:rFonts w:ascii="Arial" w:hAnsi="Arial" w:cs="Arial"/>
          <w:sz w:val="24"/>
          <w:szCs w:val="24"/>
          <w:lang w:val="es-ES"/>
        </w:rPr>
        <w:t xml:space="preserve"> a trav</w:t>
      </w:r>
      <w:r w:rsidR="00A35E69" w:rsidRPr="00EC34B0">
        <w:rPr>
          <w:rFonts w:ascii="Arial" w:hAnsi="Arial" w:cs="Arial"/>
          <w:sz w:val="24"/>
          <w:szCs w:val="24"/>
          <w:lang w:val="es-ES"/>
        </w:rPr>
        <w:t xml:space="preserve">és </w:t>
      </w:r>
      <w:r w:rsidR="00D25B4C" w:rsidRPr="00EC34B0">
        <w:rPr>
          <w:rFonts w:ascii="Arial" w:hAnsi="Arial" w:cs="Arial"/>
          <w:sz w:val="24"/>
          <w:szCs w:val="24"/>
          <w:lang w:val="es-ES"/>
        </w:rPr>
        <w:t xml:space="preserve">de </w:t>
      </w:r>
      <w:r w:rsidR="00A35E69" w:rsidRPr="00EC34B0">
        <w:rPr>
          <w:rFonts w:ascii="Arial" w:hAnsi="Arial" w:cs="Arial"/>
          <w:sz w:val="24"/>
          <w:szCs w:val="24"/>
          <w:lang w:val="es-ES"/>
        </w:rPr>
        <w:t>los diferentes</w:t>
      </w:r>
      <w:r w:rsidRPr="00EC34B0">
        <w:rPr>
          <w:rFonts w:ascii="Arial" w:hAnsi="Arial" w:cs="Arial"/>
          <w:sz w:val="24"/>
          <w:szCs w:val="24"/>
          <w:lang w:val="es-ES"/>
        </w:rPr>
        <w:t xml:space="preserve"> Reg</w:t>
      </w:r>
      <w:r w:rsidR="00FC6D8E" w:rsidRPr="00EC34B0">
        <w:rPr>
          <w:rFonts w:ascii="Arial" w:hAnsi="Arial" w:cs="Arial"/>
          <w:sz w:val="24"/>
          <w:szCs w:val="24"/>
          <w:lang w:val="es-ES"/>
        </w:rPr>
        <w:t>ímenes de a</w:t>
      </w:r>
      <w:r w:rsidRPr="00EC34B0">
        <w:rPr>
          <w:rFonts w:ascii="Arial" w:hAnsi="Arial" w:cs="Arial"/>
          <w:sz w:val="24"/>
          <w:szCs w:val="24"/>
          <w:lang w:val="es-ES"/>
        </w:rPr>
        <w:t>seguramiento</w:t>
      </w:r>
      <w:r w:rsidR="00FC6D8E" w:rsidRPr="00EC34B0">
        <w:rPr>
          <w:rFonts w:ascii="Arial" w:hAnsi="Arial" w:cs="Arial"/>
          <w:sz w:val="24"/>
          <w:szCs w:val="24"/>
          <w:lang w:val="es-ES"/>
        </w:rPr>
        <w:t xml:space="preserve"> </w:t>
      </w:r>
      <w:r w:rsidR="009F4483" w:rsidRPr="00EC34B0">
        <w:rPr>
          <w:rFonts w:ascii="Arial" w:hAnsi="Arial" w:cs="Arial"/>
          <w:sz w:val="24"/>
          <w:szCs w:val="24"/>
          <w:lang w:val="es-ES"/>
        </w:rPr>
        <w:t xml:space="preserve">y demás planes y programas </w:t>
      </w:r>
      <w:r w:rsidR="00FC6D8E" w:rsidRPr="00EC34B0">
        <w:rPr>
          <w:rFonts w:ascii="Arial" w:hAnsi="Arial" w:cs="Arial"/>
          <w:sz w:val="24"/>
          <w:szCs w:val="24"/>
          <w:lang w:val="es-ES"/>
        </w:rPr>
        <w:t>que</w:t>
      </w:r>
      <w:r w:rsidR="009F4483" w:rsidRPr="00EC34B0">
        <w:rPr>
          <w:rFonts w:ascii="Arial" w:hAnsi="Arial" w:cs="Arial"/>
          <w:sz w:val="24"/>
          <w:szCs w:val="24"/>
          <w:lang w:val="es-ES"/>
        </w:rPr>
        <w:t xml:space="preserve"> apruebe </w:t>
      </w:r>
      <w:r w:rsidR="00FC6D8E" w:rsidRPr="00EC34B0">
        <w:rPr>
          <w:rFonts w:ascii="Arial" w:hAnsi="Arial" w:cs="Arial"/>
          <w:sz w:val="24"/>
          <w:szCs w:val="24"/>
          <w:lang w:val="es-ES"/>
        </w:rPr>
        <w:t>el IHSS</w:t>
      </w:r>
      <w:r w:rsidR="009F4483" w:rsidRPr="00EC34B0">
        <w:rPr>
          <w:rFonts w:ascii="Arial" w:hAnsi="Arial" w:cs="Arial"/>
          <w:sz w:val="24"/>
          <w:szCs w:val="24"/>
          <w:lang w:val="es-ES"/>
        </w:rPr>
        <w:t xml:space="preserve">, </w:t>
      </w:r>
      <w:r w:rsidR="00D25B4C" w:rsidRPr="00EC34B0">
        <w:rPr>
          <w:rFonts w:ascii="Arial" w:hAnsi="Arial" w:cs="Arial"/>
          <w:sz w:val="24"/>
          <w:szCs w:val="24"/>
          <w:lang w:val="es-ES"/>
        </w:rPr>
        <w:t xml:space="preserve">en el contexto de </w:t>
      </w:r>
      <w:r w:rsidR="00A35E69" w:rsidRPr="00EC34B0">
        <w:rPr>
          <w:rFonts w:ascii="Arial" w:hAnsi="Arial" w:cs="Arial"/>
          <w:sz w:val="24"/>
          <w:szCs w:val="24"/>
          <w:lang w:val="es-ES"/>
        </w:rPr>
        <w:t>los</w:t>
      </w:r>
      <w:r w:rsidR="00FC6D8E" w:rsidRPr="00EC34B0">
        <w:rPr>
          <w:rFonts w:ascii="Arial" w:hAnsi="Arial" w:cs="Arial"/>
          <w:sz w:val="24"/>
          <w:szCs w:val="24"/>
          <w:lang w:val="es-ES"/>
        </w:rPr>
        <w:t xml:space="preserve"> Reglamentos Especiales que </w:t>
      </w:r>
      <w:r w:rsidR="00897E1E" w:rsidRPr="00EC34B0">
        <w:rPr>
          <w:rFonts w:ascii="Arial" w:hAnsi="Arial" w:cs="Arial"/>
          <w:sz w:val="24"/>
          <w:szCs w:val="24"/>
          <w:lang w:val="es-ES"/>
        </w:rPr>
        <w:t xml:space="preserve">se aprueben y </w:t>
      </w:r>
      <w:r w:rsidR="00FC6D8E" w:rsidRPr="00EC34B0">
        <w:rPr>
          <w:rFonts w:ascii="Arial" w:hAnsi="Arial" w:cs="Arial"/>
          <w:sz w:val="24"/>
          <w:szCs w:val="24"/>
          <w:lang w:val="es-ES"/>
        </w:rPr>
        <w:t>definan los</w:t>
      </w:r>
      <w:r w:rsidR="00A35E69" w:rsidRPr="00EC34B0">
        <w:rPr>
          <w:rFonts w:ascii="Arial" w:hAnsi="Arial" w:cs="Arial"/>
          <w:sz w:val="24"/>
          <w:szCs w:val="24"/>
          <w:lang w:val="es-ES"/>
        </w:rPr>
        <w:t xml:space="preserve"> factores cuantitativos y cualitativos </w:t>
      </w:r>
      <w:r w:rsidR="00FC6D8E" w:rsidRPr="00EC34B0">
        <w:rPr>
          <w:rFonts w:ascii="Arial" w:hAnsi="Arial" w:cs="Arial"/>
          <w:sz w:val="24"/>
          <w:szCs w:val="24"/>
          <w:lang w:val="es-ES"/>
        </w:rPr>
        <w:t xml:space="preserve">para </w:t>
      </w:r>
      <w:r w:rsidR="00A35E69" w:rsidRPr="00EC34B0">
        <w:rPr>
          <w:rFonts w:ascii="Arial" w:hAnsi="Arial" w:cs="Arial"/>
          <w:sz w:val="24"/>
          <w:szCs w:val="24"/>
          <w:lang w:val="es-ES"/>
        </w:rPr>
        <w:t>la determinación de los beneficios</w:t>
      </w:r>
      <w:r w:rsidR="00FC6D8E" w:rsidRPr="00EC34B0">
        <w:rPr>
          <w:rFonts w:ascii="Arial" w:hAnsi="Arial" w:cs="Arial"/>
          <w:sz w:val="24"/>
          <w:szCs w:val="24"/>
          <w:lang w:val="es-ES"/>
        </w:rPr>
        <w:t xml:space="preserve"> </w:t>
      </w:r>
      <w:r w:rsidR="00A35E69" w:rsidRPr="00EC34B0">
        <w:rPr>
          <w:rFonts w:ascii="Arial" w:hAnsi="Arial" w:cs="Arial"/>
          <w:sz w:val="24"/>
          <w:szCs w:val="24"/>
          <w:lang w:val="es-ES"/>
        </w:rPr>
        <w:t>y demás condiciones y requisitos para su concesión</w:t>
      </w:r>
      <w:r w:rsidR="009F4483" w:rsidRPr="00EC34B0">
        <w:rPr>
          <w:rFonts w:ascii="Arial" w:hAnsi="Arial" w:cs="Arial"/>
          <w:sz w:val="24"/>
          <w:szCs w:val="24"/>
          <w:lang w:val="es-ES"/>
        </w:rPr>
        <w:t>,</w:t>
      </w:r>
      <w:r w:rsidR="00A35E69" w:rsidRPr="00EC34B0">
        <w:rPr>
          <w:rFonts w:ascii="Arial" w:hAnsi="Arial" w:cs="Arial"/>
          <w:sz w:val="24"/>
          <w:szCs w:val="24"/>
          <w:lang w:val="es-ES"/>
        </w:rPr>
        <w:t xml:space="preserve"> así co</w:t>
      </w:r>
      <w:r w:rsidR="00FC6D8E" w:rsidRPr="00EC34B0">
        <w:rPr>
          <w:rFonts w:ascii="Arial" w:hAnsi="Arial" w:cs="Arial"/>
          <w:sz w:val="24"/>
          <w:szCs w:val="24"/>
          <w:lang w:val="es-ES"/>
        </w:rPr>
        <w:t>mo los motivos por los cuales</w:t>
      </w:r>
      <w:r w:rsidR="00A35E69" w:rsidRPr="00EC34B0">
        <w:rPr>
          <w:rFonts w:ascii="Arial" w:hAnsi="Arial" w:cs="Arial"/>
          <w:sz w:val="24"/>
          <w:szCs w:val="24"/>
          <w:lang w:val="es-ES"/>
        </w:rPr>
        <w:t xml:space="preserve"> se</w:t>
      </w:r>
      <w:r w:rsidR="00FC6D8E" w:rsidRPr="00EC34B0">
        <w:rPr>
          <w:rFonts w:ascii="Arial" w:hAnsi="Arial" w:cs="Arial"/>
          <w:sz w:val="24"/>
          <w:szCs w:val="24"/>
          <w:lang w:val="es-ES"/>
        </w:rPr>
        <w:t xml:space="preserve"> deben  conceder, suspender o cesar</w:t>
      </w:r>
      <w:r w:rsidR="00A35E69" w:rsidRPr="00EC34B0">
        <w:rPr>
          <w:rFonts w:ascii="Arial" w:hAnsi="Arial" w:cs="Arial"/>
          <w:sz w:val="24"/>
          <w:szCs w:val="24"/>
          <w:lang w:val="es-ES"/>
        </w:rPr>
        <w:t>.</w:t>
      </w:r>
    </w:p>
    <w:p w14:paraId="58CBF100" w14:textId="77777777" w:rsidR="00762ECD" w:rsidRPr="00EC34B0" w:rsidRDefault="00762ECD" w:rsidP="00762ECD">
      <w:pPr>
        <w:pStyle w:val="Prrafodelista"/>
        <w:spacing w:line="276" w:lineRule="auto"/>
        <w:ind w:left="426"/>
        <w:jc w:val="both"/>
        <w:rPr>
          <w:rFonts w:ascii="Arial" w:hAnsi="Arial" w:cs="Arial"/>
          <w:b/>
          <w:sz w:val="24"/>
          <w:szCs w:val="24"/>
          <w:lang w:val="es-ES"/>
        </w:rPr>
      </w:pPr>
    </w:p>
    <w:p w14:paraId="2143C297" w14:textId="545AC8A6" w:rsidR="002B05FB" w:rsidRPr="006A7C9D" w:rsidRDefault="00311828" w:rsidP="006A7C9D">
      <w:pPr>
        <w:pStyle w:val="Prrafodelista"/>
        <w:numPr>
          <w:ilvl w:val="0"/>
          <w:numId w:val="36"/>
        </w:numPr>
        <w:spacing w:line="276" w:lineRule="auto"/>
        <w:ind w:left="426" w:hanging="284"/>
        <w:jc w:val="both"/>
        <w:rPr>
          <w:rFonts w:ascii="Arial" w:hAnsi="Arial" w:cs="Arial"/>
          <w:sz w:val="24"/>
          <w:szCs w:val="24"/>
          <w:lang w:val="es-HN"/>
        </w:rPr>
      </w:pPr>
      <w:r w:rsidRPr="00EC34B0">
        <w:rPr>
          <w:rFonts w:ascii="Arial" w:hAnsi="Arial" w:cs="Arial"/>
          <w:b/>
          <w:sz w:val="24"/>
          <w:szCs w:val="24"/>
          <w:lang w:val="es-ES"/>
        </w:rPr>
        <w:t xml:space="preserve">Beneficios del </w:t>
      </w:r>
      <w:r w:rsidR="004324F0" w:rsidRPr="00EC34B0">
        <w:rPr>
          <w:rFonts w:ascii="Arial" w:hAnsi="Arial" w:cs="Arial"/>
          <w:b/>
          <w:sz w:val="24"/>
          <w:szCs w:val="24"/>
          <w:lang w:val="es-ES"/>
        </w:rPr>
        <w:t>Plan de Capitalización Colectiva.</w:t>
      </w:r>
      <w:r w:rsidR="00425FFE" w:rsidRPr="00EC34B0">
        <w:rPr>
          <w:rFonts w:ascii="Arial" w:hAnsi="Arial" w:cs="Arial"/>
          <w:sz w:val="24"/>
          <w:szCs w:val="24"/>
          <w:lang w:val="es-ES"/>
        </w:rPr>
        <w:t xml:space="preserve"> </w:t>
      </w:r>
      <w:r w:rsidR="00897E1E" w:rsidRPr="00EC34B0">
        <w:rPr>
          <w:rFonts w:ascii="Arial" w:hAnsi="Arial" w:cs="Arial"/>
          <w:sz w:val="24"/>
          <w:szCs w:val="24"/>
          <w:lang w:val="es-HN"/>
        </w:rPr>
        <w:t>Estos se otorgan</w:t>
      </w:r>
      <w:r w:rsidR="00425FFE" w:rsidRPr="00EC34B0">
        <w:rPr>
          <w:rFonts w:ascii="Arial" w:hAnsi="Arial" w:cs="Arial"/>
          <w:sz w:val="24"/>
          <w:szCs w:val="24"/>
          <w:lang w:val="es-HN"/>
        </w:rPr>
        <w:t xml:space="preserve"> a los asegurados o beneficiarios según corresponda, </w:t>
      </w:r>
      <w:r w:rsidR="00897E1E" w:rsidRPr="00EC34B0">
        <w:rPr>
          <w:rFonts w:ascii="Arial" w:hAnsi="Arial" w:cs="Arial"/>
          <w:sz w:val="24"/>
          <w:szCs w:val="24"/>
          <w:lang w:val="es-HN"/>
        </w:rPr>
        <w:t xml:space="preserve">a través de </w:t>
      </w:r>
      <w:r w:rsidR="00425FFE" w:rsidRPr="00EC34B0">
        <w:rPr>
          <w:rFonts w:ascii="Arial" w:hAnsi="Arial" w:cs="Arial"/>
          <w:sz w:val="24"/>
          <w:szCs w:val="24"/>
          <w:lang w:val="es-HN"/>
        </w:rPr>
        <w:t>prestaciones en dinero o en especie,</w:t>
      </w:r>
      <w:r w:rsidR="00897E1E" w:rsidRPr="00EC34B0">
        <w:rPr>
          <w:rFonts w:ascii="Arial" w:hAnsi="Arial" w:cs="Arial"/>
          <w:sz w:val="24"/>
          <w:szCs w:val="24"/>
          <w:lang w:val="es-HN"/>
        </w:rPr>
        <w:t xml:space="preserve"> administradas por el IHSS,</w:t>
      </w:r>
      <w:r w:rsidR="00425FFE" w:rsidRPr="00EC34B0">
        <w:rPr>
          <w:rFonts w:ascii="Arial" w:hAnsi="Arial" w:cs="Arial"/>
          <w:sz w:val="24"/>
          <w:szCs w:val="24"/>
          <w:lang w:val="es-HN"/>
        </w:rPr>
        <w:t xml:space="preserve"> en el marco de las siguientes coberturas</w:t>
      </w:r>
      <w:r w:rsidR="00897E1E" w:rsidRPr="00EC34B0">
        <w:rPr>
          <w:rFonts w:ascii="Arial" w:hAnsi="Arial" w:cs="Arial"/>
          <w:sz w:val="24"/>
          <w:szCs w:val="24"/>
          <w:lang w:val="es-HN"/>
        </w:rPr>
        <w:t xml:space="preserve"> contributivas</w:t>
      </w:r>
      <w:r w:rsidR="00425FFE" w:rsidRPr="00EC34B0">
        <w:rPr>
          <w:rFonts w:ascii="Arial" w:hAnsi="Arial" w:cs="Arial"/>
          <w:sz w:val="24"/>
          <w:szCs w:val="24"/>
          <w:lang w:val="es-HN"/>
        </w:rPr>
        <w:t xml:space="preserve">: </w:t>
      </w:r>
    </w:p>
    <w:p w14:paraId="0858CD7D" w14:textId="07E4DD78" w:rsidR="00425FFE" w:rsidRPr="00EC34B0" w:rsidRDefault="00897E1E" w:rsidP="00897E1E">
      <w:pPr>
        <w:pStyle w:val="Prrafodelista"/>
        <w:numPr>
          <w:ilvl w:val="1"/>
          <w:numId w:val="42"/>
        </w:numPr>
        <w:spacing w:line="276" w:lineRule="auto"/>
        <w:ind w:left="993"/>
        <w:jc w:val="both"/>
        <w:rPr>
          <w:rFonts w:ascii="Arial" w:hAnsi="Arial" w:cs="Arial"/>
          <w:sz w:val="24"/>
          <w:szCs w:val="24"/>
        </w:rPr>
      </w:pPr>
      <w:r w:rsidRPr="00EC34B0">
        <w:rPr>
          <w:rFonts w:ascii="Arial" w:hAnsi="Arial" w:cs="Arial"/>
          <w:sz w:val="24"/>
          <w:szCs w:val="24"/>
        </w:rPr>
        <w:t>Seguro Integral de la Salud;</w:t>
      </w:r>
    </w:p>
    <w:p w14:paraId="6334525F" w14:textId="0D9425E4" w:rsidR="00C034C8" w:rsidRPr="00EC34B0" w:rsidRDefault="00425FFE" w:rsidP="00C034C8">
      <w:pPr>
        <w:pStyle w:val="Prrafodelista"/>
        <w:numPr>
          <w:ilvl w:val="1"/>
          <w:numId w:val="42"/>
        </w:numPr>
        <w:spacing w:line="276" w:lineRule="auto"/>
        <w:ind w:left="993"/>
        <w:jc w:val="both"/>
        <w:rPr>
          <w:rFonts w:ascii="Arial" w:hAnsi="Arial" w:cs="Arial"/>
          <w:sz w:val="24"/>
          <w:szCs w:val="24"/>
        </w:rPr>
      </w:pPr>
      <w:r w:rsidRPr="00EC34B0">
        <w:rPr>
          <w:rFonts w:ascii="Arial" w:hAnsi="Arial" w:cs="Arial"/>
          <w:sz w:val="24"/>
          <w:szCs w:val="24"/>
        </w:rPr>
        <w:t xml:space="preserve">Seguro de </w:t>
      </w:r>
      <w:r w:rsidR="006B0228">
        <w:rPr>
          <w:rFonts w:ascii="Arial" w:hAnsi="Arial" w:cs="Arial"/>
          <w:sz w:val="24"/>
          <w:szCs w:val="24"/>
        </w:rPr>
        <w:t>Discapacidad</w:t>
      </w:r>
      <w:r w:rsidRPr="00EC34B0">
        <w:rPr>
          <w:rFonts w:ascii="Arial" w:hAnsi="Arial" w:cs="Arial"/>
          <w:sz w:val="24"/>
          <w:szCs w:val="24"/>
        </w:rPr>
        <w:t>, Vejez y Muerte;</w:t>
      </w:r>
      <w:r w:rsidR="00FC3DA2" w:rsidRPr="00EC34B0">
        <w:rPr>
          <w:rFonts w:ascii="Arial" w:hAnsi="Arial" w:cs="Arial"/>
          <w:sz w:val="24"/>
          <w:szCs w:val="24"/>
        </w:rPr>
        <w:t xml:space="preserve"> </w:t>
      </w:r>
    </w:p>
    <w:p w14:paraId="1D8AB894" w14:textId="2B6DC179" w:rsidR="00C034C8" w:rsidRPr="00EC34B0" w:rsidRDefault="00425FFE" w:rsidP="00C034C8">
      <w:pPr>
        <w:pStyle w:val="Prrafodelista"/>
        <w:numPr>
          <w:ilvl w:val="1"/>
          <w:numId w:val="42"/>
        </w:numPr>
        <w:spacing w:line="276" w:lineRule="auto"/>
        <w:ind w:left="993"/>
        <w:jc w:val="both"/>
        <w:rPr>
          <w:rFonts w:ascii="Arial" w:hAnsi="Arial" w:cs="Arial"/>
          <w:sz w:val="24"/>
          <w:szCs w:val="24"/>
        </w:rPr>
      </w:pPr>
      <w:r w:rsidRPr="00EC34B0">
        <w:rPr>
          <w:rFonts w:ascii="Arial" w:hAnsi="Arial" w:cs="Arial"/>
          <w:sz w:val="24"/>
          <w:szCs w:val="24"/>
        </w:rPr>
        <w:t>Seguro de Riesgos Profesionales;</w:t>
      </w:r>
      <w:r w:rsidR="00B93069" w:rsidRPr="00EC34B0">
        <w:rPr>
          <w:rFonts w:ascii="Arial" w:hAnsi="Arial" w:cs="Arial"/>
          <w:sz w:val="24"/>
          <w:szCs w:val="24"/>
        </w:rPr>
        <w:t xml:space="preserve"> y,</w:t>
      </w:r>
    </w:p>
    <w:p w14:paraId="372A5FE7" w14:textId="77D8E9CD" w:rsidR="00857207" w:rsidRPr="00EC34B0" w:rsidRDefault="00B93069" w:rsidP="003E52A5">
      <w:pPr>
        <w:pStyle w:val="Prrafodelista"/>
        <w:numPr>
          <w:ilvl w:val="1"/>
          <w:numId w:val="42"/>
        </w:numPr>
        <w:spacing w:line="276" w:lineRule="auto"/>
        <w:ind w:left="993"/>
        <w:jc w:val="both"/>
        <w:rPr>
          <w:rFonts w:ascii="Arial" w:hAnsi="Arial" w:cs="Arial"/>
          <w:sz w:val="24"/>
          <w:szCs w:val="24"/>
        </w:rPr>
      </w:pPr>
      <w:r w:rsidRPr="00EC34B0">
        <w:rPr>
          <w:rFonts w:ascii="Arial" w:hAnsi="Arial" w:cs="Arial"/>
          <w:sz w:val="24"/>
          <w:szCs w:val="24"/>
        </w:rPr>
        <w:lastRenderedPageBreak/>
        <w:t xml:space="preserve">Otros que sean aprobados por el IHSS, previo dictamen favorable de la Comisión Nacional de Bancos. </w:t>
      </w:r>
    </w:p>
    <w:p w14:paraId="578E4758" w14:textId="77777777" w:rsidR="00857207" w:rsidRPr="00EC34B0" w:rsidRDefault="00857207" w:rsidP="00857207">
      <w:pPr>
        <w:pStyle w:val="Prrafodelista"/>
        <w:spacing w:line="276" w:lineRule="auto"/>
        <w:ind w:left="993"/>
        <w:jc w:val="both"/>
        <w:rPr>
          <w:rFonts w:ascii="Arial" w:hAnsi="Arial" w:cs="Arial"/>
          <w:sz w:val="24"/>
          <w:szCs w:val="24"/>
        </w:rPr>
      </w:pPr>
    </w:p>
    <w:p w14:paraId="128896B3" w14:textId="3F8CD42D" w:rsidR="00B93069" w:rsidRPr="00EC34B0" w:rsidRDefault="00C034C8" w:rsidP="00857207">
      <w:pPr>
        <w:spacing w:line="276" w:lineRule="auto"/>
        <w:ind w:left="426"/>
        <w:jc w:val="both"/>
        <w:rPr>
          <w:rFonts w:ascii="Arial" w:hAnsi="Arial" w:cs="Arial"/>
          <w:lang w:val="es-HN"/>
        </w:rPr>
      </w:pPr>
      <w:r w:rsidRPr="00EC34B0">
        <w:rPr>
          <w:rFonts w:ascii="Arial" w:hAnsi="Arial" w:cs="Arial"/>
          <w:lang w:val="es-HN"/>
        </w:rPr>
        <w:t xml:space="preserve">Adicionalmente a las prestaciones anteriores, el IHSS otorgará </w:t>
      </w:r>
      <w:r w:rsidR="00425FFE" w:rsidRPr="00EC34B0">
        <w:rPr>
          <w:rFonts w:ascii="Arial" w:hAnsi="Arial" w:cs="Arial"/>
          <w:lang w:val="es-HN"/>
        </w:rPr>
        <w:t>servicios</w:t>
      </w:r>
      <w:r w:rsidRPr="00EC34B0">
        <w:rPr>
          <w:rFonts w:ascii="Arial" w:hAnsi="Arial" w:cs="Arial"/>
          <w:lang w:val="es-HN"/>
        </w:rPr>
        <w:t xml:space="preserve"> </w:t>
      </w:r>
      <w:r w:rsidR="00425FFE" w:rsidRPr="00EC34B0">
        <w:rPr>
          <w:rFonts w:ascii="Arial" w:hAnsi="Arial" w:cs="Arial"/>
          <w:lang w:val="es-HN"/>
        </w:rPr>
        <w:t>a sus participantes por medio de sí o de</w:t>
      </w:r>
      <w:r w:rsidRPr="00EC34B0">
        <w:rPr>
          <w:rFonts w:ascii="Arial" w:hAnsi="Arial" w:cs="Arial"/>
          <w:lang w:val="es-HN"/>
        </w:rPr>
        <w:t xml:space="preserve"> terceros,  tales</w:t>
      </w:r>
      <w:r w:rsidR="003A1FA5" w:rsidRPr="00EC34B0">
        <w:rPr>
          <w:rFonts w:ascii="Arial" w:hAnsi="Arial" w:cs="Arial"/>
          <w:lang w:val="es-HN"/>
        </w:rPr>
        <w:t xml:space="preserve"> como préstamos personales, hipotecarios, arrendamiento financiero,</w:t>
      </w:r>
      <w:r w:rsidRPr="00EC34B0">
        <w:rPr>
          <w:rFonts w:ascii="Arial" w:hAnsi="Arial" w:cs="Arial"/>
          <w:lang w:val="es-HN"/>
        </w:rPr>
        <w:t xml:space="preserve"> </w:t>
      </w:r>
      <w:r w:rsidR="003A1FA5" w:rsidRPr="00EC34B0">
        <w:rPr>
          <w:rFonts w:ascii="Arial" w:hAnsi="Arial" w:cs="Arial"/>
          <w:lang w:val="es-HN"/>
        </w:rPr>
        <w:t>entre otros esquemas de financiamiento que permitan mejorar la condición socioeconómica de las familias.</w:t>
      </w:r>
      <w:r w:rsidR="00425FFE" w:rsidRPr="00EC34B0">
        <w:rPr>
          <w:rFonts w:ascii="Arial" w:hAnsi="Arial" w:cs="Arial"/>
          <w:lang w:val="es-HN"/>
        </w:rPr>
        <w:t xml:space="preserve"> </w:t>
      </w:r>
      <w:r w:rsidR="003A1FA5" w:rsidRPr="00EC34B0">
        <w:rPr>
          <w:rFonts w:ascii="Arial" w:hAnsi="Arial" w:cs="Arial"/>
          <w:lang w:val="es-HN"/>
        </w:rPr>
        <w:t xml:space="preserve">Los </w:t>
      </w:r>
      <w:r w:rsidRPr="00EC34B0">
        <w:rPr>
          <w:rFonts w:ascii="Arial" w:hAnsi="Arial" w:cs="Arial"/>
          <w:lang w:val="es-HN"/>
        </w:rPr>
        <w:t>programa</w:t>
      </w:r>
      <w:r w:rsidR="003A1FA5" w:rsidRPr="00EC34B0">
        <w:rPr>
          <w:rFonts w:ascii="Arial" w:hAnsi="Arial" w:cs="Arial"/>
          <w:lang w:val="es-HN"/>
        </w:rPr>
        <w:t>s</w:t>
      </w:r>
      <w:r w:rsidRPr="00EC34B0">
        <w:rPr>
          <w:rFonts w:ascii="Arial" w:hAnsi="Arial" w:cs="Arial"/>
          <w:lang w:val="es-HN"/>
        </w:rPr>
        <w:t xml:space="preserve"> de financiamiento, </w:t>
      </w:r>
      <w:r w:rsidR="003A1FA5" w:rsidRPr="00EC34B0">
        <w:rPr>
          <w:rFonts w:ascii="Arial" w:hAnsi="Arial" w:cs="Arial"/>
          <w:lang w:val="es-HN"/>
        </w:rPr>
        <w:t xml:space="preserve"> deben ser </w:t>
      </w:r>
      <w:r w:rsidR="00425FFE" w:rsidRPr="00EC34B0">
        <w:rPr>
          <w:rFonts w:ascii="Arial" w:hAnsi="Arial" w:cs="Arial"/>
          <w:lang w:val="es-HN"/>
        </w:rPr>
        <w:t>otorgados de tal forma que coadyuven a una inversión adecuada de las reservas del fondo, procurando condiciones óptimas de seguridad</w:t>
      </w:r>
      <w:r w:rsidR="002B05FB" w:rsidRPr="00EC34B0">
        <w:rPr>
          <w:rFonts w:ascii="Arial" w:hAnsi="Arial" w:cs="Arial"/>
          <w:lang w:val="es-HN"/>
        </w:rPr>
        <w:t>, rentabilidad</w:t>
      </w:r>
      <w:r w:rsidR="00425FFE" w:rsidRPr="00EC34B0">
        <w:rPr>
          <w:rFonts w:ascii="Arial" w:hAnsi="Arial" w:cs="Arial"/>
          <w:lang w:val="es-HN"/>
        </w:rPr>
        <w:t xml:space="preserve"> y liquidez, y previendo márgenes que </w:t>
      </w:r>
      <w:r w:rsidR="00441BF4" w:rsidRPr="00EC34B0">
        <w:rPr>
          <w:rFonts w:ascii="Arial" w:hAnsi="Arial" w:cs="Arial"/>
          <w:lang w:val="es-HN"/>
        </w:rPr>
        <w:t xml:space="preserve">garanticen la solvencia actuarial del Instituto. </w:t>
      </w:r>
    </w:p>
    <w:p w14:paraId="11F0854E" w14:textId="77777777" w:rsidR="00857207" w:rsidRPr="00EC34B0" w:rsidRDefault="00857207" w:rsidP="002C567A">
      <w:pPr>
        <w:autoSpaceDE w:val="0"/>
        <w:autoSpaceDN w:val="0"/>
        <w:adjustRightInd w:val="0"/>
        <w:spacing w:line="276" w:lineRule="auto"/>
        <w:jc w:val="both"/>
        <w:rPr>
          <w:rFonts w:ascii="Arial" w:hAnsi="Arial" w:cs="Arial"/>
          <w:b/>
          <w:bCs/>
        </w:rPr>
      </w:pPr>
    </w:p>
    <w:p w14:paraId="4719DB1A" w14:textId="034F27F2" w:rsidR="00BB1389" w:rsidRPr="006A7C9D" w:rsidRDefault="00311828" w:rsidP="00857207">
      <w:pPr>
        <w:pStyle w:val="Prrafodelista"/>
        <w:numPr>
          <w:ilvl w:val="0"/>
          <w:numId w:val="36"/>
        </w:numPr>
        <w:spacing w:line="276" w:lineRule="auto"/>
        <w:ind w:left="426" w:hanging="284"/>
        <w:jc w:val="both"/>
        <w:rPr>
          <w:rFonts w:ascii="Arial" w:hAnsi="Arial" w:cs="Arial"/>
          <w:sz w:val="24"/>
          <w:szCs w:val="24"/>
        </w:rPr>
      </w:pPr>
      <w:r w:rsidRPr="00EC34B0">
        <w:rPr>
          <w:rFonts w:ascii="Arial" w:hAnsi="Arial" w:cs="Arial"/>
          <w:b/>
          <w:sz w:val="24"/>
          <w:szCs w:val="24"/>
        </w:rPr>
        <w:t xml:space="preserve">Beneficios del </w:t>
      </w:r>
      <w:r w:rsidR="00FC3DA2" w:rsidRPr="00EC34B0">
        <w:rPr>
          <w:rFonts w:ascii="Arial" w:hAnsi="Arial" w:cs="Arial"/>
          <w:b/>
          <w:sz w:val="24"/>
          <w:szCs w:val="24"/>
        </w:rPr>
        <w:t>Plan Compl</w:t>
      </w:r>
      <w:r w:rsidR="00B200B1" w:rsidRPr="00EC34B0">
        <w:rPr>
          <w:rFonts w:ascii="Arial" w:hAnsi="Arial" w:cs="Arial"/>
          <w:b/>
          <w:sz w:val="24"/>
          <w:szCs w:val="24"/>
        </w:rPr>
        <w:t>ementario de Coberturas</w:t>
      </w:r>
      <w:r w:rsidR="00FC3DA2" w:rsidRPr="00EC34B0">
        <w:rPr>
          <w:rFonts w:ascii="Arial" w:hAnsi="Arial" w:cs="Arial"/>
          <w:b/>
          <w:sz w:val="24"/>
          <w:szCs w:val="24"/>
        </w:rPr>
        <w:t xml:space="preserve">. </w:t>
      </w:r>
      <w:r w:rsidR="00596CFD" w:rsidRPr="00EC34B0">
        <w:rPr>
          <w:rFonts w:ascii="Arial" w:hAnsi="Arial" w:cs="Arial"/>
          <w:sz w:val="24"/>
          <w:szCs w:val="24"/>
          <w:lang w:val="es-ES"/>
        </w:rPr>
        <w:t xml:space="preserve"> </w:t>
      </w:r>
      <w:r w:rsidR="002B05FB" w:rsidRPr="00EC34B0">
        <w:rPr>
          <w:rFonts w:ascii="Arial" w:hAnsi="Arial" w:cs="Arial"/>
          <w:sz w:val="24"/>
          <w:szCs w:val="24"/>
          <w:lang w:val="es-ES"/>
        </w:rPr>
        <w:t xml:space="preserve">Son los otorgados </w:t>
      </w:r>
      <w:r w:rsidR="00596CFD" w:rsidRPr="00EC34B0">
        <w:rPr>
          <w:rFonts w:ascii="Arial" w:hAnsi="Arial" w:cs="Arial"/>
          <w:sz w:val="24"/>
          <w:szCs w:val="24"/>
          <w:lang w:val="es-ES"/>
        </w:rPr>
        <w:t>a trav</w:t>
      </w:r>
      <w:r w:rsidR="00B200B1" w:rsidRPr="00EC34B0">
        <w:rPr>
          <w:rFonts w:ascii="Arial" w:hAnsi="Arial" w:cs="Arial"/>
          <w:sz w:val="24"/>
          <w:szCs w:val="24"/>
          <w:lang w:val="es-ES"/>
        </w:rPr>
        <w:t xml:space="preserve">és de las instituciones </w:t>
      </w:r>
      <w:r w:rsidR="002B05FB" w:rsidRPr="00EC34B0">
        <w:rPr>
          <w:rFonts w:ascii="Arial" w:hAnsi="Arial" w:cs="Arial"/>
          <w:sz w:val="24"/>
          <w:szCs w:val="24"/>
          <w:lang w:val="es-ES"/>
        </w:rPr>
        <w:t xml:space="preserve">públicas, privadas o mixtas, </w:t>
      </w:r>
      <w:r w:rsidR="00596CFD" w:rsidRPr="00EC34B0">
        <w:rPr>
          <w:rFonts w:ascii="Arial" w:hAnsi="Arial" w:cs="Arial"/>
          <w:sz w:val="24"/>
          <w:szCs w:val="24"/>
          <w:lang w:val="es-ES"/>
        </w:rPr>
        <w:t xml:space="preserve">especializadas </w:t>
      </w:r>
      <w:r w:rsidR="00BB1389" w:rsidRPr="00EC34B0">
        <w:rPr>
          <w:rFonts w:ascii="Arial" w:hAnsi="Arial" w:cs="Arial"/>
          <w:sz w:val="24"/>
          <w:szCs w:val="24"/>
          <w:lang w:val="es-ES"/>
        </w:rPr>
        <w:t>y autorizadas legalmente para tal fin,</w:t>
      </w:r>
      <w:r w:rsidR="002B05FB" w:rsidRPr="00EC34B0">
        <w:rPr>
          <w:rFonts w:ascii="Arial" w:hAnsi="Arial" w:cs="Arial"/>
          <w:sz w:val="24"/>
          <w:szCs w:val="24"/>
          <w:lang w:val="es-ES"/>
        </w:rPr>
        <w:t xml:space="preserve"> y </w:t>
      </w:r>
      <w:r w:rsidR="00BB1389" w:rsidRPr="00EC34B0">
        <w:rPr>
          <w:rFonts w:ascii="Arial" w:hAnsi="Arial" w:cs="Arial"/>
          <w:sz w:val="24"/>
          <w:szCs w:val="24"/>
          <w:lang w:val="es-ES"/>
        </w:rPr>
        <w:t>que se deriven o sean complementarias</w:t>
      </w:r>
      <w:r w:rsidR="005B060D" w:rsidRPr="00EC34B0">
        <w:rPr>
          <w:rFonts w:ascii="Arial" w:hAnsi="Arial" w:cs="Arial"/>
          <w:sz w:val="24"/>
          <w:szCs w:val="24"/>
          <w:lang w:val="es-ES"/>
        </w:rPr>
        <w:t xml:space="preserve"> al </w:t>
      </w:r>
      <w:r w:rsidR="00054F89">
        <w:rPr>
          <w:rFonts w:ascii="Arial" w:hAnsi="Arial" w:cs="Arial"/>
          <w:sz w:val="24"/>
          <w:szCs w:val="24"/>
          <w:lang w:val="es-ES"/>
        </w:rPr>
        <w:t>Sistema de Protección Social</w:t>
      </w:r>
      <w:r w:rsidR="005B060D" w:rsidRPr="00EC34B0">
        <w:rPr>
          <w:rFonts w:ascii="Arial" w:hAnsi="Arial" w:cs="Arial"/>
          <w:sz w:val="24"/>
          <w:szCs w:val="24"/>
          <w:lang w:val="es-ES"/>
        </w:rPr>
        <w:t xml:space="preserve">. Incluyendo pero no limitado a las siguientes prestaciones: </w:t>
      </w:r>
    </w:p>
    <w:p w14:paraId="560895AC" w14:textId="77777777" w:rsidR="006A7C9D" w:rsidRPr="00EC34B0" w:rsidRDefault="006A7C9D" w:rsidP="006A7C9D">
      <w:pPr>
        <w:pStyle w:val="Prrafodelista"/>
        <w:spacing w:line="276" w:lineRule="auto"/>
        <w:ind w:left="426"/>
        <w:jc w:val="both"/>
        <w:rPr>
          <w:rFonts w:ascii="Arial" w:hAnsi="Arial" w:cs="Arial"/>
          <w:sz w:val="24"/>
          <w:szCs w:val="24"/>
        </w:rPr>
      </w:pPr>
    </w:p>
    <w:p w14:paraId="6B4EBDB5" w14:textId="77777777" w:rsidR="00762ECD" w:rsidRPr="00EC34B0" w:rsidRDefault="00CA6454" w:rsidP="00762ECD">
      <w:pPr>
        <w:pStyle w:val="Prrafodelista"/>
        <w:numPr>
          <w:ilvl w:val="1"/>
          <w:numId w:val="44"/>
        </w:numPr>
        <w:spacing w:line="276" w:lineRule="auto"/>
        <w:ind w:left="1134" w:hanging="425"/>
        <w:jc w:val="both"/>
        <w:rPr>
          <w:rFonts w:ascii="Arial" w:hAnsi="Arial" w:cs="Arial"/>
          <w:sz w:val="24"/>
          <w:szCs w:val="24"/>
        </w:rPr>
      </w:pPr>
      <w:r w:rsidRPr="00EC34B0">
        <w:rPr>
          <w:rFonts w:ascii="Arial" w:hAnsi="Arial" w:cs="Arial"/>
          <w:sz w:val="24"/>
          <w:szCs w:val="24"/>
        </w:rPr>
        <w:t>Plan de Cobertura de Cesantía y Prima de Antigüedad;</w:t>
      </w:r>
      <w:r w:rsidR="00762ECD" w:rsidRPr="00EC34B0">
        <w:rPr>
          <w:rFonts w:ascii="Arial" w:hAnsi="Arial" w:cs="Arial"/>
          <w:sz w:val="24"/>
          <w:szCs w:val="24"/>
        </w:rPr>
        <w:t xml:space="preserve"> </w:t>
      </w:r>
    </w:p>
    <w:p w14:paraId="0AF9708E" w14:textId="61917C29" w:rsidR="00762ECD" w:rsidRPr="00EC34B0" w:rsidRDefault="002B05FB" w:rsidP="00762ECD">
      <w:pPr>
        <w:pStyle w:val="Prrafodelista"/>
        <w:numPr>
          <w:ilvl w:val="1"/>
          <w:numId w:val="44"/>
        </w:numPr>
        <w:spacing w:line="276" w:lineRule="auto"/>
        <w:ind w:left="1134" w:hanging="425"/>
        <w:jc w:val="both"/>
        <w:rPr>
          <w:rFonts w:ascii="Arial" w:hAnsi="Arial" w:cs="Arial"/>
          <w:sz w:val="24"/>
          <w:szCs w:val="24"/>
        </w:rPr>
      </w:pPr>
      <w:r w:rsidRPr="00EC34B0">
        <w:rPr>
          <w:rFonts w:ascii="Arial" w:hAnsi="Arial" w:cs="Arial"/>
          <w:sz w:val="24"/>
          <w:szCs w:val="24"/>
        </w:rPr>
        <w:t>Seguro</w:t>
      </w:r>
      <w:r w:rsidR="00CA6454" w:rsidRPr="00EC34B0">
        <w:rPr>
          <w:rFonts w:ascii="Arial" w:hAnsi="Arial" w:cs="Arial"/>
          <w:sz w:val="24"/>
          <w:szCs w:val="24"/>
        </w:rPr>
        <w:t xml:space="preserve"> de Rentas Vitalicias y Pensiones;</w:t>
      </w:r>
    </w:p>
    <w:p w14:paraId="269A2CFF" w14:textId="4D38A10F" w:rsidR="00762ECD" w:rsidRPr="00EC34B0" w:rsidRDefault="002B05FB" w:rsidP="00762ECD">
      <w:pPr>
        <w:pStyle w:val="Prrafodelista"/>
        <w:numPr>
          <w:ilvl w:val="1"/>
          <w:numId w:val="44"/>
        </w:numPr>
        <w:spacing w:line="276" w:lineRule="auto"/>
        <w:ind w:left="1134" w:hanging="425"/>
        <w:jc w:val="both"/>
        <w:rPr>
          <w:rFonts w:ascii="Arial" w:hAnsi="Arial" w:cs="Arial"/>
          <w:sz w:val="24"/>
          <w:szCs w:val="24"/>
        </w:rPr>
      </w:pPr>
      <w:r w:rsidRPr="00EC34B0">
        <w:rPr>
          <w:rFonts w:ascii="Arial" w:hAnsi="Arial" w:cs="Arial"/>
          <w:sz w:val="24"/>
          <w:szCs w:val="24"/>
        </w:rPr>
        <w:t>Seguro</w:t>
      </w:r>
      <w:r w:rsidR="00BB1389" w:rsidRPr="00EC34B0">
        <w:rPr>
          <w:rFonts w:ascii="Arial" w:hAnsi="Arial" w:cs="Arial"/>
          <w:sz w:val="24"/>
          <w:szCs w:val="24"/>
        </w:rPr>
        <w:t xml:space="preserve"> Complementarios de</w:t>
      </w:r>
      <w:r w:rsidR="00097E7B" w:rsidRPr="00EC34B0">
        <w:rPr>
          <w:rFonts w:ascii="Arial" w:hAnsi="Arial" w:cs="Arial"/>
          <w:sz w:val="24"/>
          <w:szCs w:val="24"/>
        </w:rPr>
        <w:t xml:space="preserve"> Salud;</w:t>
      </w:r>
      <w:r w:rsidR="00857207" w:rsidRPr="00EC34B0">
        <w:rPr>
          <w:rFonts w:ascii="Arial" w:hAnsi="Arial" w:cs="Arial"/>
          <w:sz w:val="24"/>
          <w:szCs w:val="24"/>
        </w:rPr>
        <w:t xml:space="preserve"> </w:t>
      </w:r>
    </w:p>
    <w:p w14:paraId="0922ED8D" w14:textId="1087A25B" w:rsidR="00762ECD" w:rsidRPr="00EC34B0" w:rsidRDefault="006A719F" w:rsidP="00762ECD">
      <w:pPr>
        <w:pStyle w:val="Prrafodelista"/>
        <w:numPr>
          <w:ilvl w:val="1"/>
          <w:numId w:val="44"/>
        </w:numPr>
        <w:spacing w:line="276" w:lineRule="auto"/>
        <w:ind w:left="1134" w:hanging="425"/>
        <w:jc w:val="both"/>
        <w:rPr>
          <w:rFonts w:ascii="Arial" w:hAnsi="Arial" w:cs="Arial"/>
          <w:sz w:val="24"/>
          <w:szCs w:val="24"/>
        </w:rPr>
      </w:pPr>
      <w:r w:rsidRPr="00EC34B0">
        <w:rPr>
          <w:rFonts w:ascii="Arial" w:hAnsi="Arial" w:cs="Arial"/>
          <w:sz w:val="24"/>
          <w:szCs w:val="24"/>
        </w:rPr>
        <w:t>S</w:t>
      </w:r>
      <w:r w:rsidR="00857207" w:rsidRPr="00EC34B0">
        <w:rPr>
          <w:rFonts w:ascii="Arial" w:hAnsi="Arial" w:cs="Arial"/>
          <w:sz w:val="24"/>
          <w:szCs w:val="24"/>
        </w:rPr>
        <w:t>eguro de Accidentes de Tránsito; y,</w:t>
      </w:r>
    </w:p>
    <w:p w14:paraId="61AE6B97" w14:textId="67ABBCB9" w:rsidR="00857207" w:rsidRPr="00EC34B0" w:rsidRDefault="002B05FB" w:rsidP="00762ECD">
      <w:pPr>
        <w:pStyle w:val="Prrafodelista"/>
        <w:numPr>
          <w:ilvl w:val="1"/>
          <w:numId w:val="44"/>
        </w:numPr>
        <w:spacing w:line="276" w:lineRule="auto"/>
        <w:ind w:left="1134" w:hanging="425"/>
        <w:jc w:val="both"/>
        <w:rPr>
          <w:rFonts w:ascii="Arial" w:hAnsi="Arial" w:cs="Arial"/>
          <w:b/>
          <w:bCs/>
          <w:sz w:val="24"/>
          <w:szCs w:val="24"/>
        </w:rPr>
      </w:pPr>
      <w:r w:rsidRPr="00EC34B0">
        <w:rPr>
          <w:rFonts w:ascii="Arial" w:hAnsi="Arial" w:cs="Arial"/>
          <w:sz w:val="24"/>
          <w:szCs w:val="24"/>
        </w:rPr>
        <w:t>Otras prestaciones y servicios que sean creada</w:t>
      </w:r>
      <w:r w:rsidR="00EC6BE0" w:rsidRPr="00EC34B0">
        <w:rPr>
          <w:rFonts w:ascii="Arial" w:hAnsi="Arial" w:cs="Arial"/>
          <w:sz w:val="24"/>
          <w:szCs w:val="24"/>
        </w:rPr>
        <w:t>s conforme a Ley, previo dictamen favorable de la Comisión Nacional de Bancos y Seguros.</w:t>
      </w:r>
    </w:p>
    <w:p w14:paraId="3A926A79" w14:textId="7B625F03" w:rsidR="00FC3DA2" w:rsidRPr="00EC34B0" w:rsidRDefault="00BB1389" w:rsidP="00857207">
      <w:pPr>
        <w:pStyle w:val="Prrafodelista"/>
        <w:spacing w:line="276" w:lineRule="auto"/>
        <w:ind w:left="1134"/>
        <w:jc w:val="both"/>
        <w:rPr>
          <w:rFonts w:ascii="Arial" w:hAnsi="Arial" w:cs="Arial"/>
          <w:b/>
          <w:bCs/>
          <w:sz w:val="24"/>
          <w:szCs w:val="24"/>
        </w:rPr>
      </w:pPr>
      <w:r w:rsidRPr="00EC34B0">
        <w:rPr>
          <w:rFonts w:ascii="Arial" w:hAnsi="Arial" w:cs="Arial"/>
          <w:sz w:val="24"/>
          <w:szCs w:val="24"/>
        </w:rPr>
        <w:t xml:space="preserve"> </w:t>
      </w:r>
    </w:p>
    <w:p w14:paraId="0AE37934" w14:textId="04857D70" w:rsidR="00762ECD" w:rsidRPr="00EC34B0" w:rsidRDefault="002B05FB" w:rsidP="00762ECD">
      <w:pPr>
        <w:spacing w:line="276" w:lineRule="auto"/>
        <w:ind w:left="709"/>
        <w:jc w:val="both"/>
        <w:rPr>
          <w:rFonts w:ascii="Arial" w:hAnsi="Arial" w:cs="Arial"/>
          <w:bCs/>
        </w:rPr>
      </w:pPr>
      <w:r w:rsidRPr="00EC34B0">
        <w:rPr>
          <w:rFonts w:ascii="Arial" w:hAnsi="Arial" w:cs="Arial"/>
          <w:bCs/>
        </w:rPr>
        <w:t xml:space="preserve">Los beneficios anteriores serán otorgados </w:t>
      </w:r>
      <w:r w:rsidRPr="00EC34B0">
        <w:rPr>
          <w:rFonts w:ascii="Arial" w:hAnsi="Arial" w:cs="Arial"/>
        </w:rPr>
        <w:t>en el marco de la presente Ley, Ley del Seguro S</w:t>
      </w:r>
      <w:r w:rsidR="00771E0D">
        <w:rPr>
          <w:rFonts w:ascii="Arial" w:hAnsi="Arial" w:cs="Arial"/>
        </w:rPr>
        <w:t>ocial,</w:t>
      </w:r>
      <w:r w:rsidRPr="00EC34B0">
        <w:rPr>
          <w:rFonts w:ascii="Arial" w:hAnsi="Arial" w:cs="Arial"/>
        </w:rPr>
        <w:t xml:space="preserve"> y demás normativa legal aplicable</w:t>
      </w:r>
      <w:r w:rsidRPr="00EC34B0">
        <w:rPr>
          <w:rFonts w:ascii="Arial" w:hAnsi="Arial" w:cs="Arial"/>
          <w:bCs/>
        </w:rPr>
        <w:t>.</w:t>
      </w:r>
    </w:p>
    <w:p w14:paraId="6DA1CAC4" w14:textId="77777777" w:rsidR="00762ECD" w:rsidRPr="00EC34B0" w:rsidRDefault="00762ECD" w:rsidP="00762ECD">
      <w:pPr>
        <w:spacing w:line="276" w:lineRule="auto"/>
        <w:ind w:left="709"/>
        <w:jc w:val="both"/>
        <w:rPr>
          <w:rFonts w:ascii="Arial" w:hAnsi="Arial" w:cs="Arial"/>
          <w:b/>
          <w:bCs/>
        </w:rPr>
      </w:pPr>
    </w:p>
    <w:p w14:paraId="237AF2F2" w14:textId="77777777" w:rsidR="00554C0E" w:rsidRPr="00EC34B0" w:rsidRDefault="00554C0E" w:rsidP="00554C0E">
      <w:pPr>
        <w:spacing w:line="276" w:lineRule="auto"/>
        <w:jc w:val="center"/>
        <w:rPr>
          <w:rFonts w:ascii="Arial" w:hAnsi="Arial" w:cs="Arial"/>
          <w:b/>
        </w:rPr>
      </w:pPr>
    </w:p>
    <w:p w14:paraId="3EC6EC08" w14:textId="29620309" w:rsidR="00554C0E" w:rsidRPr="00EC34B0" w:rsidRDefault="002B05FB" w:rsidP="00554C0E">
      <w:pPr>
        <w:pStyle w:val="Prrafodelista"/>
        <w:spacing w:line="276" w:lineRule="auto"/>
        <w:ind w:left="0"/>
        <w:jc w:val="center"/>
        <w:rPr>
          <w:rFonts w:ascii="Arial" w:hAnsi="Arial" w:cs="Arial"/>
          <w:b/>
          <w:sz w:val="24"/>
          <w:szCs w:val="24"/>
        </w:rPr>
      </w:pPr>
      <w:r w:rsidRPr="00EC34B0">
        <w:rPr>
          <w:rFonts w:ascii="Arial" w:hAnsi="Arial" w:cs="Arial"/>
          <w:b/>
          <w:sz w:val="24"/>
          <w:szCs w:val="24"/>
        </w:rPr>
        <w:t>CAPÍTULO IV</w:t>
      </w:r>
    </w:p>
    <w:p w14:paraId="7059B8A2" w14:textId="2585B1F0" w:rsidR="00554C0E" w:rsidRPr="00EC34B0" w:rsidRDefault="00554C0E" w:rsidP="00554C0E">
      <w:pPr>
        <w:spacing w:line="276" w:lineRule="auto"/>
        <w:jc w:val="center"/>
        <w:rPr>
          <w:rFonts w:ascii="Arial" w:hAnsi="Arial" w:cs="Arial"/>
          <w:b/>
          <w:lang w:val="es-MX"/>
        </w:rPr>
      </w:pPr>
      <w:r w:rsidRPr="00EC34B0">
        <w:rPr>
          <w:rFonts w:ascii="Arial" w:hAnsi="Arial" w:cs="Arial"/>
          <w:b/>
          <w:lang w:val="es-MX"/>
        </w:rPr>
        <w:t xml:space="preserve"> RÉGIMEN FINANCIERO </w:t>
      </w:r>
    </w:p>
    <w:p w14:paraId="71D8C142" w14:textId="77777777" w:rsidR="00554C0E" w:rsidRPr="00EC34B0" w:rsidRDefault="00554C0E" w:rsidP="00762ECD">
      <w:pPr>
        <w:spacing w:line="276" w:lineRule="auto"/>
        <w:ind w:left="709"/>
        <w:jc w:val="both"/>
        <w:rPr>
          <w:rFonts w:ascii="Arial" w:hAnsi="Arial" w:cs="Arial"/>
          <w:b/>
          <w:bCs/>
          <w:lang w:val="es-MX"/>
        </w:rPr>
      </w:pPr>
    </w:p>
    <w:p w14:paraId="5AC308F4" w14:textId="6340BF56" w:rsidR="005B060D" w:rsidRPr="00EC34B0" w:rsidRDefault="00072430" w:rsidP="00BA42C8">
      <w:pPr>
        <w:spacing w:line="276" w:lineRule="auto"/>
        <w:jc w:val="both"/>
        <w:rPr>
          <w:rFonts w:ascii="Arial" w:hAnsi="Arial" w:cs="Arial"/>
          <w:bCs/>
        </w:rPr>
      </w:pPr>
      <w:r w:rsidRPr="00EC34B0">
        <w:rPr>
          <w:rFonts w:ascii="Arial" w:hAnsi="Arial" w:cs="Arial"/>
          <w:b/>
          <w:bCs/>
        </w:rPr>
        <w:t>ARTÍCULO 10</w:t>
      </w:r>
      <w:r w:rsidR="00E05A14" w:rsidRPr="00EC34B0">
        <w:rPr>
          <w:rFonts w:ascii="Arial" w:hAnsi="Arial" w:cs="Arial"/>
          <w:b/>
          <w:bCs/>
        </w:rPr>
        <w:t>.</w:t>
      </w:r>
      <w:r w:rsidR="005F473C" w:rsidRPr="00EC34B0">
        <w:rPr>
          <w:rFonts w:ascii="Arial" w:hAnsi="Arial" w:cs="Arial"/>
          <w:b/>
          <w:bCs/>
        </w:rPr>
        <w:t xml:space="preserve">- </w:t>
      </w:r>
      <w:r w:rsidR="002B05FB" w:rsidRPr="00EC34B0">
        <w:rPr>
          <w:rFonts w:ascii="Arial" w:hAnsi="Arial" w:cs="Arial"/>
          <w:b/>
          <w:bCs/>
        </w:rPr>
        <w:t>FINANCIAMIENTO DE CADA RÉGIMEN</w:t>
      </w:r>
      <w:r w:rsidR="005B060D" w:rsidRPr="00EC34B0">
        <w:rPr>
          <w:rFonts w:ascii="Arial" w:hAnsi="Arial" w:cs="Arial"/>
          <w:b/>
          <w:bCs/>
        </w:rPr>
        <w:t xml:space="preserve">.- </w:t>
      </w:r>
      <w:r w:rsidR="005B060D" w:rsidRPr="00EC34B0">
        <w:rPr>
          <w:rFonts w:ascii="Arial" w:hAnsi="Arial" w:cs="Arial"/>
          <w:bCs/>
        </w:rPr>
        <w:t xml:space="preserve">Cada uno de los pilares que constituyen el </w:t>
      </w:r>
      <w:r w:rsidR="00054F89">
        <w:rPr>
          <w:rFonts w:ascii="Arial" w:hAnsi="Arial" w:cs="Arial"/>
          <w:bCs/>
        </w:rPr>
        <w:t>Sistema de Protección Social</w:t>
      </w:r>
      <w:r w:rsidRPr="00EC34B0">
        <w:rPr>
          <w:rFonts w:ascii="Arial" w:hAnsi="Arial" w:cs="Arial"/>
          <w:bCs/>
        </w:rPr>
        <w:t>, debe ser</w:t>
      </w:r>
      <w:r w:rsidR="005B060D" w:rsidRPr="00EC34B0">
        <w:rPr>
          <w:rFonts w:ascii="Arial" w:hAnsi="Arial" w:cs="Arial"/>
          <w:bCs/>
        </w:rPr>
        <w:t xml:space="preserve"> financiado conforme a los criterios siguientes:</w:t>
      </w:r>
    </w:p>
    <w:p w14:paraId="00A8392A" w14:textId="77777777" w:rsidR="005B060D" w:rsidRPr="00EC34B0" w:rsidRDefault="005B060D" w:rsidP="00BA42C8">
      <w:pPr>
        <w:spacing w:line="276" w:lineRule="auto"/>
        <w:jc w:val="both"/>
        <w:rPr>
          <w:rFonts w:ascii="Arial" w:hAnsi="Arial" w:cs="Arial"/>
          <w:bCs/>
        </w:rPr>
      </w:pPr>
    </w:p>
    <w:p w14:paraId="7AFBFD01" w14:textId="0D89058D" w:rsidR="00762ECD" w:rsidRPr="00EC34B0" w:rsidRDefault="00311828" w:rsidP="00762ECD">
      <w:pPr>
        <w:pStyle w:val="Prrafodelista"/>
        <w:numPr>
          <w:ilvl w:val="3"/>
          <w:numId w:val="5"/>
        </w:numPr>
        <w:spacing w:line="276" w:lineRule="auto"/>
        <w:ind w:left="284" w:hanging="284"/>
        <w:jc w:val="both"/>
        <w:rPr>
          <w:rFonts w:ascii="Arial" w:hAnsi="Arial" w:cs="Arial"/>
          <w:b/>
          <w:sz w:val="24"/>
          <w:szCs w:val="24"/>
          <w:lang w:val="es-ES"/>
        </w:rPr>
      </w:pPr>
      <w:r w:rsidRPr="00EC34B0">
        <w:rPr>
          <w:rFonts w:ascii="Arial" w:hAnsi="Arial" w:cs="Arial"/>
          <w:b/>
          <w:sz w:val="24"/>
          <w:szCs w:val="24"/>
          <w:lang w:val="es-ES"/>
        </w:rPr>
        <w:t xml:space="preserve">Financiamiento del </w:t>
      </w:r>
      <w:r w:rsidR="00475534">
        <w:rPr>
          <w:rFonts w:ascii="Arial" w:hAnsi="Arial" w:cs="Arial"/>
          <w:b/>
          <w:sz w:val="24"/>
          <w:szCs w:val="24"/>
          <w:lang w:val="es-ES"/>
        </w:rPr>
        <w:t>Conjunto Garantizado de Prestaciones y Servicios</w:t>
      </w:r>
      <w:r w:rsidR="005B060D" w:rsidRPr="00EC34B0">
        <w:rPr>
          <w:rFonts w:ascii="Arial" w:hAnsi="Arial" w:cs="Arial"/>
          <w:b/>
          <w:sz w:val="24"/>
          <w:szCs w:val="24"/>
          <w:lang w:val="es-ES"/>
        </w:rPr>
        <w:t>.</w:t>
      </w:r>
      <w:r w:rsidR="00762ECD" w:rsidRPr="00EC34B0">
        <w:rPr>
          <w:rFonts w:ascii="Arial" w:hAnsi="Arial" w:cs="Arial"/>
          <w:b/>
          <w:sz w:val="24"/>
          <w:szCs w:val="24"/>
          <w:lang w:val="es-ES"/>
        </w:rPr>
        <w:t xml:space="preserve"> </w:t>
      </w:r>
      <w:r w:rsidR="00762ECD" w:rsidRPr="00EC34B0">
        <w:rPr>
          <w:rFonts w:ascii="Arial" w:hAnsi="Arial" w:cs="Arial"/>
          <w:sz w:val="24"/>
          <w:szCs w:val="24"/>
          <w:lang w:val="es-ES"/>
        </w:rPr>
        <w:t xml:space="preserve">La Secretaría de Estado en el Despacho de Finanzas debe asegurar la asignación de los recursos financieros a las Instituciones y Secretarías de Estado responsables del cumplimiento de  los programas </w:t>
      </w:r>
      <w:r w:rsidR="00D2677D">
        <w:rPr>
          <w:rFonts w:ascii="Arial" w:hAnsi="Arial" w:cs="Arial"/>
          <w:sz w:val="24"/>
          <w:szCs w:val="24"/>
          <w:lang w:val="es-ES"/>
        </w:rPr>
        <w:t>para el cumplimiento progresivo del</w:t>
      </w:r>
      <w:r w:rsidR="00762ECD" w:rsidRPr="00EC34B0">
        <w:rPr>
          <w:rFonts w:ascii="Arial" w:hAnsi="Arial" w:cs="Arial"/>
          <w:sz w:val="24"/>
          <w:szCs w:val="24"/>
          <w:lang w:val="es-ES"/>
        </w:rPr>
        <w:t xml:space="preserve"> </w:t>
      </w:r>
      <w:r w:rsidR="00475534">
        <w:rPr>
          <w:rFonts w:ascii="Arial" w:hAnsi="Arial" w:cs="Arial"/>
          <w:sz w:val="24"/>
          <w:szCs w:val="24"/>
          <w:lang w:val="es-ES"/>
        </w:rPr>
        <w:t>Conjunto Garantizado de Prestaciones y Servicios</w:t>
      </w:r>
      <w:r w:rsidR="00762ECD" w:rsidRPr="00EC34B0">
        <w:rPr>
          <w:rFonts w:ascii="Arial" w:hAnsi="Arial" w:cs="Arial"/>
          <w:sz w:val="24"/>
          <w:szCs w:val="24"/>
          <w:lang w:val="es-ES"/>
        </w:rPr>
        <w:t>, incorporando el costo de los mismos anualmente en el Presupuesto General de Ingresos y Egresos de la República, conforme</w:t>
      </w:r>
      <w:r w:rsidR="002B05FB" w:rsidRPr="00EC34B0">
        <w:rPr>
          <w:rFonts w:ascii="Arial" w:hAnsi="Arial" w:cs="Arial"/>
          <w:sz w:val="24"/>
          <w:szCs w:val="24"/>
          <w:lang w:val="es-ES"/>
        </w:rPr>
        <w:t xml:space="preserve"> a</w:t>
      </w:r>
      <w:r w:rsidR="00762ECD" w:rsidRPr="00EC34B0">
        <w:rPr>
          <w:rFonts w:ascii="Arial" w:hAnsi="Arial" w:cs="Arial"/>
          <w:sz w:val="24"/>
          <w:szCs w:val="24"/>
          <w:lang w:val="es-ES"/>
        </w:rPr>
        <w:t xml:space="preserve"> los requer</w:t>
      </w:r>
      <w:r w:rsidR="002B05FB" w:rsidRPr="00EC34B0">
        <w:rPr>
          <w:rFonts w:ascii="Arial" w:hAnsi="Arial" w:cs="Arial"/>
          <w:sz w:val="24"/>
          <w:szCs w:val="24"/>
          <w:lang w:val="es-ES"/>
        </w:rPr>
        <w:t>imientos que presenten el IHSS, las diferentes Secretarías de E</w:t>
      </w:r>
      <w:r w:rsidR="00762ECD" w:rsidRPr="00EC34B0">
        <w:rPr>
          <w:rFonts w:ascii="Arial" w:hAnsi="Arial" w:cs="Arial"/>
          <w:sz w:val="24"/>
          <w:szCs w:val="24"/>
          <w:lang w:val="es-ES"/>
        </w:rPr>
        <w:t>stado y</w:t>
      </w:r>
      <w:r w:rsidR="002B05FB" w:rsidRPr="00EC34B0">
        <w:rPr>
          <w:rFonts w:ascii="Arial" w:hAnsi="Arial" w:cs="Arial"/>
          <w:sz w:val="24"/>
          <w:szCs w:val="24"/>
          <w:lang w:val="es-ES"/>
        </w:rPr>
        <w:t xml:space="preserve"> demás entidades ejecutantes autónomas o municipales, en el marco de la normativa legal aplicable.</w:t>
      </w:r>
    </w:p>
    <w:p w14:paraId="66F6BBF1" w14:textId="77777777" w:rsidR="0051289E" w:rsidRDefault="0051289E" w:rsidP="00762ECD">
      <w:pPr>
        <w:pStyle w:val="Prrafodelista"/>
        <w:spacing w:line="276" w:lineRule="auto"/>
        <w:ind w:left="284"/>
        <w:jc w:val="both"/>
        <w:rPr>
          <w:rFonts w:ascii="Arial" w:hAnsi="Arial" w:cs="Arial"/>
          <w:bCs/>
          <w:sz w:val="24"/>
          <w:szCs w:val="24"/>
          <w:lang w:val="es-ES"/>
        </w:rPr>
      </w:pPr>
    </w:p>
    <w:p w14:paraId="38C6D2A8" w14:textId="595213F2" w:rsidR="00A26EEB" w:rsidRDefault="0051289E" w:rsidP="00762ECD">
      <w:pPr>
        <w:pStyle w:val="Prrafodelista"/>
        <w:spacing w:line="276" w:lineRule="auto"/>
        <w:ind w:left="284"/>
        <w:jc w:val="both"/>
        <w:rPr>
          <w:rFonts w:ascii="Arial" w:hAnsi="Arial" w:cs="Arial"/>
          <w:sz w:val="24"/>
          <w:szCs w:val="24"/>
        </w:rPr>
      </w:pPr>
      <w:r>
        <w:rPr>
          <w:rFonts w:ascii="Arial" w:hAnsi="Arial" w:cs="Arial"/>
          <w:bCs/>
          <w:sz w:val="24"/>
          <w:szCs w:val="24"/>
          <w:lang w:val="es-ES"/>
        </w:rPr>
        <w:t>Para financiar los</w:t>
      </w:r>
      <w:r w:rsidR="00D719DF">
        <w:rPr>
          <w:rFonts w:ascii="Arial" w:hAnsi="Arial" w:cs="Arial"/>
          <w:bCs/>
          <w:sz w:val="24"/>
          <w:szCs w:val="24"/>
          <w:lang w:val="es-ES"/>
        </w:rPr>
        <w:t xml:space="preserve"> nuevos</w:t>
      </w:r>
      <w:r w:rsidR="00830B00">
        <w:rPr>
          <w:rFonts w:ascii="Arial" w:hAnsi="Arial" w:cs="Arial"/>
          <w:bCs/>
          <w:sz w:val="24"/>
          <w:szCs w:val="24"/>
          <w:lang w:val="es-ES"/>
        </w:rPr>
        <w:t xml:space="preserve"> beneficios que se derive</w:t>
      </w:r>
      <w:r>
        <w:rPr>
          <w:rFonts w:ascii="Arial" w:hAnsi="Arial" w:cs="Arial"/>
          <w:bCs/>
          <w:sz w:val="24"/>
          <w:szCs w:val="24"/>
          <w:lang w:val="es-ES"/>
        </w:rPr>
        <w:t>n de los planes y programas del Conjunto Garantizado de Prestaciones y Servicios,</w:t>
      </w:r>
      <w:r w:rsidR="00D719DF">
        <w:rPr>
          <w:rFonts w:ascii="Arial" w:hAnsi="Arial" w:cs="Arial"/>
          <w:bCs/>
          <w:sz w:val="24"/>
          <w:szCs w:val="24"/>
          <w:lang w:val="es-ES"/>
        </w:rPr>
        <w:t xml:space="preserve"> a partir de la vigencia de ésta Ley, </w:t>
      </w:r>
      <w:r>
        <w:rPr>
          <w:rFonts w:ascii="Arial" w:hAnsi="Arial" w:cs="Arial"/>
          <w:bCs/>
          <w:sz w:val="24"/>
          <w:szCs w:val="24"/>
          <w:lang w:val="es-ES"/>
        </w:rPr>
        <w:t xml:space="preserve"> la Secretaría de Estado en los Despachos de Finanzas, </w:t>
      </w:r>
      <w:r w:rsidR="00062F2B">
        <w:rPr>
          <w:rFonts w:ascii="Arial" w:hAnsi="Arial" w:cs="Arial"/>
          <w:bCs/>
          <w:sz w:val="24"/>
          <w:szCs w:val="24"/>
          <w:lang w:val="es-ES"/>
        </w:rPr>
        <w:t>debe</w:t>
      </w:r>
      <w:r>
        <w:rPr>
          <w:rFonts w:ascii="Arial" w:hAnsi="Arial" w:cs="Arial"/>
          <w:bCs/>
          <w:sz w:val="24"/>
          <w:szCs w:val="24"/>
          <w:lang w:val="es-ES"/>
        </w:rPr>
        <w:t xml:space="preserve"> </w:t>
      </w:r>
      <w:r w:rsidR="00A26EEB">
        <w:rPr>
          <w:rFonts w:ascii="Arial" w:hAnsi="Arial" w:cs="Arial"/>
          <w:bCs/>
          <w:sz w:val="24"/>
          <w:szCs w:val="24"/>
          <w:lang w:val="es-ES"/>
        </w:rPr>
        <w:t>traslad</w:t>
      </w:r>
      <w:r w:rsidR="00062F2B">
        <w:rPr>
          <w:rFonts w:ascii="Arial" w:hAnsi="Arial" w:cs="Arial"/>
          <w:bCs/>
          <w:sz w:val="24"/>
          <w:szCs w:val="24"/>
          <w:lang w:val="es-ES"/>
        </w:rPr>
        <w:t>a</w:t>
      </w:r>
      <w:r w:rsidR="00A26EEB">
        <w:rPr>
          <w:rFonts w:ascii="Arial" w:hAnsi="Arial" w:cs="Arial"/>
          <w:bCs/>
          <w:sz w:val="24"/>
          <w:szCs w:val="24"/>
          <w:lang w:val="es-ES"/>
        </w:rPr>
        <w:t>r</w:t>
      </w:r>
      <w:r w:rsidR="00D719DF">
        <w:rPr>
          <w:rFonts w:ascii="Arial" w:hAnsi="Arial" w:cs="Arial"/>
          <w:bCs/>
          <w:sz w:val="24"/>
          <w:szCs w:val="24"/>
          <w:lang w:val="es-ES"/>
        </w:rPr>
        <w:t xml:space="preserve"> a la</w:t>
      </w:r>
      <w:r w:rsidR="00A15DD0">
        <w:rPr>
          <w:rFonts w:ascii="Arial" w:hAnsi="Arial" w:cs="Arial"/>
          <w:bCs/>
          <w:sz w:val="24"/>
          <w:szCs w:val="24"/>
          <w:lang w:val="es-ES"/>
        </w:rPr>
        <w:t xml:space="preserve"> institución que corresponda </w:t>
      </w:r>
      <w:r w:rsidR="00062F2B">
        <w:rPr>
          <w:rFonts w:ascii="Arial" w:hAnsi="Arial" w:cs="Arial"/>
          <w:bCs/>
          <w:sz w:val="24"/>
          <w:szCs w:val="24"/>
          <w:lang w:val="es-ES"/>
        </w:rPr>
        <w:t>conforme a Ley</w:t>
      </w:r>
      <w:r w:rsidR="00D719DF">
        <w:rPr>
          <w:rFonts w:ascii="Arial" w:hAnsi="Arial" w:cs="Arial"/>
          <w:bCs/>
          <w:sz w:val="24"/>
          <w:szCs w:val="24"/>
          <w:lang w:val="es-ES"/>
        </w:rPr>
        <w:t>,</w:t>
      </w:r>
      <w:r w:rsidR="00A15DD0">
        <w:rPr>
          <w:rFonts w:ascii="Arial" w:hAnsi="Arial" w:cs="Arial"/>
          <w:bCs/>
          <w:sz w:val="24"/>
          <w:szCs w:val="24"/>
          <w:lang w:val="es-ES"/>
        </w:rPr>
        <w:t xml:space="preserve"> según lo disponga las Disposiciones Generales del Presupuesto,</w:t>
      </w:r>
      <w:r w:rsidR="00D719DF">
        <w:rPr>
          <w:rFonts w:ascii="Arial" w:hAnsi="Arial" w:cs="Arial"/>
          <w:bCs/>
          <w:sz w:val="24"/>
          <w:szCs w:val="24"/>
          <w:lang w:val="es-ES"/>
        </w:rPr>
        <w:t xml:space="preserve"> </w:t>
      </w:r>
      <w:r w:rsidR="00303E4B">
        <w:rPr>
          <w:rFonts w:ascii="Arial" w:hAnsi="Arial" w:cs="Arial"/>
          <w:bCs/>
          <w:sz w:val="24"/>
          <w:szCs w:val="24"/>
          <w:lang w:val="es-ES"/>
        </w:rPr>
        <w:t>en concepto de</w:t>
      </w:r>
      <w:r w:rsidR="00D719DF">
        <w:rPr>
          <w:rFonts w:ascii="Arial" w:hAnsi="Arial" w:cs="Arial"/>
          <w:bCs/>
          <w:sz w:val="24"/>
          <w:szCs w:val="24"/>
          <w:lang w:val="es-ES"/>
        </w:rPr>
        <w:t xml:space="preserve"> a</w:t>
      </w:r>
      <w:r w:rsidR="00D719DF" w:rsidRPr="00EC34B0">
        <w:rPr>
          <w:rFonts w:ascii="Arial" w:hAnsi="Arial" w:cs="Arial"/>
          <w:sz w:val="24"/>
          <w:szCs w:val="24"/>
          <w:lang w:val="es-ES"/>
        </w:rPr>
        <w:t>portaci</w:t>
      </w:r>
      <w:r w:rsidR="00303E4B">
        <w:rPr>
          <w:rFonts w:ascii="Arial" w:hAnsi="Arial" w:cs="Arial"/>
          <w:sz w:val="24"/>
          <w:szCs w:val="24"/>
          <w:lang w:val="es-ES"/>
        </w:rPr>
        <w:t>ón solidaria adicional,</w:t>
      </w:r>
      <w:r w:rsidR="00A26EEB">
        <w:rPr>
          <w:rFonts w:ascii="Arial" w:hAnsi="Arial" w:cs="Arial"/>
          <w:sz w:val="24"/>
          <w:szCs w:val="24"/>
          <w:lang w:val="es-ES"/>
        </w:rPr>
        <w:t xml:space="preserve"> los siguientes </w:t>
      </w:r>
      <w:r w:rsidR="00D719DF" w:rsidRPr="00EC34B0">
        <w:rPr>
          <w:rFonts w:ascii="Arial" w:hAnsi="Arial" w:cs="Arial"/>
          <w:sz w:val="24"/>
          <w:szCs w:val="24"/>
        </w:rPr>
        <w:t>valor</w:t>
      </w:r>
      <w:r w:rsidR="00A26EEB">
        <w:rPr>
          <w:rFonts w:ascii="Arial" w:hAnsi="Arial" w:cs="Arial"/>
          <w:sz w:val="24"/>
          <w:szCs w:val="24"/>
        </w:rPr>
        <w:t xml:space="preserve">es: </w:t>
      </w:r>
    </w:p>
    <w:p w14:paraId="24A6139D" w14:textId="77777777" w:rsidR="00A26EEB" w:rsidRDefault="00A26EEB" w:rsidP="00762ECD">
      <w:pPr>
        <w:pStyle w:val="Prrafodelista"/>
        <w:spacing w:line="276" w:lineRule="auto"/>
        <w:ind w:left="284"/>
        <w:jc w:val="both"/>
        <w:rPr>
          <w:rFonts w:ascii="Arial" w:hAnsi="Arial" w:cs="Arial"/>
          <w:sz w:val="24"/>
          <w:szCs w:val="24"/>
        </w:rPr>
      </w:pPr>
    </w:p>
    <w:p w14:paraId="1829801C" w14:textId="5AE0BF4C" w:rsidR="0051289E" w:rsidRPr="00A26EEB" w:rsidRDefault="00A26EEB" w:rsidP="0099205C">
      <w:pPr>
        <w:pStyle w:val="Prrafodelista"/>
        <w:numPr>
          <w:ilvl w:val="0"/>
          <w:numId w:val="50"/>
        </w:numPr>
        <w:spacing w:line="276" w:lineRule="auto"/>
        <w:jc w:val="both"/>
        <w:rPr>
          <w:rFonts w:ascii="Arial" w:hAnsi="Arial" w:cs="Arial"/>
          <w:bCs/>
          <w:sz w:val="24"/>
          <w:szCs w:val="24"/>
        </w:rPr>
      </w:pPr>
      <w:r>
        <w:rPr>
          <w:rFonts w:ascii="Arial" w:hAnsi="Arial" w:cs="Arial"/>
          <w:sz w:val="24"/>
          <w:szCs w:val="24"/>
        </w:rPr>
        <w:lastRenderedPageBreak/>
        <w:t>U</w:t>
      </w:r>
      <w:r w:rsidR="00D719DF">
        <w:rPr>
          <w:rFonts w:ascii="Arial" w:hAnsi="Arial" w:cs="Arial"/>
          <w:sz w:val="24"/>
          <w:szCs w:val="24"/>
        </w:rPr>
        <w:t>n quince por un veinte</w:t>
      </w:r>
      <w:r w:rsidR="00D719DF" w:rsidRPr="00EC34B0">
        <w:rPr>
          <w:rFonts w:ascii="Arial" w:hAnsi="Arial" w:cs="Arial"/>
          <w:sz w:val="24"/>
          <w:szCs w:val="24"/>
        </w:rPr>
        <w:t xml:space="preserve"> </w:t>
      </w:r>
      <w:r w:rsidR="00D719DF">
        <w:rPr>
          <w:rFonts w:ascii="Arial" w:hAnsi="Arial" w:cs="Arial"/>
          <w:sz w:val="24"/>
          <w:szCs w:val="24"/>
        </w:rPr>
        <w:t>(20</w:t>
      </w:r>
      <w:r w:rsidR="00D719DF" w:rsidRPr="00EC34B0">
        <w:rPr>
          <w:rFonts w:ascii="Arial" w:hAnsi="Arial" w:cs="Arial"/>
          <w:sz w:val="24"/>
          <w:szCs w:val="24"/>
        </w:rPr>
        <w:t xml:space="preserve">%) sobre la totalidad de los </w:t>
      </w:r>
      <w:r w:rsidR="00D719DF">
        <w:rPr>
          <w:rFonts w:ascii="Arial" w:hAnsi="Arial" w:cs="Arial"/>
          <w:sz w:val="24"/>
          <w:szCs w:val="24"/>
        </w:rPr>
        <w:t xml:space="preserve">nuevos </w:t>
      </w:r>
      <w:r w:rsidR="00D719DF" w:rsidRPr="00EC34B0">
        <w:rPr>
          <w:rFonts w:ascii="Arial" w:hAnsi="Arial" w:cs="Arial"/>
          <w:sz w:val="24"/>
          <w:szCs w:val="24"/>
        </w:rPr>
        <w:t>cánones de las concesiones otorgadas por el Estado de Honduras</w:t>
      </w:r>
      <w:r w:rsidR="00D719DF">
        <w:rPr>
          <w:rFonts w:ascii="Arial" w:hAnsi="Arial" w:cs="Arial"/>
          <w:sz w:val="24"/>
          <w:szCs w:val="24"/>
        </w:rPr>
        <w:t xml:space="preserve">, </w:t>
      </w:r>
      <w:r w:rsidR="00D719DF" w:rsidRPr="00EC34B0">
        <w:rPr>
          <w:rFonts w:ascii="Arial" w:hAnsi="Arial" w:cs="Arial"/>
          <w:sz w:val="24"/>
          <w:szCs w:val="24"/>
        </w:rPr>
        <w:t xml:space="preserve"> independiente</w:t>
      </w:r>
      <w:r w:rsidR="005F4063">
        <w:rPr>
          <w:rFonts w:ascii="Arial" w:hAnsi="Arial" w:cs="Arial"/>
          <w:sz w:val="24"/>
          <w:szCs w:val="24"/>
        </w:rPr>
        <w:t>mente de su naturaleza u origen; y,</w:t>
      </w:r>
    </w:p>
    <w:p w14:paraId="133F4416" w14:textId="78A4A1B6" w:rsidR="00A26EEB" w:rsidRPr="00D719DF" w:rsidRDefault="00447D9E" w:rsidP="0099205C">
      <w:pPr>
        <w:pStyle w:val="Prrafodelista"/>
        <w:numPr>
          <w:ilvl w:val="0"/>
          <w:numId w:val="50"/>
        </w:numPr>
        <w:spacing w:line="276" w:lineRule="auto"/>
        <w:jc w:val="both"/>
        <w:rPr>
          <w:rFonts w:ascii="Arial" w:hAnsi="Arial" w:cs="Arial"/>
          <w:bCs/>
          <w:sz w:val="24"/>
          <w:szCs w:val="24"/>
        </w:rPr>
      </w:pPr>
      <w:r>
        <w:rPr>
          <w:rFonts w:ascii="Arial" w:hAnsi="Arial" w:cs="Arial"/>
          <w:sz w:val="24"/>
          <w:szCs w:val="24"/>
        </w:rPr>
        <w:t xml:space="preserve">El cien por ciento (100%) de los nuevos impuestos, tributos </w:t>
      </w:r>
      <w:r w:rsidR="005F4063">
        <w:rPr>
          <w:rFonts w:ascii="Arial" w:hAnsi="Arial" w:cs="Arial"/>
          <w:sz w:val="24"/>
          <w:szCs w:val="24"/>
        </w:rPr>
        <w:t xml:space="preserve">y cánones </w:t>
      </w:r>
      <w:r>
        <w:rPr>
          <w:rFonts w:ascii="Arial" w:hAnsi="Arial" w:cs="Arial"/>
          <w:sz w:val="24"/>
          <w:szCs w:val="24"/>
        </w:rPr>
        <w:t xml:space="preserve">percibidos </w:t>
      </w:r>
      <w:r w:rsidR="005F4063">
        <w:rPr>
          <w:rFonts w:ascii="Arial" w:hAnsi="Arial" w:cs="Arial"/>
          <w:sz w:val="24"/>
          <w:szCs w:val="24"/>
        </w:rPr>
        <w:t xml:space="preserve">por el erario público, </w:t>
      </w:r>
      <w:r>
        <w:rPr>
          <w:rFonts w:ascii="Arial" w:hAnsi="Arial" w:cs="Arial"/>
          <w:sz w:val="24"/>
          <w:szCs w:val="24"/>
        </w:rPr>
        <w:t>producto de los</w:t>
      </w:r>
      <w:r w:rsidR="0099205C">
        <w:rPr>
          <w:rFonts w:ascii="Arial" w:hAnsi="Arial" w:cs="Arial"/>
          <w:sz w:val="24"/>
          <w:szCs w:val="24"/>
        </w:rPr>
        <w:t xml:space="preserve"> casinos y otras entidades de</w:t>
      </w:r>
      <w:r>
        <w:rPr>
          <w:rFonts w:ascii="Arial" w:hAnsi="Arial" w:cs="Arial"/>
          <w:sz w:val="24"/>
          <w:szCs w:val="24"/>
        </w:rPr>
        <w:t xml:space="preserve"> juegos de azar, loterías físicas o electrónicas, </w:t>
      </w:r>
      <w:r w:rsidR="005F4063">
        <w:rPr>
          <w:rFonts w:ascii="Arial" w:hAnsi="Arial" w:cs="Arial"/>
          <w:sz w:val="24"/>
          <w:szCs w:val="24"/>
        </w:rPr>
        <w:t xml:space="preserve">y </w:t>
      </w:r>
      <w:r>
        <w:rPr>
          <w:rFonts w:ascii="Arial" w:hAnsi="Arial" w:cs="Arial"/>
          <w:sz w:val="24"/>
          <w:szCs w:val="24"/>
        </w:rPr>
        <w:t xml:space="preserve">sorteos </w:t>
      </w:r>
      <w:r w:rsidR="005F4063">
        <w:rPr>
          <w:rFonts w:ascii="Arial" w:hAnsi="Arial" w:cs="Arial"/>
          <w:sz w:val="24"/>
          <w:szCs w:val="24"/>
        </w:rPr>
        <w:t xml:space="preserve">de cualquier </w:t>
      </w:r>
      <w:r w:rsidR="0099205C">
        <w:rPr>
          <w:rFonts w:ascii="Arial" w:hAnsi="Arial" w:cs="Arial"/>
          <w:sz w:val="24"/>
          <w:szCs w:val="24"/>
        </w:rPr>
        <w:t>naturaleza.</w:t>
      </w:r>
    </w:p>
    <w:p w14:paraId="0AFC7C75" w14:textId="77777777" w:rsidR="00A26EEB" w:rsidRDefault="00A26EEB" w:rsidP="00830B00">
      <w:pPr>
        <w:pStyle w:val="Prrafodelista"/>
        <w:spacing w:line="276" w:lineRule="auto"/>
        <w:ind w:left="284"/>
        <w:jc w:val="both"/>
        <w:rPr>
          <w:rFonts w:ascii="Arial" w:hAnsi="Arial" w:cs="Arial"/>
          <w:bCs/>
          <w:sz w:val="24"/>
          <w:szCs w:val="24"/>
          <w:lang w:val="es-ES"/>
        </w:rPr>
      </w:pPr>
    </w:p>
    <w:p w14:paraId="74D58CC9" w14:textId="13C67AC7" w:rsidR="00830B00" w:rsidRDefault="00830B00" w:rsidP="00830B00">
      <w:pPr>
        <w:pStyle w:val="Prrafodelista"/>
        <w:spacing w:line="276" w:lineRule="auto"/>
        <w:ind w:left="284"/>
        <w:jc w:val="both"/>
        <w:rPr>
          <w:rFonts w:ascii="Arial" w:hAnsi="Arial" w:cs="Arial"/>
          <w:bCs/>
          <w:sz w:val="24"/>
          <w:szCs w:val="24"/>
          <w:lang w:val="es-ES"/>
        </w:rPr>
      </w:pPr>
      <w:r w:rsidRPr="00EC34B0">
        <w:rPr>
          <w:rFonts w:ascii="Arial" w:hAnsi="Arial" w:cs="Arial"/>
          <w:bCs/>
          <w:sz w:val="24"/>
          <w:szCs w:val="24"/>
          <w:lang w:val="es-ES"/>
        </w:rPr>
        <w:t xml:space="preserve">La asignación de los recursos financieros para el </w:t>
      </w:r>
      <w:r>
        <w:rPr>
          <w:rFonts w:ascii="Arial" w:hAnsi="Arial" w:cs="Arial"/>
          <w:bCs/>
          <w:sz w:val="24"/>
          <w:szCs w:val="24"/>
          <w:lang w:val="es-ES"/>
        </w:rPr>
        <w:t xml:space="preserve">pago de </w:t>
      </w:r>
      <w:r w:rsidRPr="00EC34B0">
        <w:rPr>
          <w:rFonts w:ascii="Arial" w:hAnsi="Arial" w:cs="Arial"/>
          <w:bCs/>
          <w:sz w:val="24"/>
          <w:szCs w:val="24"/>
          <w:lang w:val="es-ES"/>
        </w:rPr>
        <w:t xml:space="preserve">los </w:t>
      </w:r>
      <w:r>
        <w:rPr>
          <w:rFonts w:ascii="Arial" w:hAnsi="Arial" w:cs="Arial"/>
          <w:bCs/>
          <w:sz w:val="24"/>
          <w:szCs w:val="24"/>
          <w:lang w:val="es-ES"/>
        </w:rPr>
        <w:t xml:space="preserve">nuevos </w:t>
      </w:r>
      <w:r w:rsidRPr="00EC34B0">
        <w:rPr>
          <w:rFonts w:ascii="Arial" w:hAnsi="Arial" w:cs="Arial"/>
          <w:bCs/>
          <w:sz w:val="24"/>
          <w:szCs w:val="24"/>
          <w:lang w:val="es-ES"/>
        </w:rPr>
        <w:t xml:space="preserve">beneficios </w:t>
      </w:r>
      <w:r>
        <w:rPr>
          <w:rFonts w:ascii="Arial" w:hAnsi="Arial" w:cs="Arial"/>
          <w:bCs/>
          <w:sz w:val="24"/>
          <w:szCs w:val="24"/>
          <w:lang w:val="es-ES"/>
        </w:rPr>
        <w:t xml:space="preserve">según lo establecido en el </w:t>
      </w:r>
      <w:r w:rsidR="005F4063">
        <w:rPr>
          <w:rFonts w:ascii="Arial" w:hAnsi="Arial" w:cs="Arial"/>
          <w:bCs/>
          <w:sz w:val="24"/>
          <w:szCs w:val="24"/>
          <w:lang w:val="es-ES"/>
        </w:rPr>
        <w:t>presente artículo</w:t>
      </w:r>
      <w:r>
        <w:rPr>
          <w:rFonts w:ascii="Arial" w:hAnsi="Arial" w:cs="Arial"/>
          <w:bCs/>
          <w:sz w:val="24"/>
          <w:szCs w:val="24"/>
          <w:lang w:val="es-ES"/>
        </w:rPr>
        <w:t>, será otorgada a través de mecanismos de pago por persona atendida o por acto exitoso comprobado, incluyendo la aplicación de indicadores de seguimiento y control, de tal forma que se garantice</w:t>
      </w:r>
      <w:r w:rsidR="00303E4B">
        <w:rPr>
          <w:rFonts w:ascii="Arial" w:hAnsi="Arial" w:cs="Arial"/>
          <w:bCs/>
          <w:sz w:val="24"/>
          <w:szCs w:val="24"/>
          <w:lang w:val="es-ES"/>
        </w:rPr>
        <w:t xml:space="preserve"> una adecuada ejecución presupuestaria, además de</w:t>
      </w:r>
      <w:r>
        <w:rPr>
          <w:rFonts w:ascii="Arial" w:hAnsi="Arial" w:cs="Arial"/>
          <w:bCs/>
          <w:sz w:val="24"/>
          <w:szCs w:val="24"/>
          <w:lang w:val="es-ES"/>
        </w:rPr>
        <w:t xml:space="preserve"> la calidad, eficiencia y buen uso de los recursos, por cada hondureño favorecido, </w:t>
      </w:r>
      <w:r w:rsidRPr="00EC34B0">
        <w:rPr>
          <w:rFonts w:ascii="Arial" w:hAnsi="Arial" w:cs="Arial"/>
          <w:bCs/>
          <w:sz w:val="24"/>
          <w:szCs w:val="24"/>
          <w:lang w:val="es-ES"/>
        </w:rPr>
        <w:t>según lo establecido en las Políticas Públicas Sociales para programas y proyectos establecidos como prioritarios por el Poder Ejecutivo.</w:t>
      </w:r>
      <w:r>
        <w:rPr>
          <w:rFonts w:ascii="Arial" w:hAnsi="Arial" w:cs="Arial"/>
          <w:bCs/>
          <w:sz w:val="24"/>
          <w:szCs w:val="24"/>
          <w:lang w:val="es-ES"/>
        </w:rPr>
        <w:t xml:space="preserve"> </w:t>
      </w:r>
    </w:p>
    <w:p w14:paraId="5EC52023" w14:textId="77777777" w:rsidR="00830B00" w:rsidRPr="00830B00" w:rsidRDefault="00830B00" w:rsidP="00762ECD">
      <w:pPr>
        <w:pStyle w:val="Prrafodelista"/>
        <w:spacing w:line="276" w:lineRule="auto"/>
        <w:ind w:left="284"/>
        <w:jc w:val="both"/>
        <w:rPr>
          <w:rFonts w:ascii="Arial" w:hAnsi="Arial" w:cs="Arial"/>
          <w:bCs/>
          <w:sz w:val="24"/>
          <w:szCs w:val="24"/>
          <w:lang w:val="es-ES"/>
        </w:rPr>
      </w:pPr>
    </w:p>
    <w:p w14:paraId="3ADDA63C" w14:textId="2EA40F96" w:rsidR="00762ECD" w:rsidRPr="00EC34B0" w:rsidRDefault="00762ECD" w:rsidP="00762ECD">
      <w:pPr>
        <w:pStyle w:val="Prrafodelista"/>
        <w:spacing w:line="276" w:lineRule="auto"/>
        <w:ind w:left="284"/>
        <w:jc w:val="both"/>
        <w:rPr>
          <w:rFonts w:ascii="Arial" w:hAnsi="Arial" w:cs="Arial"/>
          <w:bCs/>
          <w:sz w:val="24"/>
          <w:szCs w:val="24"/>
          <w:lang w:val="es-ES"/>
        </w:rPr>
      </w:pPr>
      <w:r w:rsidRPr="00EC34B0">
        <w:rPr>
          <w:rFonts w:ascii="Arial" w:hAnsi="Arial" w:cs="Arial"/>
          <w:bCs/>
          <w:sz w:val="24"/>
          <w:szCs w:val="24"/>
          <w:lang w:val="es-ES"/>
        </w:rPr>
        <w:t>La Secretaría de Estado en el Despacho de Finanzas, como requisito previo al inicio del proceso de desembolso de recursos destinados a programas y proyectos de desarrollo social derivados de las Políticas Públicas Sociales, debe asegurarse que se ha cumplido satisfactoriamente con el criterio de corresponsabilidad institucional e integralidad que norma la Secretaría de Estado en el Despacho de Desarrollo Social.</w:t>
      </w:r>
    </w:p>
    <w:p w14:paraId="643F2CE7" w14:textId="77777777" w:rsidR="00762ECD" w:rsidRDefault="00762ECD" w:rsidP="00762ECD">
      <w:pPr>
        <w:pStyle w:val="Prrafodelista"/>
        <w:spacing w:line="276" w:lineRule="auto"/>
        <w:ind w:left="284"/>
        <w:jc w:val="both"/>
        <w:rPr>
          <w:rFonts w:ascii="Arial" w:hAnsi="Arial" w:cs="Arial"/>
          <w:bCs/>
          <w:sz w:val="24"/>
          <w:szCs w:val="24"/>
          <w:lang w:val="es-ES"/>
        </w:rPr>
      </w:pPr>
    </w:p>
    <w:p w14:paraId="2294ED36" w14:textId="77777777" w:rsidR="0051289E" w:rsidRPr="0051289E" w:rsidRDefault="0051289E" w:rsidP="00762ECD">
      <w:pPr>
        <w:pStyle w:val="Prrafodelista"/>
        <w:spacing w:line="276" w:lineRule="auto"/>
        <w:ind w:left="284"/>
        <w:jc w:val="both"/>
        <w:rPr>
          <w:rFonts w:ascii="Arial" w:hAnsi="Arial" w:cs="Arial"/>
          <w:bCs/>
          <w:sz w:val="24"/>
          <w:szCs w:val="24"/>
        </w:rPr>
      </w:pPr>
    </w:p>
    <w:p w14:paraId="1E30F1DD" w14:textId="77777777" w:rsidR="00762ECD" w:rsidRPr="00EC34B0" w:rsidRDefault="00762ECD" w:rsidP="00762ECD">
      <w:pPr>
        <w:pStyle w:val="Prrafodelista"/>
        <w:numPr>
          <w:ilvl w:val="3"/>
          <w:numId w:val="5"/>
        </w:numPr>
        <w:spacing w:line="276" w:lineRule="auto"/>
        <w:ind w:left="284" w:hanging="284"/>
        <w:jc w:val="both"/>
        <w:rPr>
          <w:rFonts w:ascii="Arial" w:hAnsi="Arial" w:cs="Arial"/>
          <w:sz w:val="24"/>
          <w:szCs w:val="24"/>
          <w:lang w:val="es-ES"/>
        </w:rPr>
      </w:pPr>
      <w:r w:rsidRPr="00EC34B0">
        <w:rPr>
          <w:rFonts w:ascii="Arial" w:hAnsi="Arial" w:cs="Arial"/>
          <w:b/>
          <w:sz w:val="24"/>
          <w:szCs w:val="24"/>
          <w:lang w:val="es-ES"/>
        </w:rPr>
        <w:t xml:space="preserve">Financiamiento de los Planes Facultativos. </w:t>
      </w:r>
      <w:r w:rsidRPr="00EC34B0">
        <w:rPr>
          <w:rFonts w:ascii="Arial" w:hAnsi="Arial" w:cs="Arial"/>
          <w:sz w:val="24"/>
          <w:szCs w:val="24"/>
          <w:lang w:val="es-ES"/>
        </w:rPr>
        <w:t>Las personas que se afilien a los planes Facultativos de Transición o Cobertura Especial, realizarán sus cotizaciones en la justa medida de su capacidad financiera, en el tiempo y forma que corresponda, de conformidad a los Reglamentos Especiales y Convenios de Aseguramiento específicos que para tales efectos se suscriban con el IHSS.</w:t>
      </w:r>
    </w:p>
    <w:p w14:paraId="6EECBC77" w14:textId="77777777" w:rsidR="00762ECD" w:rsidRPr="00EC34B0" w:rsidRDefault="00762ECD" w:rsidP="00762ECD">
      <w:pPr>
        <w:pStyle w:val="Prrafodelista"/>
        <w:spacing w:line="276" w:lineRule="auto"/>
        <w:ind w:left="284"/>
        <w:jc w:val="both"/>
        <w:rPr>
          <w:rFonts w:ascii="Arial" w:hAnsi="Arial" w:cs="Arial"/>
          <w:b/>
          <w:sz w:val="24"/>
          <w:szCs w:val="24"/>
          <w:lang w:val="es-ES"/>
        </w:rPr>
      </w:pPr>
    </w:p>
    <w:p w14:paraId="27CBFCD7" w14:textId="4EF0817B" w:rsidR="00762ECD" w:rsidRPr="00EC34B0" w:rsidRDefault="00762ECD" w:rsidP="00762ECD">
      <w:pPr>
        <w:pStyle w:val="Prrafodelista"/>
        <w:spacing w:line="276" w:lineRule="auto"/>
        <w:ind w:left="284"/>
        <w:jc w:val="both"/>
        <w:rPr>
          <w:rFonts w:ascii="Arial" w:hAnsi="Arial" w:cs="Arial"/>
          <w:sz w:val="24"/>
          <w:szCs w:val="24"/>
        </w:rPr>
      </w:pPr>
      <w:r w:rsidRPr="00EC34B0">
        <w:rPr>
          <w:rFonts w:ascii="Arial" w:hAnsi="Arial" w:cs="Arial"/>
          <w:sz w:val="24"/>
          <w:szCs w:val="24"/>
        </w:rPr>
        <w:t>Para financiar complementaria y solidariamente, la inclusión de los hondureños no asalariados de bajo ingreso</w:t>
      </w:r>
      <w:r w:rsidR="002B05FB" w:rsidRPr="00EC34B0">
        <w:rPr>
          <w:rFonts w:ascii="Arial" w:hAnsi="Arial" w:cs="Arial"/>
          <w:sz w:val="24"/>
          <w:szCs w:val="24"/>
        </w:rPr>
        <w:t xml:space="preserve"> al Instituto Hondureño de Seguridad Social</w:t>
      </w:r>
      <w:r w:rsidRPr="00EC34B0">
        <w:rPr>
          <w:rFonts w:ascii="Arial" w:hAnsi="Arial" w:cs="Arial"/>
          <w:sz w:val="24"/>
          <w:szCs w:val="24"/>
        </w:rPr>
        <w:t>, se creará el Fondo Solidario (FOSOL). Dicho fondo debe ser administrado y gestionado por el IHSS en el marco de la Reglamentación especial que para tales efectos sea aprobada por el pr</w:t>
      </w:r>
      <w:r w:rsidR="00AF201C" w:rsidRPr="00EC34B0">
        <w:rPr>
          <w:rFonts w:ascii="Arial" w:hAnsi="Arial" w:cs="Arial"/>
          <w:sz w:val="24"/>
          <w:szCs w:val="24"/>
        </w:rPr>
        <w:t>opio Instituto, previa recomendación del Consejo Económico y Social (CES),  y mediante dictamen</w:t>
      </w:r>
      <w:r w:rsidRPr="00EC34B0">
        <w:rPr>
          <w:rFonts w:ascii="Arial" w:hAnsi="Arial" w:cs="Arial"/>
          <w:sz w:val="24"/>
          <w:szCs w:val="24"/>
        </w:rPr>
        <w:t xml:space="preserve"> favorable de la Comisión Nacional de Bancos y Seguros.  </w:t>
      </w:r>
    </w:p>
    <w:p w14:paraId="03DE6609" w14:textId="77777777" w:rsidR="00762ECD" w:rsidRPr="00EC34B0" w:rsidRDefault="00762ECD" w:rsidP="003717A8">
      <w:pPr>
        <w:spacing w:line="276" w:lineRule="auto"/>
        <w:jc w:val="both"/>
        <w:rPr>
          <w:rFonts w:ascii="Arial" w:hAnsi="Arial" w:cs="Arial"/>
        </w:rPr>
      </w:pPr>
    </w:p>
    <w:p w14:paraId="2D3BAA86" w14:textId="24F5E5ED" w:rsidR="00762ECD" w:rsidRPr="00EC34B0" w:rsidRDefault="00762ECD" w:rsidP="00857207">
      <w:pPr>
        <w:pStyle w:val="Prrafodelista"/>
        <w:spacing w:line="276" w:lineRule="auto"/>
        <w:ind w:left="284"/>
        <w:jc w:val="both"/>
        <w:rPr>
          <w:rFonts w:ascii="Arial" w:hAnsi="Arial" w:cs="Arial"/>
          <w:sz w:val="24"/>
          <w:szCs w:val="24"/>
        </w:rPr>
      </w:pPr>
      <w:r w:rsidRPr="00EC34B0">
        <w:rPr>
          <w:rFonts w:ascii="Arial" w:hAnsi="Arial" w:cs="Arial"/>
          <w:sz w:val="24"/>
          <w:szCs w:val="24"/>
        </w:rPr>
        <w:t>El FOSOL estará patrimonialmente constituido mediante las siguientes contribuciones:</w:t>
      </w:r>
    </w:p>
    <w:p w14:paraId="08827518" w14:textId="77777777" w:rsidR="00857207" w:rsidRPr="00EC34B0" w:rsidRDefault="00857207" w:rsidP="00857207">
      <w:pPr>
        <w:pStyle w:val="Prrafodelista"/>
        <w:spacing w:line="276" w:lineRule="auto"/>
        <w:ind w:left="284"/>
        <w:jc w:val="both"/>
        <w:rPr>
          <w:rFonts w:ascii="Arial" w:hAnsi="Arial" w:cs="Arial"/>
          <w:sz w:val="24"/>
          <w:szCs w:val="24"/>
          <w:lang w:val="es-ES"/>
        </w:rPr>
      </w:pPr>
    </w:p>
    <w:p w14:paraId="2ED93AA1" w14:textId="31A77395" w:rsidR="00AF201C" w:rsidRPr="00EC34B0" w:rsidRDefault="00087755" w:rsidP="00762ECD">
      <w:pPr>
        <w:pStyle w:val="Prrafodelista"/>
        <w:numPr>
          <w:ilvl w:val="0"/>
          <w:numId w:val="28"/>
        </w:numPr>
        <w:spacing w:line="276" w:lineRule="auto"/>
        <w:jc w:val="both"/>
        <w:rPr>
          <w:rFonts w:ascii="Arial" w:hAnsi="Arial" w:cs="Arial"/>
          <w:sz w:val="24"/>
          <w:szCs w:val="24"/>
        </w:rPr>
      </w:pPr>
      <w:r w:rsidRPr="00EC34B0">
        <w:rPr>
          <w:rFonts w:ascii="Arial" w:hAnsi="Arial" w:cs="Arial"/>
          <w:sz w:val="24"/>
          <w:szCs w:val="24"/>
          <w:lang w:val="es-ES"/>
        </w:rPr>
        <w:t xml:space="preserve">Aportación solidaria constituida por el </w:t>
      </w:r>
      <w:r w:rsidRPr="00EC34B0">
        <w:rPr>
          <w:rFonts w:ascii="Arial" w:hAnsi="Arial" w:cs="Arial"/>
          <w:sz w:val="24"/>
          <w:szCs w:val="24"/>
        </w:rPr>
        <w:t xml:space="preserve">valor </w:t>
      </w:r>
      <w:r w:rsidR="00AC5F14">
        <w:rPr>
          <w:rFonts w:ascii="Arial" w:hAnsi="Arial" w:cs="Arial"/>
          <w:sz w:val="24"/>
          <w:szCs w:val="24"/>
        </w:rPr>
        <w:t>resultante de aplicar un quince</w:t>
      </w:r>
      <w:r w:rsidRPr="00EC34B0">
        <w:rPr>
          <w:rFonts w:ascii="Arial" w:hAnsi="Arial" w:cs="Arial"/>
          <w:sz w:val="24"/>
          <w:szCs w:val="24"/>
        </w:rPr>
        <w:t xml:space="preserve"> por ciento </w:t>
      </w:r>
      <w:r w:rsidR="00AC5F14">
        <w:rPr>
          <w:rFonts w:ascii="Arial" w:hAnsi="Arial" w:cs="Arial"/>
          <w:sz w:val="24"/>
          <w:szCs w:val="24"/>
        </w:rPr>
        <w:t>(15</w:t>
      </w:r>
      <w:r w:rsidR="00AF201C" w:rsidRPr="00EC34B0">
        <w:rPr>
          <w:rFonts w:ascii="Arial" w:hAnsi="Arial" w:cs="Arial"/>
          <w:sz w:val="24"/>
          <w:szCs w:val="24"/>
        </w:rPr>
        <w:t>%)</w:t>
      </w:r>
      <w:r w:rsidRPr="00EC34B0">
        <w:rPr>
          <w:rFonts w:ascii="Arial" w:hAnsi="Arial" w:cs="Arial"/>
          <w:sz w:val="24"/>
          <w:szCs w:val="24"/>
        </w:rPr>
        <w:t xml:space="preserve"> sobre la</w:t>
      </w:r>
      <w:r w:rsidR="00AF201C" w:rsidRPr="00EC34B0">
        <w:rPr>
          <w:rFonts w:ascii="Arial" w:hAnsi="Arial" w:cs="Arial"/>
          <w:sz w:val="24"/>
          <w:szCs w:val="24"/>
        </w:rPr>
        <w:t xml:space="preserve"> totalidad de los </w:t>
      </w:r>
      <w:r w:rsidR="005411DA" w:rsidRPr="00EC34B0">
        <w:rPr>
          <w:rFonts w:ascii="Arial" w:hAnsi="Arial" w:cs="Arial"/>
          <w:sz w:val="24"/>
          <w:szCs w:val="24"/>
        </w:rPr>
        <w:t>cánones</w:t>
      </w:r>
      <w:r w:rsidR="00AF201C" w:rsidRPr="00EC34B0">
        <w:rPr>
          <w:rFonts w:ascii="Arial" w:hAnsi="Arial" w:cs="Arial"/>
          <w:sz w:val="24"/>
          <w:szCs w:val="24"/>
        </w:rPr>
        <w:t xml:space="preserve"> de las concesiones</w:t>
      </w:r>
      <w:r w:rsidRPr="00EC34B0">
        <w:rPr>
          <w:rFonts w:ascii="Arial" w:hAnsi="Arial" w:cs="Arial"/>
          <w:sz w:val="24"/>
          <w:szCs w:val="24"/>
        </w:rPr>
        <w:t xml:space="preserve"> otorgadas por el Estado de Honduras</w:t>
      </w:r>
      <w:r w:rsidR="00AC5F14">
        <w:rPr>
          <w:rFonts w:ascii="Arial" w:hAnsi="Arial" w:cs="Arial"/>
          <w:sz w:val="24"/>
          <w:szCs w:val="24"/>
        </w:rPr>
        <w:t>, a partir de la vigencia de la presente Ley</w:t>
      </w:r>
      <w:r w:rsidRPr="00EC34B0">
        <w:rPr>
          <w:rFonts w:ascii="Arial" w:hAnsi="Arial" w:cs="Arial"/>
          <w:sz w:val="24"/>
          <w:szCs w:val="24"/>
        </w:rPr>
        <w:t xml:space="preserve">, </w:t>
      </w:r>
      <w:r w:rsidR="00AF201C" w:rsidRPr="00EC34B0">
        <w:rPr>
          <w:rFonts w:ascii="Arial" w:hAnsi="Arial" w:cs="Arial"/>
          <w:sz w:val="24"/>
          <w:szCs w:val="24"/>
        </w:rPr>
        <w:t>inde</w:t>
      </w:r>
      <w:r w:rsidRPr="00EC34B0">
        <w:rPr>
          <w:rFonts w:ascii="Arial" w:hAnsi="Arial" w:cs="Arial"/>
          <w:sz w:val="24"/>
          <w:szCs w:val="24"/>
        </w:rPr>
        <w:t>pendientemente de su naturaleza u origen.</w:t>
      </w:r>
    </w:p>
    <w:p w14:paraId="6509A760" w14:textId="5EAAFC24" w:rsidR="00762ECD" w:rsidRPr="00EC34B0" w:rsidRDefault="00AF201C" w:rsidP="00AF201C">
      <w:pPr>
        <w:pStyle w:val="Prrafodelista"/>
        <w:spacing w:line="276" w:lineRule="auto"/>
        <w:jc w:val="both"/>
        <w:rPr>
          <w:rFonts w:ascii="Arial" w:hAnsi="Arial" w:cs="Arial"/>
          <w:sz w:val="24"/>
          <w:szCs w:val="24"/>
        </w:rPr>
      </w:pPr>
      <w:r w:rsidRPr="00EC34B0">
        <w:rPr>
          <w:rFonts w:ascii="Arial" w:hAnsi="Arial" w:cs="Arial"/>
          <w:sz w:val="24"/>
          <w:szCs w:val="24"/>
        </w:rPr>
        <w:t xml:space="preserve"> </w:t>
      </w:r>
    </w:p>
    <w:p w14:paraId="3E66FFC4" w14:textId="12CC6591" w:rsidR="00762ECD" w:rsidRPr="00EC34B0" w:rsidRDefault="00087755" w:rsidP="00762ECD">
      <w:pPr>
        <w:pStyle w:val="Prrafodelista"/>
        <w:numPr>
          <w:ilvl w:val="0"/>
          <w:numId w:val="28"/>
        </w:numPr>
        <w:spacing w:line="276" w:lineRule="auto"/>
        <w:jc w:val="both"/>
        <w:rPr>
          <w:rFonts w:ascii="Arial" w:hAnsi="Arial" w:cs="Arial"/>
          <w:sz w:val="24"/>
          <w:szCs w:val="24"/>
        </w:rPr>
      </w:pPr>
      <w:r w:rsidRPr="00EC34B0">
        <w:rPr>
          <w:rFonts w:ascii="Arial" w:hAnsi="Arial" w:cs="Arial"/>
          <w:sz w:val="24"/>
          <w:szCs w:val="24"/>
        </w:rPr>
        <w:t>El</w:t>
      </w:r>
      <w:r w:rsidR="00762ECD" w:rsidRPr="00EC34B0">
        <w:rPr>
          <w:rFonts w:ascii="Arial" w:hAnsi="Arial" w:cs="Arial"/>
          <w:sz w:val="24"/>
          <w:szCs w:val="24"/>
        </w:rPr>
        <w:t xml:space="preserve"> valor resultante de aplicar el porcentaje de aportación patronal obligatorio que sea definido en la Ley del Seguro Social, aplicado por la parte de los salarios que excedan del salario techo de</w:t>
      </w:r>
      <w:r w:rsidRPr="00EC34B0">
        <w:rPr>
          <w:rFonts w:ascii="Arial" w:hAnsi="Arial" w:cs="Arial"/>
          <w:sz w:val="24"/>
          <w:szCs w:val="24"/>
        </w:rPr>
        <w:t xml:space="preserve"> cotización aplicable.</w:t>
      </w:r>
    </w:p>
    <w:p w14:paraId="59F16569" w14:textId="77777777" w:rsidR="00087755" w:rsidRPr="00EC34B0" w:rsidRDefault="00087755" w:rsidP="00087755">
      <w:pPr>
        <w:pStyle w:val="Prrafodelista"/>
        <w:rPr>
          <w:rFonts w:ascii="Arial" w:hAnsi="Arial" w:cs="Arial"/>
          <w:sz w:val="24"/>
          <w:szCs w:val="24"/>
        </w:rPr>
      </w:pPr>
    </w:p>
    <w:p w14:paraId="554F3000" w14:textId="3E6B3E99" w:rsidR="00087755" w:rsidRPr="00EC34B0" w:rsidRDefault="00087755" w:rsidP="00762ECD">
      <w:pPr>
        <w:pStyle w:val="Prrafodelista"/>
        <w:numPr>
          <w:ilvl w:val="0"/>
          <w:numId w:val="28"/>
        </w:numPr>
        <w:spacing w:line="276" w:lineRule="auto"/>
        <w:jc w:val="both"/>
        <w:rPr>
          <w:rFonts w:ascii="Arial" w:hAnsi="Arial" w:cs="Arial"/>
          <w:sz w:val="24"/>
          <w:szCs w:val="24"/>
        </w:rPr>
      </w:pPr>
      <w:r w:rsidRPr="00EC34B0">
        <w:rPr>
          <w:rFonts w:ascii="Arial" w:hAnsi="Arial" w:cs="Arial"/>
          <w:sz w:val="24"/>
          <w:szCs w:val="24"/>
        </w:rPr>
        <w:t>El producto de la recuperación de todas las deudas existentes a favor del IHSS, al momento de entrar en vigencia la presente Ley, sean estos pagos en dinero o especie.</w:t>
      </w:r>
    </w:p>
    <w:p w14:paraId="0D866579" w14:textId="77777777" w:rsidR="00677192" w:rsidRPr="00EC34B0" w:rsidRDefault="00677192" w:rsidP="00677192">
      <w:pPr>
        <w:pStyle w:val="Prrafodelista"/>
        <w:rPr>
          <w:rFonts w:ascii="Arial" w:hAnsi="Arial" w:cs="Arial"/>
          <w:sz w:val="24"/>
          <w:szCs w:val="24"/>
        </w:rPr>
      </w:pPr>
    </w:p>
    <w:p w14:paraId="42929C63" w14:textId="1B0F303E" w:rsidR="00677192" w:rsidRPr="00EC34B0" w:rsidRDefault="00677192" w:rsidP="00762ECD">
      <w:pPr>
        <w:pStyle w:val="Prrafodelista"/>
        <w:numPr>
          <w:ilvl w:val="0"/>
          <w:numId w:val="28"/>
        </w:numPr>
        <w:spacing w:line="276" w:lineRule="auto"/>
        <w:jc w:val="both"/>
        <w:rPr>
          <w:rFonts w:ascii="Arial" w:hAnsi="Arial" w:cs="Arial"/>
          <w:sz w:val="24"/>
          <w:szCs w:val="24"/>
        </w:rPr>
      </w:pPr>
      <w:r w:rsidRPr="00EC34B0">
        <w:rPr>
          <w:rFonts w:ascii="Arial" w:hAnsi="Arial" w:cs="Arial"/>
          <w:bCs/>
          <w:sz w:val="24"/>
          <w:szCs w:val="24"/>
        </w:rPr>
        <w:t xml:space="preserve">Los valores percibidos por el IHSS, por las exoneraciones de toda clase de impuestos, producto de los recibos que los beneficiarios extiendan a favor del Instituto en concepto de prestación en dinero, y los certificados o atestados que </w:t>
      </w:r>
      <w:r w:rsidRPr="00EC34B0">
        <w:rPr>
          <w:rFonts w:ascii="Arial" w:hAnsi="Arial" w:cs="Arial"/>
          <w:bCs/>
          <w:sz w:val="24"/>
          <w:szCs w:val="24"/>
        </w:rPr>
        <w:lastRenderedPageBreak/>
        <w:t>emitan las autoridades públicas competentes, para la comprobación del derecho a las prestaciones.</w:t>
      </w:r>
    </w:p>
    <w:p w14:paraId="157D1BDA" w14:textId="77777777" w:rsidR="00087755" w:rsidRPr="00EC34B0" w:rsidRDefault="00087755" w:rsidP="00087755">
      <w:pPr>
        <w:pStyle w:val="Prrafodelista"/>
        <w:spacing w:line="276" w:lineRule="auto"/>
        <w:jc w:val="both"/>
        <w:rPr>
          <w:rFonts w:ascii="Arial" w:hAnsi="Arial" w:cs="Arial"/>
          <w:sz w:val="24"/>
          <w:szCs w:val="24"/>
        </w:rPr>
      </w:pPr>
    </w:p>
    <w:p w14:paraId="466126CB" w14:textId="48395628" w:rsidR="00087755" w:rsidRPr="00EC34B0" w:rsidRDefault="00762ECD" w:rsidP="00087755">
      <w:pPr>
        <w:pStyle w:val="Prrafodelista"/>
        <w:numPr>
          <w:ilvl w:val="0"/>
          <w:numId w:val="28"/>
        </w:numPr>
        <w:spacing w:line="276" w:lineRule="auto"/>
        <w:jc w:val="both"/>
        <w:rPr>
          <w:rFonts w:ascii="Arial" w:hAnsi="Arial" w:cs="Arial"/>
          <w:sz w:val="24"/>
          <w:szCs w:val="24"/>
        </w:rPr>
      </w:pPr>
      <w:r w:rsidRPr="00EC34B0">
        <w:rPr>
          <w:rFonts w:ascii="Arial" w:hAnsi="Arial" w:cs="Arial"/>
          <w:sz w:val="24"/>
          <w:szCs w:val="24"/>
        </w:rPr>
        <w:t xml:space="preserve">El producto de multas y recargos </w:t>
      </w:r>
      <w:r w:rsidR="00087755" w:rsidRPr="00EC34B0">
        <w:rPr>
          <w:rFonts w:ascii="Arial" w:hAnsi="Arial" w:cs="Arial"/>
          <w:sz w:val="24"/>
          <w:szCs w:val="24"/>
        </w:rPr>
        <w:t>e intereses, que sean aplicados de conformidad a la presente Ley,  la</w:t>
      </w:r>
      <w:r w:rsidRPr="00EC34B0">
        <w:rPr>
          <w:rFonts w:ascii="Arial" w:hAnsi="Arial" w:cs="Arial"/>
          <w:sz w:val="24"/>
          <w:szCs w:val="24"/>
        </w:rPr>
        <w:t xml:space="preserve"> Ley </w:t>
      </w:r>
      <w:r w:rsidR="00087755" w:rsidRPr="00EC34B0">
        <w:rPr>
          <w:rFonts w:ascii="Arial" w:hAnsi="Arial" w:cs="Arial"/>
          <w:sz w:val="24"/>
          <w:szCs w:val="24"/>
        </w:rPr>
        <w:t xml:space="preserve">del Seguro Social </w:t>
      </w:r>
      <w:r w:rsidRPr="00EC34B0">
        <w:rPr>
          <w:rFonts w:ascii="Arial" w:hAnsi="Arial" w:cs="Arial"/>
          <w:sz w:val="24"/>
          <w:szCs w:val="24"/>
        </w:rPr>
        <w:t>y sus Reglamentos; y,</w:t>
      </w:r>
    </w:p>
    <w:p w14:paraId="11421E45" w14:textId="77777777" w:rsidR="00087755" w:rsidRPr="00EC34B0" w:rsidRDefault="00087755" w:rsidP="00087755">
      <w:pPr>
        <w:spacing w:line="276" w:lineRule="auto"/>
        <w:jc w:val="both"/>
        <w:rPr>
          <w:rFonts w:ascii="Arial" w:hAnsi="Arial" w:cs="Arial"/>
          <w:lang w:val="es-MX"/>
        </w:rPr>
      </w:pPr>
    </w:p>
    <w:p w14:paraId="08865D77" w14:textId="77777777" w:rsidR="00762ECD" w:rsidRPr="00EC34B0" w:rsidRDefault="00762ECD" w:rsidP="00762ECD">
      <w:pPr>
        <w:pStyle w:val="Prrafodelista"/>
        <w:numPr>
          <w:ilvl w:val="0"/>
          <w:numId w:val="28"/>
        </w:numPr>
        <w:spacing w:line="276" w:lineRule="auto"/>
        <w:jc w:val="both"/>
        <w:rPr>
          <w:rFonts w:ascii="Arial" w:hAnsi="Arial" w:cs="Arial"/>
          <w:sz w:val="24"/>
          <w:szCs w:val="24"/>
        </w:rPr>
      </w:pPr>
      <w:r w:rsidRPr="00EC34B0">
        <w:rPr>
          <w:rFonts w:ascii="Arial" w:hAnsi="Arial" w:cs="Arial"/>
          <w:sz w:val="24"/>
          <w:szCs w:val="24"/>
        </w:rPr>
        <w:t>Los ingresos que produzcan las operaciones financieras que efectúe el FOSOL, así como los bienes que este  adquiera a título de donación, herencia o legado, y, cualquier otro ingreso legal que pudiere percibir.</w:t>
      </w:r>
    </w:p>
    <w:p w14:paraId="25BC4B44" w14:textId="77777777" w:rsidR="00762ECD" w:rsidRPr="00EC34B0" w:rsidRDefault="00762ECD" w:rsidP="00857207">
      <w:pPr>
        <w:pStyle w:val="Prrafodelista"/>
        <w:spacing w:line="276" w:lineRule="auto"/>
        <w:ind w:left="284"/>
        <w:jc w:val="both"/>
        <w:rPr>
          <w:rFonts w:ascii="Arial" w:hAnsi="Arial" w:cs="Arial"/>
          <w:sz w:val="24"/>
          <w:szCs w:val="24"/>
        </w:rPr>
      </w:pPr>
    </w:p>
    <w:p w14:paraId="43A0298C" w14:textId="4EF8B78F" w:rsidR="00762ECD" w:rsidRPr="00EC34B0" w:rsidRDefault="00762ECD" w:rsidP="00857207">
      <w:pPr>
        <w:spacing w:line="276" w:lineRule="auto"/>
        <w:ind w:left="284"/>
        <w:jc w:val="both"/>
        <w:rPr>
          <w:rFonts w:ascii="Arial" w:hAnsi="Arial" w:cs="Arial"/>
          <w:lang w:val="es-MX"/>
        </w:rPr>
      </w:pPr>
      <w:r w:rsidRPr="00EC34B0">
        <w:rPr>
          <w:rFonts w:ascii="Arial" w:hAnsi="Arial" w:cs="Arial"/>
          <w:lang w:val="es-MX"/>
        </w:rPr>
        <w:t>Los aportes que realice el FOSOL</w:t>
      </w:r>
      <w:r w:rsidR="00087755" w:rsidRPr="00EC34B0">
        <w:rPr>
          <w:rFonts w:ascii="Arial" w:hAnsi="Arial" w:cs="Arial"/>
          <w:lang w:val="es-MX"/>
        </w:rPr>
        <w:t xml:space="preserve"> a los regímenes de Aseguramiento del IHSS</w:t>
      </w:r>
      <w:r w:rsidR="009768D1" w:rsidRPr="00EC34B0">
        <w:rPr>
          <w:rFonts w:ascii="Arial" w:hAnsi="Arial" w:cs="Arial"/>
          <w:lang w:val="es-MX"/>
        </w:rPr>
        <w:t xml:space="preserve"> para prestaciones y servicios de sus asegurados facultativos</w:t>
      </w:r>
      <w:r w:rsidRPr="00EC34B0">
        <w:rPr>
          <w:rFonts w:ascii="Arial" w:hAnsi="Arial" w:cs="Arial"/>
          <w:lang w:val="es-MX"/>
        </w:rPr>
        <w:t>,  se realizarán de forma per cápita por asegurado en base a los estudios actuariales que para tales efectos sean realizados, en el porcentaje, tiempo y forma que establezca el Reglamento del FOSOL</w:t>
      </w:r>
      <w:r w:rsidR="009768D1" w:rsidRPr="00EC34B0">
        <w:rPr>
          <w:rFonts w:ascii="Arial" w:hAnsi="Arial" w:cs="Arial"/>
          <w:lang w:val="es-MX"/>
        </w:rPr>
        <w:t>.</w:t>
      </w:r>
    </w:p>
    <w:p w14:paraId="100CC787" w14:textId="77777777" w:rsidR="00087755" w:rsidRPr="00EC34B0" w:rsidRDefault="00087755" w:rsidP="00857207">
      <w:pPr>
        <w:pStyle w:val="Prrafodelista"/>
        <w:spacing w:line="276" w:lineRule="auto"/>
        <w:ind w:left="284"/>
        <w:jc w:val="both"/>
        <w:rPr>
          <w:rFonts w:ascii="Arial" w:hAnsi="Arial" w:cs="Arial"/>
          <w:sz w:val="24"/>
          <w:szCs w:val="24"/>
        </w:rPr>
      </w:pPr>
    </w:p>
    <w:p w14:paraId="38AD994E" w14:textId="6D83F645" w:rsidR="003B3EEC" w:rsidRPr="00EC34B0" w:rsidRDefault="003B3EEC" w:rsidP="00BA42C8">
      <w:pPr>
        <w:spacing w:line="276" w:lineRule="auto"/>
        <w:jc w:val="both"/>
        <w:rPr>
          <w:rFonts w:ascii="Arial" w:hAnsi="Arial" w:cs="Arial"/>
          <w:b/>
        </w:rPr>
      </w:pPr>
    </w:p>
    <w:p w14:paraId="778CB224" w14:textId="478BE43A" w:rsidR="00857207" w:rsidRPr="00EC34B0" w:rsidRDefault="00762ECD" w:rsidP="002C567A">
      <w:pPr>
        <w:pStyle w:val="Prrafodelista"/>
        <w:numPr>
          <w:ilvl w:val="3"/>
          <w:numId w:val="5"/>
        </w:numPr>
        <w:spacing w:line="276" w:lineRule="auto"/>
        <w:ind w:left="426"/>
        <w:jc w:val="both"/>
        <w:rPr>
          <w:rFonts w:ascii="Arial" w:hAnsi="Arial" w:cs="Arial"/>
          <w:bCs/>
          <w:sz w:val="24"/>
          <w:szCs w:val="24"/>
          <w:lang w:val="es-ES"/>
        </w:rPr>
      </w:pPr>
      <w:r w:rsidRPr="00EC34B0">
        <w:rPr>
          <w:rFonts w:ascii="Arial" w:hAnsi="Arial" w:cs="Arial"/>
          <w:b/>
          <w:sz w:val="24"/>
          <w:szCs w:val="24"/>
          <w:lang w:val="es-ES"/>
        </w:rPr>
        <w:t>Financiamiento</w:t>
      </w:r>
      <w:r w:rsidR="00857207" w:rsidRPr="00EC34B0">
        <w:rPr>
          <w:rFonts w:ascii="Arial" w:hAnsi="Arial" w:cs="Arial"/>
          <w:b/>
          <w:sz w:val="24"/>
          <w:szCs w:val="24"/>
          <w:lang w:val="es-ES"/>
        </w:rPr>
        <w:t xml:space="preserve"> del Plan de Capitalización Colectiva. </w:t>
      </w:r>
      <w:r w:rsidR="00857207" w:rsidRPr="00EC34B0">
        <w:rPr>
          <w:rFonts w:ascii="Arial" w:hAnsi="Arial" w:cs="Arial"/>
          <w:sz w:val="24"/>
          <w:szCs w:val="24"/>
          <w:lang w:val="es-HN"/>
        </w:rPr>
        <w:t>Los trabaja</w:t>
      </w:r>
      <w:r w:rsidR="009768D1" w:rsidRPr="00EC34B0">
        <w:rPr>
          <w:rFonts w:ascii="Arial" w:hAnsi="Arial" w:cs="Arial"/>
          <w:sz w:val="24"/>
          <w:szCs w:val="24"/>
          <w:lang w:val="es-HN"/>
        </w:rPr>
        <w:t>dores y empleadores</w:t>
      </w:r>
      <w:r w:rsidR="00857207" w:rsidRPr="00EC34B0">
        <w:rPr>
          <w:rFonts w:ascii="Arial" w:hAnsi="Arial" w:cs="Arial"/>
          <w:sz w:val="24"/>
          <w:szCs w:val="24"/>
          <w:lang w:val="es-HN"/>
        </w:rPr>
        <w:t>,</w:t>
      </w:r>
      <w:r w:rsidR="009768D1" w:rsidRPr="00EC34B0">
        <w:rPr>
          <w:rFonts w:ascii="Arial" w:hAnsi="Arial" w:cs="Arial"/>
          <w:sz w:val="24"/>
          <w:szCs w:val="24"/>
          <w:lang w:val="es-HN"/>
        </w:rPr>
        <w:t xml:space="preserve"> públicos, privados y mixtos,</w:t>
      </w:r>
      <w:r w:rsidR="00857207" w:rsidRPr="00EC34B0">
        <w:rPr>
          <w:rFonts w:ascii="Arial" w:hAnsi="Arial" w:cs="Arial"/>
          <w:sz w:val="24"/>
          <w:szCs w:val="24"/>
          <w:lang w:val="es-HN"/>
        </w:rPr>
        <w:t xml:space="preserve"> están obligados a contribuir con sus aportaciones y cotizaciones, según corresponda, a los diferentes </w:t>
      </w:r>
      <w:r w:rsidR="00857207" w:rsidRPr="00EC34B0">
        <w:rPr>
          <w:rFonts w:ascii="Arial" w:hAnsi="Arial" w:cs="Arial"/>
          <w:bCs/>
          <w:sz w:val="24"/>
          <w:szCs w:val="24"/>
          <w:lang w:val="es-ES"/>
        </w:rPr>
        <w:t>regímenes de aseguramiento del IHSS, tomando como base los porcentajes y techos de contribución indexados, que  establezca la Ley del Seguro Social y sus Reglamentos.</w:t>
      </w:r>
    </w:p>
    <w:p w14:paraId="37625678" w14:textId="77777777" w:rsidR="00857207" w:rsidRPr="00EC34B0" w:rsidRDefault="00857207" w:rsidP="00857207">
      <w:pPr>
        <w:pStyle w:val="Prrafodelista"/>
        <w:spacing w:line="276" w:lineRule="auto"/>
        <w:ind w:left="426"/>
        <w:jc w:val="both"/>
        <w:rPr>
          <w:rFonts w:ascii="Arial" w:hAnsi="Arial" w:cs="Arial"/>
          <w:bCs/>
          <w:sz w:val="24"/>
          <w:szCs w:val="24"/>
          <w:lang w:val="es-ES"/>
        </w:rPr>
      </w:pPr>
    </w:p>
    <w:p w14:paraId="08722CB2" w14:textId="101668AC" w:rsidR="009768D1" w:rsidRPr="00EC34B0" w:rsidRDefault="002B3860" w:rsidP="00857207">
      <w:pPr>
        <w:pStyle w:val="Prrafodelista"/>
        <w:spacing w:line="276" w:lineRule="auto"/>
        <w:ind w:left="426"/>
        <w:jc w:val="both"/>
        <w:rPr>
          <w:rFonts w:ascii="Arial" w:hAnsi="Arial" w:cs="Arial"/>
          <w:bCs/>
          <w:sz w:val="24"/>
          <w:szCs w:val="24"/>
          <w:lang w:val="es-ES"/>
        </w:rPr>
      </w:pPr>
      <w:r w:rsidRPr="00EC34B0">
        <w:rPr>
          <w:rFonts w:ascii="Arial" w:hAnsi="Arial" w:cs="Arial"/>
          <w:bCs/>
          <w:sz w:val="24"/>
          <w:szCs w:val="24"/>
          <w:lang w:val="es-ES"/>
        </w:rPr>
        <w:t>Las reservas c</w:t>
      </w:r>
      <w:r w:rsidR="00D21AFF">
        <w:rPr>
          <w:rFonts w:ascii="Arial" w:hAnsi="Arial" w:cs="Arial"/>
          <w:bCs/>
          <w:sz w:val="24"/>
          <w:szCs w:val="24"/>
          <w:lang w:val="es-ES"/>
        </w:rPr>
        <w:t xml:space="preserve">onstituidas por el Pilar de Capitalización Colectivo </w:t>
      </w:r>
      <w:r w:rsidRPr="00EC34B0">
        <w:rPr>
          <w:rFonts w:ascii="Arial" w:hAnsi="Arial" w:cs="Arial"/>
          <w:bCs/>
          <w:sz w:val="24"/>
          <w:szCs w:val="24"/>
          <w:lang w:val="es-ES"/>
        </w:rPr>
        <w:t xml:space="preserve">en sus diferentes regímenes, producto de las </w:t>
      </w:r>
      <w:r w:rsidR="00275119" w:rsidRPr="00EC34B0">
        <w:rPr>
          <w:rFonts w:ascii="Arial" w:hAnsi="Arial" w:cs="Arial"/>
          <w:bCs/>
          <w:sz w:val="24"/>
          <w:szCs w:val="24"/>
          <w:lang w:val="es-ES"/>
        </w:rPr>
        <w:t xml:space="preserve">aportaciones patronales, cotizaciones individuales, </w:t>
      </w:r>
      <w:r w:rsidR="006C6ED5" w:rsidRPr="00EC34B0">
        <w:rPr>
          <w:rFonts w:ascii="Arial" w:hAnsi="Arial" w:cs="Arial"/>
          <w:bCs/>
          <w:sz w:val="24"/>
          <w:szCs w:val="24"/>
          <w:lang w:val="es-ES"/>
        </w:rPr>
        <w:t>herencias, legados, donaciones</w:t>
      </w:r>
      <w:r w:rsidRPr="00EC34B0">
        <w:rPr>
          <w:rFonts w:ascii="Arial" w:hAnsi="Arial" w:cs="Arial"/>
          <w:bCs/>
          <w:sz w:val="24"/>
          <w:szCs w:val="24"/>
          <w:lang w:val="es-ES"/>
        </w:rPr>
        <w:t xml:space="preserve">, </w:t>
      </w:r>
      <w:r w:rsidR="00275119" w:rsidRPr="00EC34B0">
        <w:rPr>
          <w:rFonts w:ascii="Arial" w:hAnsi="Arial" w:cs="Arial"/>
          <w:bCs/>
          <w:sz w:val="24"/>
          <w:szCs w:val="24"/>
          <w:lang w:val="es-ES"/>
        </w:rPr>
        <w:t xml:space="preserve"> y demás recursos económicos del IHSS</w:t>
      </w:r>
      <w:r w:rsidR="006C6ED5" w:rsidRPr="00EC34B0">
        <w:rPr>
          <w:rFonts w:ascii="Arial" w:hAnsi="Arial" w:cs="Arial"/>
          <w:bCs/>
          <w:sz w:val="24"/>
          <w:szCs w:val="24"/>
          <w:lang w:val="es-ES"/>
        </w:rPr>
        <w:t>,</w:t>
      </w:r>
      <w:r w:rsidR="00857207" w:rsidRPr="00EC34B0">
        <w:rPr>
          <w:rFonts w:ascii="Arial" w:hAnsi="Arial" w:cs="Arial"/>
          <w:bCs/>
          <w:sz w:val="24"/>
          <w:szCs w:val="24"/>
          <w:lang w:val="es-ES"/>
        </w:rPr>
        <w:t xml:space="preserve"> </w:t>
      </w:r>
      <w:r w:rsidR="00901465" w:rsidRPr="00EC34B0">
        <w:rPr>
          <w:rFonts w:ascii="Arial" w:hAnsi="Arial" w:cs="Arial"/>
          <w:bCs/>
          <w:sz w:val="24"/>
          <w:szCs w:val="24"/>
          <w:lang w:val="es-ES"/>
        </w:rPr>
        <w:t>son valores exclusivamente destinados</w:t>
      </w:r>
      <w:r w:rsidR="00857207" w:rsidRPr="00EC34B0">
        <w:rPr>
          <w:rFonts w:ascii="Arial" w:hAnsi="Arial" w:cs="Arial"/>
          <w:bCs/>
          <w:sz w:val="24"/>
          <w:szCs w:val="24"/>
          <w:lang w:val="es-ES"/>
        </w:rPr>
        <w:t xml:space="preserve"> al ot</w:t>
      </w:r>
      <w:r w:rsidR="00736800" w:rsidRPr="00EC34B0">
        <w:rPr>
          <w:rFonts w:ascii="Arial" w:hAnsi="Arial" w:cs="Arial"/>
          <w:bCs/>
          <w:sz w:val="24"/>
          <w:szCs w:val="24"/>
          <w:lang w:val="es-ES"/>
        </w:rPr>
        <w:t xml:space="preserve">orgamiento de las prestaciones, </w:t>
      </w:r>
      <w:r w:rsidR="00857207" w:rsidRPr="00EC34B0">
        <w:rPr>
          <w:rFonts w:ascii="Arial" w:hAnsi="Arial" w:cs="Arial"/>
          <w:bCs/>
          <w:sz w:val="24"/>
          <w:szCs w:val="24"/>
          <w:lang w:val="es-ES"/>
        </w:rPr>
        <w:t xml:space="preserve">servicios </w:t>
      </w:r>
      <w:r w:rsidR="00736800" w:rsidRPr="00EC34B0">
        <w:rPr>
          <w:rFonts w:ascii="Arial" w:hAnsi="Arial" w:cs="Arial"/>
          <w:bCs/>
          <w:sz w:val="24"/>
          <w:szCs w:val="24"/>
          <w:lang w:val="es-ES"/>
        </w:rPr>
        <w:t>y demás gastos operativos y administrativos aplicables</w:t>
      </w:r>
      <w:r w:rsidR="00857207" w:rsidRPr="00EC34B0">
        <w:rPr>
          <w:rFonts w:ascii="Arial" w:hAnsi="Arial" w:cs="Arial"/>
          <w:bCs/>
          <w:sz w:val="24"/>
          <w:szCs w:val="24"/>
          <w:lang w:val="es-ES"/>
        </w:rPr>
        <w:t xml:space="preserve"> </w:t>
      </w:r>
      <w:r w:rsidR="00275119" w:rsidRPr="00EC34B0">
        <w:rPr>
          <w:rFonts w:ascii="Arial" w:hAnsi="Arial" w:cs="Arial"/>
          <w:bCs/>
          <w:sz w:val="24"/>
          <w:szCs w:val="24"/>
          <w:lang w:val="es-ES"/>
        </w:rPr>
        <w:t>en el marco de lo establecido en la presente Ley, la Ley del Seguro Social,</w:t>
      </w:r>
      <w:r w:rsidR="00736800" w:rsidRPr="00EC34B0">
        <w:rPr>
          <w:rFonts w:ascii="Arial" w:hAnsi="Arial" w:cs="Arial"/>
          <w:bCs/>
          <w:sz w:val="24"/>
          <w:szCs w:val="24"/>
          <w:lang w:val="es-ES"/>
        </w:rPr>
        <w:t xml:space="preserve"> y</w:t>
      </w:r>
      <w:r w:rsidR="00275119" w:rsidRPr="00EC34B0">
        <w:rPr>
          <w:rFonts w:ascii="Arial" w:hAnsi="Arial" w:cs="Arial"/>
          <w:bCs/>
          <w:sz w:val="24"/>
          <w:szCs w:val="24"/>
          <w:lang w:val="es-ES"/>
        </w:rPr>
        <w:t xml:space="preserve"> sus Reglamen</w:t>
      </w:r>
      <w:r w:rsidR="00736800" w:rsidRPr="00EC34B0">
        <w:rPr>
          <w:rFonts w:ascii="Arial" w:hAnsi="Arial" w:cs="Arial"/>
          <w:bCs/>
          <w:sz w:val="24"/>
          <w:szCs w:val="24"/>
          <w:lang w:val="es-ES"/>
        </w:rPr>
        <w:t>tos.</w:t>
      </w:r>
      <w:r w:rsidR="009768D1" w:rsidRPr="00EC34B0">
        <w:rPr>
          <w:rFonts w:ascii="Arial" w:hAnsi="Arial" w:cs="Arial"/>
          <w:bCs/>
          <w:sz w:val="24"/>
          <w:szCs w:val="24"/>
          <w:lang w:val="es-ES"/>
        </w:rPr>
        <w:t xml:space="preserve"> </w:t>
      </w:r>
    </w:p>
    <w:p w14:paraId="35B20342" w14:textId="77777777" w:rsidR="009768D1" w:rsidRPr="00EC34B0" w:rsidRDefault="009768D1" w:rsidP="00857207">
      <w:pPr>
        <w:pStyle w:val="Prrafodelista"/>
        <w:spacing w:line="276" w:lineRule="auto"/>
        <w:ind w:left="426"/>
        <w:jc w:val="both"/>
        <w:rPr>
          <w:rFonts w:ascii="Arial" w:hAnsi="Arial" w:cs="Arial"/>
          <w:bCs/>
          <w:sz w:val="24"/>
          <w:szCs w:val="24"/>
          <w:lang w:val="es-ES"/>
        </w:rPr>
      </w:pPr>
    </w:p>
    <w:p w14:paraId="1979AC4B" w14:textId="0179B8C5" w:rsidR="00857207" w:rsidRDefault="009768D1" w:rsidP="00857207">
      <w:pPr>
        <w:pStyle w:val="Prrafodelista"/>
        <w:spacing w:line="276" w:lineRule="auto"/>
        <w:ind w:left="426"/>
        <w:jc w:val="both"/>
        <w:rPr>
          <w:rFonts w:ascii="Arial" w:hAnsi="Arial" w:cs="Arial"/>
          <w:bCs/>
          <w:sz w:val="24"/>
          <w:szCs w:val="24"/>
          <w:lang w:val="es-ES"/>
        </w:rPr>
      </w:pPr>
      <w:r w:rsidRPr="00EC34B0">
        <w:rPr>
          <w:rFonts w:ascii="Arial" w:hAnsi="Arial" w:cs="Arial"/>
          <w:bCs/>
          <w:sz w:val="24"/>
          <w:szCs w:val="24"/>
          <w:lang w:val="es-ES"/>
        </w:rPr>
        <w:t>Cuando se haga uso distinto de los recursos económicos del IHSS, contraviniendo lo establecido en el párrafo precedente dará lugar a la aplicación de acciones de naturaleza, administrativa, civil y penal, contra el funcionario responsable.</w:t>
      </w:r>
    </w:p>
    <w:p w14:paraId="168479A7" w14:textId="77777777" w:rsidR="00CA59CE" w:rsidRPr="00EC34B0" w:rsidRDefault="00CA59CE" w:rsidP="00857207">
      <w:pPr>
        <w:pStyle w:val="Prrafodelista"/>
        <w:spacing w:line="276" w:lineRule="auto"/>
        <w:ind w:left="426"/>
        <w:jc w:val="both"/>
        <w:rPr>
          <w:rFonts w:ascii="Arial" w:hAnsi="Arial" w:cs="Arial"/>
          <w:bCs/>
          <w:sz w:val="24"/>
          <w:szCs w:val="24"/>
          <w:lang w:val="es-ES"/>
        </w:rPr>
      </w:pPr>
    </w:p>
    <w:p w14:paraId="62577ECD" w14:textId="1253A4EB" w:rsidR="009768D1" w:rsidRPr="00EC34B0" w:rsidRDefault="009768D1" w:rsidP="00736800">
      <w:pPr>
        <w:pStyle w:val="Prrafodelista"/>
        <w:spacing w:line="276" w:lineRule="auto"/>
        <w:ind w:left="426"/>
        <w:jc w:val="both"/>
        <w:rPr>
          <w:rFonts w:ascii="Arial" w:hAnsi="Arial" w:cs="Arial"/>
          <w:bCs/>
          <w:sz w:val="24"/>
          <w:szCs w:val="24"/>
          <w:lang w:val="es-ES"/>
        </w:rPr>
      </w:pPr>
      <w:r w:rsidRPr="00EC34B0">
        <w:rPr>
          <w:rFonts w:ascii="Arial" w:hAnsi="Arial" w:cs="Arial"/>
          <w:bCs/>
          <w:sz w:val="24"/>
          <w:szCs w:val="24"/>
          <w:lang w:val="es-ES"/>
        </w:rPr>
        <w:t>Los recursos del Seguro Integral</w:t>
      </w:r>
      <w:r w:rsidR="00736800" w:rsidRPr="00EC34B0">
        <w:rPr>
          <w:rFonts w:ascii="Arial" w:hAnsi="Arial" w:cs="Arial"/>
          <w:bCs/>
          <w:sz w:val="24"/>
          <w:szCs w:val="24"/>
          <w:lang w:val="es-ES"/>
        </w:rPr>
        <w:t xml:space="preserve"> de Salud</w:t>
      </w:r>
      <w:r w:rsidR="00275119" w:rsidRPr="00EC34B0">
        <w:rPr>
          <w:rFonts w:ascii="Arial" w:hAnsi="Arial" w:cs="Arial"/>
          <w:bCs/>
          <w:sz w:val="24"/>
          <w:szCs w:val="24"/>
          <w:lang w:val="es-ES"/>
        </w:rPr>
        <w:t xml:space="preserve">; </w:t>
      </w:r>
      <w:r w:rsidRPr="00EC34B0">
        <w:rPr>
          <w:rFonts w:ascii="Arial" w:hAnsi="Arial" w:cs="Arial"/>
          <w:bCs/>
          <w:sz w:val="24"/>
          <w:szCs w:val="24"/>
          <w:lang w:val="es-ES"/>
        </w:rPr>
        <w:t xml:space="preserve">Seguro de </w:t>
      </w:r>
      <w:r w:rsidR="006B0228">
        <w:rPr>
          <w:rFonts w:ascii="Arial" w:hAnsi="Arial" w:cs="Arial"/>
          <w:bCs/>
          <w:sz w:val="24"/>
          <w:szCs w:val="24"/>
          <w:lang w:val="es-ES"/>
        </w:rPr>
        <w:t>Discapacidad</w:t>
      </w:r>
      <w:r w:rsidRPr="00EC34B0">
        <w:rPr>
          <w:rFonts w:ascii="Arial" w:hAnsi="Arial" w:cs="Arial"/>
          <w:bCs/>
          <w:sz w:val="24"/>
          <w:szCs w:val="24"/>
          <w:lang w:val="es-ES"/>
        </w:rPr>
        <w:t xml:space="preserve">, Vejes y Muerte y del Seguro </w:t>
      </w:r>
      <w:r w:rsidR="00736800" w:rsidRPr="00EC34B0">
        <w:rPr>
          <w:rFonts w:ascii="Arial" w:hAnsi="Arial" w:cs="Arial"/>
          <w:bCs/>
          <w:sz w:val="24"/>
          <w:szCs w:val="24"/>
          <w:lang w:val="es-ES"/>
        </w:rPr>
        <w:t xml:space="preserve">de </w:t>
      </w:r>
      <w:r w:rsidR="00275119" w:rsidRPr="00EC34B0">
        <w:rPr>
          <w:rFonts w:ascii="Arial" w:hAnsi="Arial" w:cs="Arial"/>
          <w:bCs/>
          <w:sz w:val="24"/>
          <w:szCs w:val="24"/>
          <w:lang w:val="es-ES"/>
        </w:rPr>
        <w:t xml:space="preserve">Riesgos Profesionales; </w:t>
      </w:r>
      <w:r w:rsidR="006C6ED5" w:rsidRPr="00EC34B0">
        <w:rPr>
          <w:rFonts w:ascii="Arial" w:hAnsi="Arial" w:cs="Arial"/>
          <w:bCs/>
          <w:sz w:val="24"/>
          <w:szCs w:val="24"/>
          <w:lang w:val="es-ES"/>
        </w:rPr>
        <w:t>deben  ser  gestionados separadamente y</w:t>
      </w:r>
      <w:r w:rsidR="00275119" w:rsidRPr="00EC34B0">
        <w:rPr>
          <w:rFonts w:ascii="Arial" w:hAnsi="Arial" w:cs="Arial"/>
          <w:bCs/>
          <w:sz w:val="24"/>
          <w:szCs w:val="24"/>
          <w:lang w:val="es-ES"/>
        </w:rPr>
        <w:t xml:space="preserve"> con estricta independencia financiera, contable y administrativa. Los recursos del IHSS bajo ninguna circunstancia pueden ser transferidos o enajenados de un régimen </w:t>
      </w:r>
      <w:r w:rsidR="00736800" w:rsidRPr="00EC34B0">
        <w:rPr>
          <w:rFonts w:ascii="Arial" w:hAnsi="Arial" w:cs="Arial"/>
          <w:bCs/>
          <w:sz w:val="24"/>
          <w:szCs w:val="24"/>
          <w:lang w:val="es-ES"/>
        </w:rPr>
        <w:t xml:space="preserve">de aseguramiento </w:t>
      </w:r>
      <w:r w:rsidR="00275119" w:rsidRPr="00EC34B0">
        <w:rPr>
          <w:rFonts w:ascii="Arial" w:hAnsi="Arial" w:cs="Arial"/>
          <w:bCs/>
          <w:sz w:val="24"/>
          <w:szCs w:val="24"/>
          <w:lang w:val="es-ES"/>
        </w:rPr>
        <w:t xml:space="preserve">a otro, ni destinarse a otros fines que no sean los señalados específicamente </w:t>
      </w:r>
      <w:r w:rsidR="00427DE2" w:rsidRPr="00EC34B0">
        <w:rPr>
          <w:rFonts w:ascii="Arial" w:hAnsi="Arial" w:cs="Arial"/>
          <w:bCs/>
          <w:sz w:val="24"/>
          <w:szCs w:val="24"/>
          <w:lang w:val="es-ES"/>
        </w:rPr>
        <w:t>en su propia Ley y Reglamentos.</w:t>
      </w:r>
    </w:p>
    <w:p w14:paraId="75DD4FBC" w14:textId="51A87C20" w:rsidR="009768D1" w:rsidRPr="00EC34B0" w:rsidRDefault="00736800" w:rsidP="00736800">
      <w:pPr>
        <w:pStyle w:val="Prrafodelista"/>
        <w:spacing w:line="276" w:lineRule="auto"/>
        <w:ind w:left="426"/>
        <w:jc w:val="both"/>
        <w:rPr>
          <w:rFonts w:ascii="Arial" w:hAnsi="Arial" w:cs="Arial"/>
          <w:bCs/>
          <w:sz w:val="24"/>
          <w:szCs w:val="24"/>
          <w:lang w:val="es-ES"/>
        </w:rPr>
      </w:pPr>
      <w:r w:rsidRPr="00EC34B0">
        <w:rPr>
          <w:rFonts w:ascii="Arial" w:hAnsi="Arial" w:cs="Arial"/>
          <w:bCs/>
          <w:sz w:val="24"/>
          <w:szCs w:val="24"/>
          <w:lang w:val="es-ES"/>
        </w:rPr>
        <w:t xml:space="preserve"> </w:t>
      </w:r>
    </w:p>
    <w:p w14:paraId="665EA03E" w14:textId="19392F30" w:rsidR="00736800" w:rsidRPr="00EC34B0" w:rsidRDefault="00736800" w:rsidP="00736800">
      <w:pPr>
        <w:pStyle w:val="Prrafodelista"/>
        <w:spacing w:line="276" w:lineRule="auto"/>
        <w:ind w:left="426"/>
        <w:jc w:val="both"/>
        <w:rPr>
          <w:rFonts w:ascii="Arial" w:hAnsi="Arial" w:cs="Arial"/>
          <w:bCs/>
          <w:sz w:val="24"/>
          <w:szCs w:val="24"/>
          <w:lang w:val="es-ES"/>
        </w:rPr>
      </w:pPr>
      <w:r w:rsidRPr="00EC34B0">
        <w:rPr>
          <w:rFonts w:ascii="Arial" w:hAnsi="Arial" w:cs="Arial"/>
          <w:bCs/>
          <w:sz w:val="24"/>
          <w:szCs w:val="24"/>
          <w:lang w:val="es-ES"/>
        </w:rPr>
        <w:t>Son permitidas las inversiones con r</w:t>
      </w:r>
      <w:r w:rsidR="009768D1" w:rsidRPr="00EC34B0">
        <w:rPr>
          <w:rFonts w:ascii="Arial" w:hAnsi="Arial" w:cs="Arial"/>
          <w:bCs/>
          <w:sz w:val="24"/>
          <w:szCs w:val="24"/>
          <w:lang w:val="es-ES"/>
        </w:rPr>
        <w:t xml:space="preserve">ecursos del Régimen de </w:t>
      </w:r>
      <w:r w:rsidR="006B0228">
        <w:rPr>
          <w:rFonts w:ascii="Arial" w:hAnsi="Arial" w:cs="Arial"/>
          <w:bCs/>
          <w:sz w:val="24"/>
          <w:szCs w:val="24"/>
          <w:lang w:val="es-ES"/>
        </w:rPr>
        <w:t>Discapacidad</w:t>
      </w:r>
      <w:r w:rsidR="009768D1" w:rsidRPr="00EC34B0">
        <w:rPr>
          <w:rFonts w:ascii="Arial" w:hAnsi="Arial" w:cs="Arial"/>
          <w:bCs/>
          <w:sz w:val="24"/>
          <w:szCs w:val="24"/>
          <w:lang w:val="es-ES"/>
        </w:rPr>
        <w:t>, Vejez y Muerte</w:t>
      </w:r>
      <w:r w:rsidRPr="00EC34B0">
        <w:rPr>
          <w:rFonts w:ascii="Arial" w:hAnsi="Arial" w:cs="Arial"/>
          <w:bCs/>
          <w:sz w:val="24"/>
          <w:szCs w:val="24"/>
          <w:lang w:val="es-ES"/>
        </w:rPr>
        <w:t xml:space="preserve"> en infraestructura y equipamiento de salud, cuando se presenten estudios sustentados técnica, financiera y actuarialmente, que demuestren que dicha inversión cumple </w:t>
      </w:r>
      <w:r w:rsidR="00BF7762" w:rsidRPr="00EC34B0">
        <w:rPr>
          <w:rFonts w:ascii="Arial" w:hAnsi="Arial" w:cs="Arial"/>
          <w:bCs/>
          <w:sz w:val="24"/>
          <w:szCs w:val="24"/>
          <w:lang w:val="es-ES"/>
        </w:rPr>
        <w:t xml:space="preserve">con </w:t>
      </w:r>
      <w:r w:rsidRPr="00EC34B0">
        <w:rPr>
          <w:rFonts w:ascii="Arial" w:hAnsi="Arial" w:cs="Arial"/>
          <w:bCs/>
          <w:sz w:val="24"/>
          <w:szCs w:val="24"/>
          <w:lang w:val="es-ES"/>
        </w:rPr>
        <w:t xml:space="preserve">las condiciones de rentabilidad, seguridad </w:t>
      </w:r>
      <w:r w:rsidR="009768D1" w:rsidRPr="00EC34B0">
        <w:rPr>
          <w:rFonts w:ascii="Arial" w:hAnsi="Arial" w:cs="Arial"/>
          <w:bCs/>
          <w:sz w:val="24"/>
          <w:szCs w:val="24"/>
          <w:lang w:val="es-ES"/>
        </w:rPr>
        <w:t>y liquidez que requiere dicho</w:t>
      </w:r>
      <w:r w:rsidR="00BF7762" w:rsidRPr="00EC34B0">
        <w:rPr>
          <w:rFonts w:ascii="Arial" w:hAnsi="Arial" w:cs="Arial"/>
          <w:bCs/>
          <w:sz w:val="24"/>
          <w:szCs w:val="24"/>
          <w:lang w:val="es-ES"/>
        </w:rPr>
        <w:t xml:space="preserve"> Fondo de Reservas, conforme al Reglamento de Inversiones aprobado por la Comisión.</w:t>
      </w:r>
    </w:p>
    <w:p w14:paraId="77FEE4F3" w14:textId="77777777" w:rsidR="00BF7762" w:rsidRPr="00EC34B0" w:rsidRDefault="00BF7762" w:rsidP="00736800">
      <w:pPr>
        <w:pStyle w:val="Prrafodelista"/>
        <w:spacing w:line="276" w:lineRule="auto"/>
        <w:ind w:left="426"/>
        <w:jc w:val="both"/>
        <w:rPr>
          <w:rFonts w:ascii="Arial" w:hAnsi="Arial" w:cs="Arial"/>
          <w:bCs/>
          <w:sz w:val="24"/>
          <w:szCs w:val="24"/>
          <w:lang w:val="es-ES"/>
        </w:rPr>
      </w:pPr>
    </w:p>
    <w:p w14:paraId="4466B114" w14:textId="043AEBE9" w:rsidR="009768D1" w:rsidRPr="00EC34B0" w:rsidRDefault="00BF7762" w:rsidP="009768D1">
      <w:pPr>
        <w:autoSpaceDE w:val="0"/>
        <w:autoSpaceDN w:val="0"/>
        <w:adjustRightInd w:val="0"/>
        <w:spacing w:line="276" w:lineRule="auto"/>
        <w:ind w:left="284" w:hanging="284"/>
        <w:jc w:val="both"/>
        <w:rPr>
          <w:rFonts w:ascii="Arial" w:hAnsi="Arial" w:cs="Arial"/>
          <w:bCs/>
        </w:rPr>
      </w:pPr>
      <w:r w:rsidRPr="00EC34B0">
        <w:rPr>
          <w:rFonts w:ascii="Arial" w:hAnsi="Arial" w:cs="Arial"/>
          <w:b/>
        </w:rPr>
        <w:t>4. Financiamiento</w:t>
      </w:r>
      <w:r w:rsidR="00CB2DA0" w:rsidRPr="00EC34B0">
        <w:rPr>
          <w:rFonts w:ascii="Arial" w:hAnsi="Arial" w:cs="Arial"/>
          <w:b/>
        </w:rPr>
        <w:t xml:space="preserve"> del Plan Complementario de Coberturas</w:t>
      </w:r>
      <w:r w:rsidR="009768D1" w:rsidRPr="00EC34B0">
        <w:rPr>
          <w:rFonts w:ascii="Arial" w:hAnsi="Arial" w:cs="Arial"/>
          <w:b/>
        </w:rPr>
        <w:t xml:space="preserve"> y Uso de sus</w:t>
      </w:r>
      <w:r w:rsidR="00B21DBA" w:rsidRPr="00EC34B0">
        <w:rPr>
          <w:rFonts w:ascii="Arial" w:hAnsi="Arial" w:cs="Arial"/>
          <w:b/>
        </w:rPr>
        <w:t xml:space="preserve"> Reservas</w:t>
      </w:r>
      <w:r w:rsidR="00B501D1" w:rsidRPr="00EC34B0">
        <w:rPr>
          <w:rFonts w:ascii="Arial" w:hAnsi="Arial" w:cs="Arial"/>
          <w:b/>
        </w:rPr>
        <w:t xml:space="preserve">. </w:t>
      </w:r>
      <w:r w:rsidR="00B501D1" w:rsidRPr="00EC34B0">
        <w:rPr>
          <w:rFonts w:ascii="Arial" w:hAnsi="Arial" w:cs="Arial"/>
          <w:lang w:val="es-HN"/>
        </w:rPr>
        <w:t>Los trabaja</w:t>
      </w:r>
      <w:r w:rsidR="008C300D" w:rsidRPr="00EC34B0">
        <w:rPr>
          <w:rFonts w:ascii="Arial" w:hAnsi="Arial" w:cs="Arial"/>
          <w:lang w:val="es-HN"/>
        </w:rPr>
        <w:t>dores y empleadores</w:t>
      </w:r>
      <w:r w:rsidR="009768D1" w:rsidRPr="00EC34B0">
        <w:rPr>
          <w:rFonts w:ascii="Arial" w:hAnsi="Arial" w:cs="Arial"/>
          <w:lang w:val="es-HN"/>
        </w:rPr>
        <w:t xml:space="preserve">, públicos, privados o mixtos, </w:t>
      </w:r>
      <w:r w:rsidR="00B501D1" w:rsidRPr="00EC34B0">
        <w:rPr>
          <w:rFonts w:ascii="Arial" w:hAnsi="Arial" w:cs="Arial"/>
          <w:lang w:val="es-HN"/>
        </w:rPr>
        <w:t xml:space="preserve">están obligados a contribuir con sus aportaciones y cotizaciones, según corresponda, a los diferentes </w:t>
      </w:r>
      <w:r w:rsidR="008C300D" w:rsidRPr="00EC34B0">
        <w:rPr>
          <w:rFonts w:ascii="Arial" w:hAnsi="Arial" w:cs="Arial"/>
          <w:bCs/>
        </w:rPr>
        <w:t xml:space="preserve">planes y seguros complementarios, en el marco de lo que establece la presente Ley, la </w:t>
      </w:r>
      <w:r w:rsidR="00B501D1" w:rsidRPr="00EC34B0">
        <w:rPr>
          <w:rFonts w:ascii="Arial" w:hAnsi="Arial" w:cs="Arial"/>
          <w:bCs/>
        </w:rPr>
        <w:t xml:space="preserve">Ley del </w:t>
      </w:r>
      <w:r w:rsidR="00A2294E" w:rsidRPr="00EC34B0">
        <w:rPr>
          <w:rFonts w:ascii="Arial" w:hAnsi="Arial" w:cs="Arial"/>
          <w:bCs/>
        </w:rPr>
        <w:t>Seguro Social y sus Reglamentos, y demás normativa legal aplicable.</w:t>
      </w:r>
    </w:p>
    <w:p w14:paraId="6457FCDB" w14:textId="77777777" w:rsidR="009768D1" w:rsidRPr="00EC34B0" w:rsidRDefault="009768D1" w:rsidP="009768D1">
      <w:pPr>
        <w:autoSpaceDE w:val="0"/>
        <w:autoSpaceDN w:val="0"/>
        <w:adjustRightInd w:val="0"/>
        <w:spacing w:line="276" w:lineRule="auto"/>
        <w:ind w:left="284"/>
        <w:jc w:val="both"/>
        <w:rPr>
          <w:rFonts w:ascii="Arial" w:hAnsi="Arial" w:cs="Arial"/>
        </w:rPr>
      </w:pPr>
    </w:p>
    <w:p w14:paraId="08AE2242" w14:textId="3506984C" w:rsidR="009768D1" w:rsidRPr="00EC34B0" w:rsidRDefault="00B501D1" w:rsidP="009768D1">
      <w:pPr>
        <w:autoSpaceDE w:val="0"/>
        <w:autoSpaceDN w:val="0"/>
        <w:adjustRightInd w:val="0"/>
        <w:spacing w:line="276" w:lineRule="auto"/>
        <w:ind w:left="284"/>
        <w:jc w:val="both"/>
        <w:rPr>
          <w:rFonts w:ascii="Arial" w:hAnsi="Arial" w:cs="Arial"/>
          <w:bCs/>
        </w:rPr>
      </w:pPr>
      <w:r w:rsidRPr="00EC34B0">
        <w:rPr>
          <w:rFonts w:ascii="Arial" w:hAnsi="Arial" w:cs="Arial"/>
        </w:rPr>
        <w:t xml:space="preserve">El </w:t>
      </w:r>
      <w:r w:rsidR="008C300D" w:rsidRPr="00EC34B0">
        <w:rPr>
          <w:rFonts w:ascii="Arial" w:hAnsi="Arial" w:cs="Arial"/>
        </w:rPr>
        <w:t xml:space="preserve">Plan de Cobertura de Cesantía y Prima de Antigüedad; </w:t>
      </w:r>
      <w:r w:rsidRPr="00EC34B0">
        <w:rPr>
          <w:rFonts w:ascii="Arial" w:hAnsi="Arial" w:cs="Arial"/>
        </w:rPr>
        <w:t>o</w:t>
      </w:r>
      <w:r w:rsidR="008C300D" w:rsidRPr="00EC34B0">
        <w:rPr>
          <w:rFonts w:ascii="Arial" w:hAnsi="Arial" w:cs="Arial"/>
        </w:rPr>
        <w:t xml:space="preserve">torgará sus beneficios </w:t>
      </w:r>
      <w:r w:rsidRPr="00EC34B0">
        <w:rPr>
          <w:rFonts w:ascii="Arial" w:hAnsi="Arial" w:cs="Arial"/>
        </w:rPr>
        <w:t>a través de</w:t>
      </w:r>
      <w:r w:rsidR="008C300D" w:rsidRPr="00EC34B0">
        <w:rPr>
          <w:rFonts w:ascii="Arial" w:hAnsi="Arial" w:cs="Arial"/>
        </w:rPr>
        <w:t xml:space="preserve"> un Sistema</w:t>
      </w:r>
      <w:r w:rsidRPr="00EC34B0">
        <w:rPr>
          <w:rFonts w:ascii="Arial" w:hAnsi="Arial" w:cs="Arial"/>
        </w:rPr>
        <w:t xml:space="preserve"> de Ahorro Basado en la Capitali</w:t>
      </w:r>
      <w:r w:rsidR="00A2294E" w:rsidRPr="00EC34B0">
        <w:rPr>
          <w:rFonts w:ascii="Arial" w:hAnsi="Arial" w:cs="Arial"/>
        </w:rPr>
        <w:t>zación Individual de Cuentas, debidamente</w:t>
      </w:r>
      <w:r w:rsidRPr="00EC34B0">
        <w:rPr>
          <w:rFonts w:ascii="Arial" w:hAnsi="Arial" w:cs="Arial"/>
        </w:rPr>
        <w:t xml:space="preserve"> supervisados por la Comisión Nacional de Bancos y Seguros.  En dicho sistema,</w:t>
      </w:r>
      <w:r w:rsidR="003B455E" w:rsidRPr="00EC34B0">
        <w:rPr>
          <w:rFonts w:ascii="Arial" w:hAnsi="Arial" w:cs="Arial"/>
        </w:rPr>
        <w:t xml:space="preserve"> la</w:t>
      </w:r>
      <w:r w:rsidRPr="00EC34B0">
        <w:rPr>
          <w:rFonts w:ascii="Arial" w:hAnsi="Arial" w:cs="Arial"/>
        </w:rPr>
        <w:t xml:space="preserve"> aportación patronal y cotización individual</w:t>
      </w:r>
      <w:r w:rsidR="003B455E" w:rsidRPr="00EC34B0">
        <w:rPr>
          <w:rFonts w:ascii="Arial" w:hAnsi="Arial" w:cs="Arial"/>
        </w:rPr>
        <w:t xml:space="preserve"> se definirá</w:t>
      </w:r>
      <w:r w:rsidRPr="00EC34B0">
        <w:rPr>
          <w:rFonts w:ascii="Arial" w:hAnsi="Arial" w:cs="Arial"/>
        </w:rPr>
        <w:t>, y se acumularán junto a los intereses generados, en una cuenta  de ahorro personal,  de la cual se generarán las prestaciones y servicios para los afiliados, a fin de mejorar complementariamente los beneficios que se derivan del P</w:t>
      </w:r>
      <w:r w:rsidR="003B455E" w:rsidRPr="00EC34B0">
        <w:rPr>
          <w:rFonts w:ascii="Arial" w:hAnsi="Arial" w:cs="Arial"/>
        </w:rPr>
        <w:t>lan de Capitalización Colectiva.</w:t>
      </w:r>
    </w:p>
    <w:p w14:paraId="0BE8B14C" w14:textId="77777777" w:rsidR="009768D1" w:rsidRPr="00EC34B0" w:rsidRDefault="009768D1" w:rsidP="009768D1">
      <w:pPr>
        <w:autoSpaceDE w:val="0"/>
        <w:autoSpaceDN w:val="0"/>
        <w:adjustRightInd w:val="0"/>
        <w:spacing w:line="276" w:lineRule="auto"/>
        <w:ind w:left="284"/>
        <w:jc w:val="both"/>
        <w:rPr>
          <w:rFonts w:ascii="Arial" w:hAnsi="Arial" w:cs="Arial"/>
          <w:bCs/>
        </w:rPr>
      </w:pPr>
    </w:p>
    <w:p w14:paraId="26F6F4CE" w14:textId="1B64FA72" w:rsidR="00B501D1" w:rsidRPr="00EC34B0" w:rsidRDefault="00B501D1" w:rsidP="009768D1">
      <w:pPr>
        <w:autoSpaceDE w:val="0"/>
        <w:autoSpaceDN w:val="0"/>
        <w:adjustRightInd w:val="0"/>
        <w:spacing w:line="276" w:lineRule="auto"/>
        <w:ind w:left="284"/>
        <w:jc w:val="both"/>
        <w:rPr>
          <w:rFonts w:ascii="Arial" w:hAnsi="Arial" w:cs="Arial"/>
          <w:bCs/>
        </w:rPr>
      </w:pPr>
      <w:r w:rsidRPr="00EC34B0">
        <w:rPr>
          <w:rFonts w:ascii="Arial" w:hAnsi="Arial" w:cs="Arial"/>
        </w:rPr>
        <w:t xml:space="preserve">Son </w:t>
      </w:r>
      <w:r w:rsidR="003B455E" w:rsidRPr="00EC34B0">
        <w:rPr>
          <w:rFonts w:ascii="Arial" w:hAnsi="Arial" w:cs="Arial"/>
        </w:rPr>
        <w:t>participantes del Plan de Cobertura de Cesantía y Prima de Antigüedad</w:t>
      </w:r>
      <w:r w:rsidRPr="00EC34B0">
        <w:rPr>
          <w:rFonts w:ascii="Arial" w:hAnsi="Arial" w:cs="Arial"/>
        </w:rPr>
        <w:t>, y por tanto tendrán una Cuen</w:t>
      </w:r>
      <w:r w:rsidR="00B21DBA" w:rsidRPr="00EC34B0">
        <w:rPr>
          <w:rFonts w:ascii="Arial" w:hAnsi="Arial" w:cs="Arial"/>
        </w:rPr>
        <w:t>ta Individual de Capitalización (CIC),</w:t>
      </w:r>
      <w:r w:rsidRPr="00EC34B0">
        <w:rPr>
          <w:rFonts w:ascii="Arial" w:hAnsi="Arial" w:cs="Arial"/>
        </w:rPr>
        <w:t xml:space="preserve"> todos los trabajadores asal</w:t>
      </w:r>
      <w:r w:rsidR="003B455E" w:rsidRPr="00EC34B0">
        <w:rPr>
          <w:rFonts w:ascii="Arial" w:hAnsi="Arial" w:cs="Arial"/>
        </w:rPr>
        <w:t xml:space="preserve">ariados de cualquier tipo. </w:t>
      </w:r>
      <w:r w:rsidRPr="00EC34B0">
        <w:rPr>
          <w:rFonts w:ascii="Arial" w:hAnsi="Arial" w:cs="Arial"/>
          <w:bCs/>
        </w:rPr>
        <w:t>Para el manejo correcto y transparente las Cuentas Individuales de Capitalización, y el adecuado cumplimiento de los objetivos del Sistema, las CIC estarán conformadas por las siguientes subcuentas:</w:t>
      </w:r>
    </w:p>
    <w:p w14:paraId="6B1A3D0E" w14:textId="77777777" w:rsidR="00B501D1" w:rsidRPr="00EC34B0" w:rsidRDefault="00B501D1" w:rsidP="00B501D1">
      <w:pPr>
        <w:tabs>
          <w:tab w:val="left" w:pos="0"/>
        </w:tabs>
        <w:suppressAutoHyphens/>
        <w:spacing w:line="276" w:lineRule="auto"/>
        <w:jc w:val="both"/>
        <w:rPr>
          <w:rFonts w:ascii="Arial" w:hAnsi="Arial" w:cs="Arial"/>
          <w:bCs/>
        </w:rPr>
      </w:pPr>
    </w:p>
    <w:p w14:paraId="68A52118" w14:textId="4C48E9D9" w:rsidR="00B501D1" w:rsidRPr="00EC34B0" w:rsidRDefault="00B501D1" w:rsidP="00B501D1">
      <w:pPr>
        <w:pStyle w:val="Textoindependiente2"/>
        <w:numPr>
          <w:ilvl w:val="0"/>
          <w:numId w:val="10"/>
        </w:numPr>
        <w:spacing w:after="0" w:line="276" w:lineRule="auto"/>
        <w:jc w:val="both"/>
        <w:rPr>
          <w:rFonts w:ascii="Arial" w:hAnsi="Arial" w:cs="Arial"/>
        </w:rPr>
      </w:pPr>
      <w:r w:rsidRPr="00EC34B0">
        <w:rPr>
          <w:rFonts w:ascii="Arial" w:hAnsi="Arial" w:cs="Arial"/>
          <w:b/>
          <w:bCs/>
        </w:rPr>
        <w:t xml:space="preserve">Subcuenta de Ahorro para el Retiro (SAR): </w:t>
      </w:r>
      <w:r w:rsidRPr="00EC34B0">
        <w:rPr>
          <w:rFonts w:ascii="Arial" w:hAnsi="Arial" w:cs="Arial"/>
        </w:rPr>
        <w:t>Es la parte de la CIC, destinada a mejorar</w:t>
      </w:r>
      <w:r w:rsidR="00A2294E" w:rsidRPr="00EC34B0">
        <w:rPr>
          <w:rFonts w:ascii="Arial" w:hAnsi="Arial" w:cs="Arial"/>
        </w:rPr>
        <w:t xml:space="preserve"> los beneficios de los pilares precedentes</w:t>
      </w:r>
      <w:r w:rsidRPr="00EC34B0">
        <w:rPr>
          <w:rFonts w:ascii="Arial" w:hAnsi="Arial" w:cs="Arial"/>
        </w:rPr>
        <w:t>, en función del ahorro individual conformado por las cotizaciones individuales obligatorias y voluntarias, las aportaciones patronales voluntarias, y los intereses respectivos. Las cotizaciones individuales obligatorias, se realizarán aplicando el porcentaje obligatorio de cotización individual, al excedente del Salario</w:t>
      </w:r>
      <w:r w:rsidR="00A2294E" w:rsidRPr="00EC34B0">
        <w:rPr>
          <w:rFonts w:ascii="Arial" w:hAnsi="Arial" w:cs="Arial"/>
        </w:rPr>
        <w:t xml:space="preserve"> Sujeto de Cotización que supere</w:t>
      </w:r>
      <w:r w:rsidRPr="00EC34B0">
        <w:rPr>
          <w:rFonts w:ascii="Arial" w:hAnsi="Arial" w:cs="Arial"/>
        </w:rPr>
        <w:t xml:space="preserve"> el Salario Techo de Contribución</w:t>
      </w:r>
      <w:r w:rsidR="00A2294E" w:rsidRPr="00EC34B0">
        <w:rPr>
          <w:rFonts w:ascii="Arial" w:hAnsi="Arial" w:cs="Arial"/>
        </w:rPr>
        <w:t xml:space="preserve"> correspondiente</w:t>
      </w:r>
      <w:r w:rsidRPr="00EC34B0">
        <w:rPr>
          <w:rFonts w:ascii="Arial" w:hAnsi="Arial" w:cs="Arial"/>
        </w:rPr>
        <w:t xml:space="preserve">. </w:t>
      </w:r>
    </w:p>
    <w:p w14:paraId="30328E5D" w14:textId="77777777" w:rsidR="00AC34A8" w:rsidRDefault="00AC34A8" w:rsidP="00B501D1">
      <w:pPr>
        <w:pStyle w:val="Textoindependiente2"/>
        <w:spacing w:after="0" w:line="276" w:lineRule="auto"/>
        <w:ind w:left="720"/>
        <w:jc w:val="both"/>
        <w:rPr>
          <w:rFonts w:ascii="Arial" w:hAnsi="Arial" w:cs="Arial"/>
        </w:rPr>
      </w:pPr>
    </w:p>
    <w:p w14:paraId="21F37BD9" w14:textId="3F92AC89" w:rsidR="00B501D1" w:rsidRPr="00EC34B0" w:rsidRDefault="00B501D1" w:rsidP="00B501D1">
      <w:pPr>
        <w:pStyle w:val="Textoindependiente2"/>
        <w:spacing w:after="0" w:line="276" w:lineRule="auto"/>
        <w:ind w:left="720"/>
        <w:jc w:val="both"/>
        <w:rPr>
          <w:rFonts w:ascii="Arial" w:hAnsi="Arial" w:cs="Arial"/>
        </w:rPr>
      </w:pPr>
      <w:r w:rsidRPr="00EC34B0">
        <w:rPr>
          <w:rFonts w:ascii="Arial" w:hAnsi="Arial" w:cs="Arial"/>
        </w:rPr>
        <w:t>Tanto el empleador como el trabajador, podrán realizar aportaciones voluntarias</w:t>
      </w:r>
      <w:r w:rsidR="00AC34A8">
        <w:rPr>
          <w:rFonts w:ascii="Arial" w:hAnsi="Arial" w:cs="Arial"/>
        </w:rPr>
        <w:t xml:space="preserve"> en dicha cuenta, de forma adicional</w:t>
      </w:r>
      <w:r w:rsidRPr="00EC34B0">
        <w:rPr>
          <w:rFonts w:ascii="Arial" w:hAnsi="Arial" w:cs="Arial"/>
        </w:rPr>
        <w:t xml:space="preserve"> a las obligatorias que establezca la Ley, siempre que las mismas estén en el marco de los límites de monto, disposición y uso, que establezca la </w:t>
      </w:r>
      <w:r w:rsidR="00A2294E" w:rsidRPr="00EC34B0">
        <w:rPr>
          <w:rFonts w:ascii="Arial" w:hAnsi="Arial" w:cs="Arial"/>
        </w:rPr>
        <w:t>Ley del Seguro Social, y demás normativa legal aplicable.</w:t>
      </w:r>
    </w:p>
    <w:p w14:paraId="150B32E3" w14:textId="77777777" w:rsidR="00B21DBA" w:rsidRPr="00EC34B0" w:rsidRDefault="00B21DBA" w:rsidP="00B501D1">
      <w:pPr>
        <w:pStyle w:val="Textoindependiente2"/>
        <w:spacing w:after="0" w:line="276" w:lineRule="auto"/>
        <w:ind w:left="720"/>
        <w:jc w:val="both"/>
        <w:rPr>
          <w:rFonts w:ascii="Arial" w:hAnsi="Arial" w:cs="Arial"/>
        </w:rPr>
      </w:pPr>
    </w:p>
    <w:p w14:paraId="423B8610" w14:textId="77777777" w:rsidR="00B21DBA" w:rsidRPr="00EC34B0" w:rsidRDefault="00B501D1" w:rsidP="00B21DBA">
      <w:pPr>
        <w:pStyle w:val="Textoindependiente2"/>
        <w:numPr>
          <w:ilvl w:val="0"/>
          <w:numId w:val="10"/>
        </w:numPr>
        <w:spacing w:after="0" w:line="276" w:lineRule="auto"/>
        <w:jc w:val="both"/>
        <w:rPr>
          <w:rFonts w:ascii="Arial" w:hAnsi="Arial" w:cs="Arial"/>
          <w:b/>
          <w:bCs/>
        </w:rPr>
      </w:pPr>
      <w:r w:rsidRPr="00EC34B0">
        <w:rPr>
          <w:rFonts w:ascii="Arial" w:hAnsi="Arial" w:cs="Arial"/>
          <w:b/>
          <w:bCs/>
        </w:rPr>
        <w:t>Subcuenta de Reserva Laboral (SRL):</w:t>
      </w:r>
      <w:r w:rsidRPr="00EC34B0">
        <w:rPr>
          <w:rFonts w:ascii="Arial" w:hAnsi="Arial" w:cs="Arial"/>
        </w:rPr>
        <w:t xml:space="preserve"> Parte de la Cuenta Individual de Capitalización, constituida por el empleador, mediante aportaciones patronales obligatorias </w:t>
      </w:r>
      <w:r w:rsidR="00B21DBA" w:rsidRPr="00EC34B0">
        <w:rPr>
          <w:rFonts w:ascii="Arial" w:hAnsi="Arial" w:cs="Arial"/>
        </w:rPr>
        <w:t xml:space="preserve">como porcentaje </w:t>
      </w:r>
      <w:r w:rsidRPr="00EC34B0">
        <w:rPr>
          <w:rFonts w:ascii="Arial" w:hAnsi="Arial" w:cs="Arial"/>
        </w:rPr>
        <w:t>del Salario Sujeto de Contribución (SSC),  a fin de constituir una reserva laboral que permita al empleador, según sea el caso,  el pago de una Prima Por Antigüedad Laboral y/o sirva de reserva individual para el cumplimiento de las obligaciones que se derivan del Artículo ciento veinte (120) del Código del Trabajo.</w:t>
      </w:r>
    </w:p>
    <w:p w14:paraId="4E65FB3B" w14:textId="77777777" w:rsidR="00B21DBA" w:rsidRPr="00EC34B0" w:rsidRDefault="00B21DBA" w:rsidP="00B21DBA">
      <w:pPr>
        <w:pStyle w:val="Textoindependiente2"/>
        <w:spacing w:after="0" w:line="276" w:lineRule="auto"/>
        <w:ind w:left="720"/>
        <w:jc w:val="both"/>
        <w:rPr>
          <w:rFonts w:ascii="Arial" w:hAnsi="Arial" w:cs="Arial"/>
        </w:rPr>
      </w:pPr>
    </w:p>
    <w:p w14:paraId="43EE1918" w14:textId="5714C977" w:rsidR="00B21DBA" w:rsidRPr="00EC34B0" w:rsidRDefault="00B21DBA" w:rsidP="00B21DBA">
      <w:pPr>
        <w:pStyle w:val="Textoindependiente2"/>
        <w:spacing w:after="0" w:line="276" w:lineRule="auto"/>
        <w:ind w:left="720"/>
        <w:jc w:val="both"/>
        <w:rPr>
          <w:rFonts w:ascii="Arial" w:hAnsi="Arial" w:cs="Arial"/>
        </w:rPr>
      </w:pPr>
      <w:r w:rsidRPr="00EC34B0">
        <w:rPr>
          <w:rFonts w:ascii="Arial" w:hAnsi="Arial" w:cs="Arial"/>
        </w:rPr>
        <w:t xml:space="preserve">El IHSS, </w:t>
      </w:r>
      <w:r w:rsidR="00331B54" w:rsidRPr="00EC34B0">
        <w:rPr>
          <w:rFonts w:ascii="Arial" w:hAnsi="Arial" w:cs="Arial"/>
        </w:rPr>
        <w:t xml:space="preserve">con cargo al FOSOL y </w:t>
      </w:r>
      <w:r w:rsidRPr="00EC34B0">
        <w:rPr>
          <w:rFonts w:ascii="Arial" w:hAnsi="Arial" w:cs="Arial"/>
        </w:rPr>
        <w:t>en estricto apego a su capacidad actuarial, podrá establecer mediante Reglamento</w:t>
      </w:r>
      <w:r w:rsidR="00331B54" w:rsidRPr="00EC34B0">
        <w:rPr>
          <w:rFonts w:ascii="Arial" w:hAnsi="Arial" w:cs="Arial"/>
        </w:rPr>
        <w:t>,</w:t>
      </w:r>
      <w:r w:rsidRPr="00EC34B0">
        <w:rPr>
          <w:rFonts w:ascii="Arial" w:hAnsi="Arial" w:cs="Arial"/>
        </w:rPr>
        <w:t xml:space="preserve"> planes de incentivos que propicien que los participantes que tengan un ingreso inferior al techo de contribución </w:t>
      </w:r>
      <w:r w:rsidR="00331B54" w:rsidRPr="00EC34B0">
        <w:rPr>
          <w:rFonts w:ascii="Arial" w:hAnsi="Arial" w:cs="Arial"/>
        </w:rPr>
        <w:t>establecido para el Plan de Capitalización Colectiva</w:t>
      </w:r>
      <w:r w:rsidR="00AC34A8">
        <w:rPr>
          <w:rFonts w:ascii="Arial" w:hAnsi="Arial" w:cs="Arial"/>
        </w:rPr>
        <w:t>, puedan contribuir a las Cuentas Individuales de Capitalización</w:t>
      </w:r>
      <w:r w:rsidRPr="00EC34B0">
        <w:rPr>
          <w:rFonts w:ascii="Arial" w:hAnsi="Arial" w:cs="Arial"/>
        </w:rPr>
        <w:t>. Previo a la implementación de un plan de incentivo</w:t>
      </w:r>
      <w:r w:rsidR="00AC34A8">
        <w:rPr>
          <w:rFonts w:ascii="Arial" w:hAnsi="Arial" w:cs="Arial"/>
        </w:rPr>
        <w:t>s de éste tipo.</w:t>
      </w:r>
      <w:r w:rsidRPr="00EC34B0">
        <w:rPr>
          <w:rFonts w:ascii="Arial" w:hAnsi="Arial" w:cs="Arial"/>
        </w:rPr>
        <w:t xml:space="preserve"> El Reglamento que regule su aplicación, deberá ser aprobado por</w:t>
      </w:r>
      <w:r w:rsidR="00331B54" w:rsidRPr="00EC34B0">
        <w:rPr>
          <w:rFonts w:ascii="Arial" w:hAnsi="Arial" w:cs="Arial"/>
        </w:rPr>
        <w:t xml:space="preserve"> el IHSS, con dictamen favorable de</w:t>
      </w:r>
      <w:r w:rsidRPr="00EC34B0">
        <w:rPr>
          <w:rFonts w:ascii="Arial" w:hAnsi="Arial" w:cs="Arial"/>
        </w:rPr>
        <w:t xml:space="preserve"> la Comisión Nacional de Bancos y Seguros.</w:t>
      </w:r>
    </w:p>
    <w:p w14:paraId="1C46D7D8" w14:textId="77777777" w:rsidR="00B21DBA" w:rsidRPr="00EC34B0" w:rsidRDefault="00B21DBA" w:rsidP="00B21DBA">
      <w:pPr>
        <w:pStyle w:val="Textoindependiente2"/>
        <w:spacing w:after="0" w:line="276" w:lineRule="auto"/>
        <w:ind w:left="720"/>
        <w:jc w:val="both"/>
        <w:rPr>
          <w:rFonts w:ascii="Arial" w:hAnsi="Arial" w:cs="Arial"/>
          <w:b/>
          <w:bCs/>
        </w:rPr>
      </w:pPr>
    </w:p>
    <w:p w14:paraId="3710D84D" w14:textId="2784429C" w:rsidR="00B21DBA" w:rsidRPr="00EC34B0" w:rsidRDefault="00B21DBA" w:rsidP="007D1737">
      <w:pPr>
        <w:pStyle w:val="Textoindependiente2"/>
        <w:spacing w:after="0" w:line="276" w:lineRule="auto"/>
        <w:ind w:left="720"/>
        <w:jc w:val="both"/>
        <w:rPr>
          <w:rFonts w:ascii="Arial" w:hAnsi="Arial" w:cs="Arial"/>
        </w:rPr>
      </w:pPr>
      <w:r w:rsidRPr="00EC34B0">
        <w:rPr>
          <w:rFonts w:ascii="Arial" w:hAnsi="Arial" w:cs="Arial"/>
        </w:rPr>
        <w:t>Lo no previsto, en cuanto al uso, disposición, forma de pago y administración de los recursos de la Subcuenta de Reserva Laboral, se l</w:t>
      </w:r>
      <w:r w:rsidR="00331B54" w:rsidRPr="00EC34B0">
        <w:rPr>
          <w:rFonts w:ascii="Arial" w:hAnsi="Arial" w:cs="Arial"/>
        </w:rPr>
        <w:t>levará a cabo en el marco de lo</w:t>
      </w:r>
      <w:r w:rsidRPr="00EC34B0">
        <w:rPr>
          <w:rFonts w:ascii="Arial" w:hAnsi="Arial" w:cs="Arial"/>
        </w:rPr>
        <w:t xml:space="preserve"> dispue</w:t>
      </w:r>
      <w:r w:rsidR="00A2294E" w:rsidRPr="00EC34B0">
        <w:rPr>
          <w:rFonts w:ascii="Arial" w:hAnsi="Arial" w:cs="Arial"/>
        </w:rPr>
        <w:t xml:space="preserve">sto en La Ley del Seguro Social y sus </w:t>
      </w:r>
      <w:r w:rsidRPr="00EC34B0">
        <w:rPr>
          <w:rFonts w:ascii="Arial" w:hAnsi="Arial" w:cs="Arial"/>
        </w:rPr>
        <w:t>Reglamentos</w:t>
      </w:r>
      <w:r w:rsidR="00A2294E" w:rsidRPr="00EC34B0">
        <w:rPr>
          <w:rFonts w:ascii="Arial" w:hAnsi="Arial" w:cs="Arial"/>
        </w:rPr>
        <w:t>, y dem</w:t>
      </w:r>
      <w:r w:rsidR="00331B54" w:rsidRPr="00EC34B0">
        <w:rPr>
          <w:rFonts w:ascii="Arial" w:hAnsi="Arial" w:cs="Arial"/>
        </w:rPr>
        <w:t>ás normativa legal aplicable.</w:t>
      </w:r>
    </w:p>
    <w:p w14:paraId="48BEEF1F" w14:textId="77777777" w:rsidR="007D1737" w:rsidRPr="00EC34B0" w:rsidRDefault="007D1737" w:rsidP="007D1737">
      <w:pPr>
        <w:spacing w:line="276" w:lineRule="auto"/>
        <w:jc w:val="both"/>
        <w:rPr>
          <w:rFonts w:ascii="Arial" w:hAnsi="Arial" w:cs="Arial"/>
        </w:rPr>
      </w:pPr>
    </w:p>
    <w:p w14:paraId="1BAE6ED6" w14:textId="09744F8D" w:rsidR="009B6B2E" w:rsidRPr="00EC34B0" w:rsidRDefault="009B6B2E" w:rsidP="009B6B2E">
      <w:pPr>
        <w:pStyle w:val="Prrafodelista"/>
        <w:spacing w:line="276" w:lineRule="auto"/>
        <w:ind w:left="0"/>
        <w:jc w:val="center"/>
        <w:rPr>
          <w:rFonts w:ascii="Arial" w:hAnsi="Arial" w:cs="Arial"/>
          <w:b/>
          <w:sz w:val="24"/>
          <w:szCs w:val="24"/>
        </w:rPr>
      </w:pPr>
      <w:r w:rsidRPr="00EC34B0">
        <w:rPr>
          <w:rFonts w:ascii="Arial" w:hAnsi="Arial" w:cs="Arial"/>
          <w:b/>
          <w:sz w:val="24"/>
          <w:szCs w:val="24"/>
        </w:rPr>
        <w:t>T</w:t>
      </w:r>
      <w:r w:rsidR="003920D6" w:rsidRPr="00EC34B0">
        <w:rPr>
          <w:rFonts w:ascii="Arial" w:hAnsi="Arial" w:cs="Arial"/>
          <w:b/>
          <w:sz w:val="24"/>
          <w:szCs w:val="24"/>
        </w:rPr>
        <w:t>ÍTULO III</w:t>
      </w:r>
    </w:p>
    <w:p w14:paraId="0DDED692" w14:textId="2E60A6CD" w:rsidR="009B6B2E" w:rsidRPr="00EC34B0" w:rsidRDefault="009B6B2E" w:rsidP="009B6B2E">
      <w:pPr>
        <w:spacing w:line="276" w:lineRule="auto"/>
        <w:jc w:val="center"/>
        <w:rPr>
          <w:rFonts w:ascii="Arial" w:hAnsi="Arial" w:cs="Arial"/>
          <w:b/>
          <w:lang w:val="es-MX"/>
        </w:rPr>
      </w:pPr>
      <w:r w:rsidRPr="00EC34B0">
        <w:rPr>
          <w:rFonts w:ascii="Arial" w:hAnsi="Arial" w:cs="Arial"/>
          <w:b/>
          <w:lang w:val="es-MX"/>
        </w:rPr>
        <w:t xml:space="preserve"> ESTRUCTURA DE GOBIERNO </w:t>
      </w:r>
    </w:p>
    <w:p w14:paraId="32A5CA92" w14:textId="77777777" w:rsidR="009B6B2E" w:rsidRPr="00EC34B0" w:rsidRDefault="009B6B2E" w:rsidP="009B6B2E">
      <w:pPr>
        <w:spacing w:line="276" w:lineRule="auto"/>
        <w:jc w:val="center"/>
        <w:rPr>
          <w:rFonts w:ascii="Arial" w:hAnsi="Arial" w:cs="Arial"/>
          <w:b/>
          <w:lang w:val="es-MX"/>
        </w:rPr>
      </w:pPr>
    </w:p>
    <w:p w14:paraId="1D59183C" w14:textId="14722780" w:rsidR="009B6B2E" w:rsidRPr="00EC34B0" w:rsidRDefault="009B6B2E" w:rsidP="009B6B2E">
      <w:pPr>
        <w:spacing w:line="276" w:lineRule="auto"/>
        <w:jc w:val="center"/>
        <w:rPr>
          <w:rFonts w:ascii="Arial" w:hAnsi="Arial" w:cs="Arial"/>
          <w:b/>
          <w:lang w:val="es-MX"/>
        </w:rPr>
      </w:pPr>
      <w:r w:rsidRPr="00EC34B0">
        <w:rPr>
          <w:rFonts w:ascii="Arial" w:hAnsi="Arial" w:cs="Arial"/>
          <w:b/>
          <w:lang w:val="es-MX"/>
        </w:rPr>
        <w:t>CAPÍTULO I</w:t>
      </w:r>
    </w:p>
    <w:p w14:paraId="66EFB150" w14:textId="7A622061" w:rsidR="009B6B2E" w:rsidRPr="00EC34B0" w:rsidRDefault="009B6B2E" w:rsidP="009B6B2E">
      <w:pPr>
        <w:spacing w:line="276" w:lineRule="auto"/>
        <w:jc w:val="center"/>
        <w:rPr>
          <w:rFonts w:ascii="Arial" w:hAnsi="Arial" w:cs="Arial"/>
          <w:b/>
          <w:lang w:val="es-MX"/>
        </w:rPr>
      </w:pPr>
      <w:r w:rsidRPr="00EC34B0">
        <w:rPr>
          <w:rFonts w:ascii="Arial" w:hAnsi="Arial" w:cs="Arial"/>
          <w:b/>
          <w:lang w:val="es-MX"/>
        </w:rPr>
        <w:t>ENTE ASEGURADOR</w:t>
      </w:r>
    </w:p>
    <w:p w14:paraId="3A57916C" w14:textId="77777777" w:rsidR="009B6B2E" w:rsidRPr="00EC34B0" w:rsidRDefault="009B6B2E" w:rsidP="009B6B2E">
      <w:pPr>
        <w:spacing w:line="276" w:lineRule="auto"/>
        <w:jc w:val="center"/>
        <w:rPr>
          <w:rFonts w:ascii="Arial" w:hAnsi="Arial" w:cs="Arial"/>
          <w:b/>
          <w:lang w:val="es-MX"/>
        </w:rPr>
      </w:pPr>
    </w:p>
    <w:p w14:paraId="193CA0A2" w14:textId="7B6A82B8" w:rsidR="009B6B2E" w:rsidRPr="00EC34B0" w:rsidRDefault="009B6B2E" w:rsidP="009B6B2E">
      <w:pPr>
        <w:spacing w:line="276" w:lineRule="auto"/>
        <w:jc w:val="both"/>
        <w:rPr>
          <w:rFonts w:ascii="Arial" w:hAnsi="Arial" w:cs="Arial"/>
        </w:rPr>
      </w:pPr>
      <w:r w:rsidRPr="00EC34B0">
        <w:rPr>
          <w:rFonts w:ascii="Arial" w:hAnsi="Arial" w:cs="Arial"/>
          <w:b/>
          <w:bCs/>
        </w:rPr>
        <w:t>ARTÍCULO 11.- A</w:t>
      </w:r>
      <w:r w:rsidRPr="00EC34B0">
        <w:rPr>
          <w:rFonts w:ascii="Arial" w:hAnsi="Arial" w:cs="Arial"/>
          <w:b/>
        </w:rPr>
        <w:t xml:space="preserve">SEGURADOR.- </w:t>
      </w:r>
      <w:r w:rsidRPr="00EC34B0">
        <w:rPr>
          <w:rFonts w:ascii="Arial" w:hAnsi="Arial" w:cs="Arial"/>
        </w:rPr>
        <w:t xml:space="preserve">Las prestaciones y servicios que se derivan del sistema de coberturas de aseguramiento en los ramos de Salud, Pensiones, Riesgos Profesionales y otros esquemas de aseguramiento público que requieran de la constitución de reservas técnicas y matemáticas, así como otros planes de cobertura en los ramos mencionados que se deriven de regímenes financiados por capitación o de forma per cápita por el Estado, mediante el pago de una prima o cotización por afiliado, serán administrados y prestados, por medio de sí o través de terceros, por el Instituto Hondureño del Seguro Social, mediante el Seguro Integral de Salud, el Seguro de </w:t>
      </w:r>
      <w:r w:rsidR="006B0228">
        <w:rPr>
          <w:rFonts w:ascii="Arial" w:hAnsi="Arial" w:cs="Arial"/>
        </w:rPr>
        <w:t>Discapacidad</w:t>
      </w:r>
      <w:r w:rsidRPr="00EC34B0">
        <w:rPr>
          <w:rFonts w:ascii="Arial" w:hAnsi="Arial" w:cs="Arial"/>
        </w:rPr>
        <w:t xml:space="preserve"> Vejez y Muerte o el Seguro de Riesgos del Trabajo, según corresponda.</w:t>
      </w:r>
    </w:p>
    <w:p w14:paraId="45EB2F9B" w14:textId="77777777" w:rsidR="009B6B2E" w:rsidRPr="00EC34B0" w:rsidRDefault="009B6B2E" w:rsidP="009B6B2E">
      <w:pPr>
        <w:spacing w:line="276" w:lineRule="auto"/>
        <w:jc w:val="both"/>
        <w:rPr>
          <w:rFonts w:ascii="Arial" w:hAnsi="Arial" w:cs="Arial"/>
        </w:rPr>
      </w:pPr>
    </w:p>
    <w:p w14:paraId="14455B5C" w14:textId="038F7D71" w:rsidR="00696DB2" w:rsidRPr="00EC34B0" w:rsidRDefault="009B6B2E" w:rsidP="00696DB2">
      <w:pPr>
        <w:autoSpaceDE w:val="0"/>
        <w:autoSpaceDN w:val="0"/>
        <w:adjustRightInd w:val="0"/>
        <w:spacing w:line="276" w:lineRule="auto"/>
        <w:jc w:val="both"/>
        <w:rPr>
          <w:rFonts w:ascii="Arial" w:hAnsi="Arial" w:cs="Arial"/>
          <w:spacing w:val="-1"/>
        </w:rPr>
      </w:pPr>
      <w:r w:rsidRPr="00EC34B0">
        <w:rPr>
          <w:rFonts w:ascii="Arial" w:hAnsi="Arial" w:cs="Arial"/>
          <w:spacing w:val="-1"/>
        </w:rPr>
        <w:t xml:space="preserve">Para garantizar el cumplimiento de tales tareas en adecuados niveles de cantidad, oportunidad, calidad y eficiencia, el Instituto proporcionará, a través de sus diferentes regímenes de Aseguramiento, las prestaciones referidas en el ámbito de su capacidad económica, física, técnica, humana y material. Asimismo, el IHSS podrá suscribir contratos, convenios o acuerdos con personas jurídicas y naturales, públicas, privadas o mixtas, que ofrezcan sus servicios complementarios, siempre que sea necesario, factible y conveniente para el cumplimiento de los objetivos del </w:t>
      </w:r>
      <w:r w:rsidR="00054F89">
        <w:rPr>
          <w:rFonts w:ascii="Arial" w:hAnsi="Arial" w:cs="Arial"/>
          <w:spacing w:val="-1"/>
        </w:rPr>
        <w:t>Sistema de Protección Social</w:t>
      </w:r>
      <w:r w:rsidRPr="00EC34B0">
        <w:rPr>
          <w:rFonts w:ascii="Arial" w:hAnsi="Arial" w:cs="Arial"/>
          <w:spacing w:val="-1"/>
        </w:rPr>
        <w:t xml:space="preserve"> y consecuentemente con sus principios rectores.</w:t>
      </w:r>
    </w:p>
    <w:p w14:paraId="694F2064" w14:textId="77777777" w:rsidR="00696DB2" w:rsidRPr="00EC34B0" w:rsidRDefault="00696DB2" w:rsidP="009B6B2E">
      <w:pPr>
        <w:pStyle w:val="Prrafodelista"/>
        <w:spacing w:line="276" w:lineRule="auto"/>
        <w:ind w:left="0"/>
        <w:jc w:val="both"/>
        <w:rPr>
          <w:rFonts w:ascii="Arial" w:hAnsi="Arial" w:cs="Arial"/>
          <w:sz w:val="24"/>
          <w:szCs w:val="24"/>
          <w:lang w:val="es-ES"/>
        </w:rPr>
      </w:pPr>
    </w:p>
    <w:p w14:paraId="49E33E33" w14:textId="4AC3143E" w:rsidR="009B6B2E" w:rsidRPr="00EC34B0" w:rsidRDefault="00696DB2" w:rsidP="009B6B2E">
      <w:pPr>
        <w:pStyle w:val="Prrafodelista"/>
        <w:spacing w:line="276" w:lineRule="auto"/>
        <w:ind w:left="0"/>
        <w:jc w:val="both"/>
        <w:rPr>
          <w:rFonts w:ascii="Arial" w:hAnsi="Arial" w:cs="Arial"/>
          <w:b/>
          <w:sz w:val="24"/>
          <w:szCs w:val="24"/>
        </w:rPr>
      </w:pPr>
      <w:r w:rsidRPr="00EC34B0">
        <w:rPr>
          <w:rFonts w:ascii="Arial" w:hAnsi="Arial" w:cs="Arial"/>
          <w:b/>
          <w:bCs/>
          <w:sz w:val="24"/>
          <w:szCs w:val="24"/>
        </w:rPr>
        <w:t xml:space="preserve">ARTÍCULO 11.- ORGANOS DE GOBIERNO. </w:t>
      </w:r>
      <w:r w:rsidR="009B6B2E" w:rsidRPr="00EC34B0">
        <w:rPr>
          <w:rFonts w:ascii="Arial" w:hAnsi="Arial" w:cs="Arial"/>
          <w:sz w:val="24"/>
          <w:szCs w:val="24"/>
        </w:rPr>
        <w:t>Los órganos de planificación estratégica, dirección, administración y gestión del IHSS, serán: La Asamblea Tripartita de Contribuyentes;  El Directorio de Especialistas; los Gerentes de cada uno de los Seguros y, los diferentes Comités Técnicos Especializados.</w:t>
      </w:r>
    </w:p>
    <w:p w14:paraId="2DD60677" w14:textId="77777777" w:rsidR="009B6B2E" w:rsidRPr="00EC34B0" w:rsidRDefault="009B6B2E" w:rsidP="009B6B2E">
      <w:pPr>
        <w:spacing w:line="276" w:lineRule="auto"/>
        <w:jc w:val="both"/>
        <w:rPr>
          <w:rFonts w:ascii="Arial" w:hAnsi="Arial" w:cs="Arial"/>
        </w:rPr>
      </w:pPr>
      <w:r w:rsidRPr="00EC34B0">
        <w:rPr>
          <w:rFonts w:ascii="Arial" w:hAnsi="Arial" w:cs="Arial"/>
        </w:rPr>
        <w:t>La Asamblea, es el órgano superior estratégico de planificación institucional, encargada de cautelar y asegurar el cumplimiento de los derechos de los participantes y contribuyentes.</w:t>
      </w:r>
    </w:p>
    <w:p w14:paraId="06C2D834" w14:textId="77777777" w:rsidR="009B6B2E" w:rsidRPr="00EC34B0" w:rsidRDefault="009B6B2E" w:rsidP="009B6B2E">
      <w:pPr>
        <w:spacing w:line="276" w:lineRule="auto"/>
        <w:jc w:val="both"/>
        <w:rPr>
          <w:rFonts w:ascii="Arial" w:hAnsi="Arial" w:cs="Arial"/>
        </w:rPr>
      </w:pPr>
      <w:r w:rsidRPr="00EC34B0">
        <w:rPr>
          <w:rFonts w:ascii="Arial" w:hAnsi="Arial" w:cs="Arial"/>
        </w:rPr>
        <w:t xml:space="preserve"> </w:t>
      </w:r>
    </w:p>
    <w:p w14:paraId="7BECF59D" w14:textId="77777777" w:rsidR="009B6B2E" w:rsidRPr="00EC34B0" w:rsidRDefault="009B6B2E" w:rsidP="009B6B2E">
      <w:pPr>
        <w:spacing w:line="276" w:lineRule="auto"/>
        <w:jc w:val="both"/>
        <w:rPr>
          <w:rFonts w:ascii="Arial" w:hAnsi="Arial" w:cs="Arial"/>
        </w:rPr>
      </w:pPr>
      <w:r w:rsidRPr="00EC34B0">
        <w:rPr>
          <w:rFonts w:ascii="Arial" w:hAnsi="Arial" w:cs="Arial"/>
        </w:rPr>
        <w:t>El Directorio de especialistas es el órgano superior de administración y ejecución, cuyos miembros serán seleccionados mediante concurso público, siguiendo un proceso de selección en base méritos que propicie la selección de un equipo multidisciplinario, con idoneidad profesional, honorabilidad y competencia de sus miembros, a fin de garantizar altos estándares de administración y gestión de los recursos.</w:t>
      </w:r>
    </w:p>
    <w:p w14:paraId="4C97871D" w14:textId="77777777" w:rsidR="009B6B2E" w:rsidRPr="00EC34B0" w:rsidRDefault="009B6B2E" w:rsidP="009B6B2E">
      <w:pPr>
        <w:spacing w:line="276" w:lineRule="auto"/>
        <w:jc w:val="both"/>
        <w:rPr>
          <w:rFonts w:ascii="Arial" w:hAnsi="Arial" w:cs="Arial"/>
        </w:rPr>
      </w:pPr>
    </w:p>
    <w:p w14:paraId="6C273FC5" w14:textId="3186E742" w:rsidR="009B6B2E" w:rsidRPr="00EC34B0" w:rsidRDefault="009B6B2E" w:rsidP="009B6B2E">
      <w:pPr>
        <w:spacing w:line="276" w:lineRule="auto"/>
        <w:jc w:val="both"/>
        <w:rPr>
          <w:rFonts w:ascii="Arial" w:hAnsi="Arial" w:cs="Arial"/>
        </w:rPr>
      </w:pPr>
      <w:r w:rsidRPr="00EC34B0">
        <w:rPr>
          <w:rFonts w:ascii="Arial" w:hAnsi="Arial" w:cs="Arial"/>
        </w:rPr>
        <w:t>El proceso de selección de los miembros de la Asamblea, Directorio de Especialistas y Comités Técnicos, así como sus funciones y competen</w:t>
      </w:r>
      <w:r w:rsidR="00696DB2" w:rsidRPr="00EC34B0">
        <w:rPr>
          <w:rFonts w:ascii="Arial" w:hAnsi="Arial" w:cs="Arial"/>
        </w:rPr>
        <w:t xml:space="preserve">cias, </w:t>
      </w:r>
      <w:proofErr w:type="gramStart"/>
      <w:r w:rsidR="00696DB2" w:rsidRPr="00EC34B0">
        <w:rPr>
          <w:rFonts w:ascii="Arial" w:hAnsi="Arial" w:cs="Arial"/>
        </w:rPr>
        <w:t>deben</w:t>
      </w:r>
      <w:proofErr w:type="gramEnd"/>
      <w:r w:rsidR="00696DB2" w:rsidRPr="00EC34B0">
        <w:rPr>
          <w:rFonts w:ascii="Arial" w:hAnsi="Arial" w:cs="Arial"/>
        </w:rPr>
        <w:t xml:space="preserve"> definirse en la Ley</w:t>
      </w:r>
      <w:r w:rsidRPr="00EC34B0">
        <w:rPr>
          <w:rFonts w:ascii="Arial" w:hAnsi="Arial" w:cs="Arial"/>
        </w:rPr>
        <w:t xml:space="preserve"> del Seguro Social y sus Reglamentos.</w:t>
      </w:r>
    </w:p>
    <w:p w14:paraId="29B8D7FB" w14:textId="77777777" w:rsidR="009B6B2E" w:rsidRPr="00EC34B0" w:rsidRDefault="009B6B2E" w:rsidP="007D1737">
      <w:pPr>
        <w:spacing w:line="276" w:lineRule="auto"/>
        <w:jc w:val="both"/>
        <w:rPr>
          <w:rFonts w:ascii="Arial" w:hAnsi="Arial" w:cs="Arial"/>
        </w:rPr>
      </w:pPr>
    </w:p>
    <w:p w14:paraId="44BA9765" w14:textId="77777777" w:rsidR="00331B54" w:rsidRPr="00EC34B0" w:rsidRDefault="00331B54" w:rsidP="002C567A">
      <w:pPr>
        <w:pStyle w:val="Prrafodelista"/>
        <w:spacing w:line="276" w:lineRule="auto"/>
        <w:ind w:left="0"/>
        <w:jc w:val="center"/>
        <w:rPr>
          <w:rFonts w:ascii="Arial" w:hAnsi="Arial" w:cs="Arial"/>
          <w:b/>
          <w:bCs/>
          <w:sz w:val="24"/>
          <w:szCs w:val="24"/>
          <w:lang w:val="es-ES"/>
        </w:rPr>
      </w:pPr>
    </w:p>
    <w:p w14:paraId="18111F27" w14:textId="6A0FDE11" w:rsidR="00696DB2" w:rsidRPr="00EC34B0" w:rsidRDefault="00696DB2" w:rsidP="00696DB2">
      <w:pPr>
        <w:pStyle w:val="Prrafodelista"/>
        <w:spacing w:line="276" w:lineRule="auto"/>
        <w:ind w:left="0"/>
        <w:jc w:val="center"/>
        <w:rPr>
          <w:rFonts w:ascii="Arial" w:hAnsi="Arial" w:cs="Arial"/>
          <w:b/>
          <w:bCs/>
          <w:sz w:val="24"/>
          <w:szCs w:val="24"/>
        </w:rPr>
      </w:pPr>
      <w:r w:rsidRPr="00EC34B0">
        <w:rPr>
          <w:rFonts w:ascii="Arial" w:hAnsi="Arial" w:cs="Arial"/>
          <w:b/>
          <w:bCs/>
          <w:sz w:val="24"/>
          <w:szCs w:val="24"/>
        </w:rPr>
        <w:t>CAPITULO II</w:t>
      </w:r>
    </w:p>
    <w:p w14:paraId="63E4CA99" w14:textId="77777777" w:rsidR="00696DB2" w:rsidRPr="00EC34B0" w:rsidRDefault="00696DB2" w:rsidP="00696DB2">
      <w:pPr>
        <w:pStyle w:val="Prrafodelista"/>
        <w:spacing w:line="276" w:lineRule="auto"/>
        <w:ind w:left="0"/>
        <w:jc w:val="center"/>
        <w:rPr>
          <w:rFonts w:ascii="Arial" w:hAnsi="Arial" w:cs="Arial"/>
          <w:b/>
          <w:bCs/>
          <w:sz w:val="24"/>
          <w:szCs w:val="24"/>
        </w:rPr>
      </w:pPr>
      <w:r w:rsidRPr="00EC34B0">
        <w:rPr>
          <w:rFonts w:ascii="Arial" w:hAnsi="Arial" w:cs="Arial"/>
          <w:b/>
          <w:bCs/>
          <w:sz w:val="24"/>
          <w:szCs w:val="24"/>
        </w:rPr>
        <w:t>ARTICULACIÓN DEL IHSS CON EL SISTEMA NACIONAL DE SALUD</w:t>
      </w:r>
    </w:p>
    <w:p w14:paraId="5B3D2898" w14:textId="77777777" w:rsidR="00696DB2" w:rsidRPr="00EC34B0" w:rsidRDefault="00696DB2" w:rsidP="00696DB2">
      <w:pPr>
        <w:autoSpaceDE w:val="0"/>
        <w:autoSpaceDN w:val="0"/>
        <w:spacing w:line="276" w:lineRule="auto"/>
        <w:jc w:val="both"/>
        <w:rPr>
          <w:rFonts w:ascii="Arial" w:hAnsi="Arial" w:cs="Arial"/>
          <w:spacing w:val="-1"/>
        </w:rPr>
      </w:pPr>
    </w:p>
    <w:p w14:paraId="0AB2777E" w14:textId="77777777" w:rsidR="0071237A" w:rsidRDefault="00EC34B0" w:rsidP="0071237A">
      <w:pPr>
        <w:autoSpaceDE w:val="0"/>
        <w:autoSpaceDN w:val="0"/>
        <w:spacing w:line="276" w:lineRule="auto"/>
        <w:jc w:val="both"/>
        <w:rPr>
          <w:lang w:val="es-ES_tradnl"/>
        </w:rPr>
      </w:pPr>
      <w:r w:rsidRPr="00EC34B0">
        <w:rPr>
          <w:rFonts w:ascii="Arial" w:hAnsi="Arial" w:cs="Arial"/>
          <w:b/>
          <w:bCs/>
        </w:rPr>
        <w:t>ARTÍCULO 12</w:t>
      </w:r>
      <w:r w:rsidR="00696DB2" w:rsidRPr="00EC34B0">
        <w:rPr>
          <w:rFonts w:ascii="Arial" w:hAnsi="Arial" w:cs="Arial"/>
          <w:b/>
          <w:bCs/>
        </w:rPr>
        <w:t xml:space="preserve">.- RECTORÍA DEL </w:t>
      </w:r>
      <w:r w:rsidR="00696DB2" w:rsidRPr="00EC34B0">
        <w:rPr>
          <w:rFonts w:ascii="Arial" w:hAnsi="Arial" w:cs="Arial"/>
          <w:b/>
          <w:spacing w:val="-1"/>
        </w:rPr>
        <w:t>SISTEMA NACIONAL DE SALUD</w:t>
      </w:r>
      <w:r w:rsidR="00696DB2" w:rsidRPr="00EC34B0">
        <w:rPr>
          <w:rFonts w:ascii="Arial" w:hAnsi="Arial" w:cs="Arial"/>
          <w:spacing w:val="-1"/>
        </w:rPr>
        <w:t xml:space="preserve">. </w:t>
      </w:r>
      <w:r w:rsidR="0071237A" w:rsidRPr="0071237A">
        <w:rPr>
          <w:rFonts w:ascii="Arial" w:hAnsi="Arial" w:cs="Arial"/>
          <w:spacing w:val="-1"/>
        </w:rPr>
        <w:t xml:space="preserve">Corresponderá a la Secretaría de Salud, por delegación de la Presidencia de la República rectorar las actividades de políticas públicas relacionadas con el Sistema Nacional de Salud, mediante el Plan Nacional de Salud, de conformidad a las competencias, funciones y atribuciones que le sean definidas a través de la Ley del Sistema Nacional de Salud, en el marco de la presente Ley.  Para tales fines, dicha Secretaría de Estado, debe implementar los mecanismos necesarios que permitan la ampliación de cobertura, a fin </w:t>
      </w:r>
      <w:r w:rsidR="0071237A" w:rsidRPr="0071237A">
        <w:rPr>
          <w:rFonts w:ascii="Arial" w:hAnsi="Arial" w:cs="Arial"/>
          <w:spacing w:val="-1"/>
        </w:rPr>
        <w:lastRenderedPageBreak/>
        <w:t xml:space="preserve">de alcanzar la cobertura universal y consolidar un Sistema unificado, integral, progresivo, garantizado, plural, transparente, regulado y sostenible. </w:t>
      </w:r>
    </w:p>
    <w:p w14:paraId="66FC41DF" w14:textId="092FD2B1" w:rsidR="00696DB2" w:rsidRDefault="00696DB2" w:rsidP="00696DB2">
      <w:pPr>
        <w:autoSpaceDE w:val="0"/>
        <w:autoSpaceDN w:val="0"/>
        <w:spacing w:line="276" w:lineRule="auto"/>
        <w:jc w:val="both"/>
        <w:rPr>
          <w:rFonts w:ascii="Arial" w:hAnsi="Arial" w:cs="Arial"/>
          <w:b/>
          <w:bCs/>
          <w:lang w:val="es-ES_tradnl"/>
        </w:rPr>
      </w:pPr>
    </w:p>
    <w:p w14:paraId="7677F87A" w14:textId="2E8C1E51" w:rsidR="00696DB2" w:rsidRPr="00EC34B0" w:rsidRDefault="00EC34B0" w:rsidP="00696DB2">
      <w:pPr>
        <w:autoSpaceDE w:val="0"/>
        <w:autoSpaceDN w:val="0"/>
        <w:spacing w:line="276" w:lineRule="auto"/>
        <w:jc w:val="both"/>
        <w:rPr>
          <w:rFonts w:ascii="Arial" w:hAnsi="Arial" w:cs="Arial"/>
          <w:spacing w:val="-1"/>
        </w:rPr>
      </w:pPr>
      <w:r w:rsidRPr="00EC34B0">
        <w:rPr>
          <w:rFonts w:ascii="Arial" w:hAnsi="Arial" w:cs="Arial"/>
          <w:b/>
          <w:bCs/>
        </w:rPr>
        <w:t>ARTÍCULO 13</w:t>
      </w:r>
      <w:r w:rsidR="00696DB2" w:rsidRPr="00EC34B0">
        <w:rPr>
          <w:rFonts w:ascii="Arial" w:hAnsi="Arial" w:cs="Arial"/>
          <w:b/>
          <w:bCs/>
        </w:rPr>
        <w:t>.- COMPLEMENTARIEDAD Y COORDINACIÓN</w:t>
      </w:r>
      <w:r w:rsidR="00696DB2" w:rsidRPr="00EC34B0">
        <w:rPr>
          <w:rFonts w:ascii="Arial" w:hAnsi="Arial" w:cs="Arial"/>
          <w:b/>
          <w:spacing w:val="-1"/>
        </w:rPr>
        <w:t xml:space="preserve"> DE LOS SERVICIOS DE SALUD</w:t>
      </w:r>
      <w:r w:rsidR="00696DB2" w:rsidRPr="00EC34B0">
        <w:rPr>
          <w:rFonts w:ascii="Arial" w:hAnsi="Arial" w:cs="Arial"/>
          <w:spacing w:val="-1"/>
        </w:rPr>
        <w:t xml:space="preserve">. </w:t>
      </w:r>
      <w:r w:rsidR="0071237A" w:rsidRPr="0071237A">
        <w:rPr>
          <w:rFonts w:ascii="Arial" w:hAnsi="Arial" w:cs="Arial"/>
          <w:spacing w:val="-1"/>
        </w:rPr>
        <w:t>En el Sistema Nacional de Salud coexistirán articuladamente, los beneficios del régimen no contributivo del Conjunto Garantizado de</w:t>
      </w:r>
      <w:r w:rsidR="0087318D">
        <w:rPr>
          <w:rFonts w:ascii="Arial" w:hAnsi="Arial" w:cs="Arial"/>
          <w:spacing w:val="-1"/>
        </w:rPr>
        <w:t xml:space="preserve"> Prestaciones y</w:t>
      </w:r>
      <w:r w:rsidR="0071237A" w:rsidRPr="0071237A">
        <w:rPr>
          <w:rFonts w:ascii="Arial" w:hAnsi="Arial" w:cs="Arial"/>
          <w:spacing w:val="-1"/>
        </w:rPr>
        <w:t xml:space="preserve"> Servicios de Salud</w:t>
      </w:r>
      <w:r w:rsidR="00ED1D43">
        <w:rPr>
          <w:rFonts w:ascii="Arial" w:hAnsi="Arial" w:cs="Arial"/>
          <w:spacing w:val="-1"/>
        </w:rPr>
        <w:t>, y</w:t>
      </w:r>
      <w:r w:rsidR="0087318D">
        <w:rPr>
          <w:rFonts w:ascii="Arial" w:hAnsi="Arial" w:cs="Arial"/>
          <w:spacing w:val="-1"/>
        </w:rPr>
        <w:t xml:space="preserve"> los del Régimen contributivo d</w:t>
      </w:r>
      <w:r w:rsidR="0071237A" w:rsidRPr="0071237A">
        <w:rPr>
          <w:rFonts w:ascii="Arial" w:hAnsi="Arial" w:cs="Arial"/>
          <w:spacing w:val="-1"/>
        </w:rPr>
        <w:t>el Segur</w:t>
      </w:r>
      <w:r w:rsidR="0087318D">
        <w:rPr>
          <w:rFonts w:ascii="Arial" w:hAnsi="Arial" w:cs="Arial"/>
          <w:spacing w:val="-1"/>
        </w:rPr>
        <w:t>o Integral de Salud; ambos debe</w:t>
      </w:r>
      <w:r w:rsidR="00ED1D43">
        <w:rPr>
          <w:rFonts w:ascii="Arial" w:hAnsi="Arial" w:cs="Arial"/>
          <w:spacing w:val="-1"/>
        </w:rPr>
        <w:t>n</w:t>
      </w:r>
      <w:r w:rsidR="0087318D">
        <w:rPr>
          <w:rFonts w:ascii="Arial" w:hAnsi="Arial" w:cs="Arial"/>
          <w:spacing w:val="-1"/>
        </w:rPr>
        <w:t xml:space="preserve"> coexistir articuladamente</w:t>
      </w:r>
      <w:r w:rsidR="0071237A" w:rsidRPr="0071237A">
        <w:rPr>
          <w:rFonts w:ascii="Arial" w:hAnsi="Arial" w:cs="Arial"/>
          <w:spacing w:val="-1"/>
        </w:rPr>
        <w:t xml:space="preserve"> </w:t>
      </w:r>
      <w:r w:rsidR="00117906">
        <w:rPr>
          <w:rFonts w:ascii="Arial" w:hAnsi="Arial" w:cs="Arial"/>
          <w:spacing w:val="-1"/>
        </w:rPr>
        <w:t xml:space="preserve">y realizar convenios que permitan las contrataciones y otorgamiento de servicios conjuntamente, </w:t>
      </w:r>
      <w:r w:rsidR="0071237A" w:rsidRPr="0071237A">
        <w:rPr>
          <w:rFonts w:ascii="Arial" w:hAnsi="Arial" w:cs="Arial"/>
          <w:spacing w:val="-1"/>
        </w:rPr>
        <w:t>con el fin de crear gradualmente un sistema unificado</w:t>
      </w:r>
      <w:r w:rsidR="0087318D">
        <w:rPr>
          <w:rFonts w:ascii="Arial" w:hAnsi="Arial" w:cs="Arial"/>
          <w:spacing w:val="-1"/>
        </w:rPr>
        <w:t xml:space="preserve"> y universal</w:t>
      </w:r>
      <w:r w:rsidR="00ED1D43">
        <w:rPr>
          <w:rFonts w:ascii="Arial" w:hAnsi="Arial" w:cs="Arial"/>
          <w:spacing w:val="-1"/>
        </w:rPr>
        <w:t xml:space="preserve"> de aseguramiento denominado Seguro Nacional de Salud.</w:t>
      </w:r>
    </w:p>
    <w:p w14:paraId="68CC18CF" w14:textId="77777777" w:rsidR="003E779A" w:rsidRPr="0071237A" w:rsidRDefault="003E779A" w:rsidP="0071237A">
      <w:pPr>
        <w:autoSpaceDE w:val="0"/>
        <w:autoSpaceDN w:val="0"/>
        <w:spacing w:line="276" w:lineRule="auto"/>
        <w:jc w:val="both"/>
        <w:rPr>
          <w:rFonts w:ascii="Arial" w:hAnsi="Arial" w:cs="Arial"/>
          <w:spacing w:val="-1"/>
        </w:rPr>
      </w:pPr>
    </w:p>
    <w:p w14:paraId="47497B76" w14:textId="752DBB96" w:rsidR="00696DB2" w:rsidRPr="00EC34B0" w:rsidRDefault="00EC34B0" w:rsidP="00696DB2">
      <w:pPr>
        <w:autoSpaceDE w:val="0"/>
        <w:autoSpaceDN w:val="0"/>
        <w:adjustRightInd w:val="0"/>
        <w:spacing w:line="276" w:lineRule="auto"/>
        <w:jc w:val="both"/>
        <w:rPr>
          <w:rFonts w:ascii="Arial" w:hAnsi="Arial" w:cs="Arial"/>
          <w:spacing w:val="-1"/>
        </w:rPr>
      </w:pPr>
      <w:r w:rsidRPr="00EC34B0">
        <w:rPr>
          <w:rFonts w:ascii="Arial" w:hAnsi="Arial" w:cs="Arial"/>
          <w:b/>
          <w:bCs/>
        </w:rPr>
        <w:t>ARTÍCULO 14</w:t>
      </w:r>
      <w:r w:rsidR="00696DB2" w:rsidRPr="00EC34B0">
        <w:rPr>
          <w:rFonts w:ascii="Arial" w:hAnsi="Arial" w:cs="Arial"/>
          <w:b/>
          <w:bCs/>
        </w:rPr>
        <w:t>.- SEGURO INTEGRAL DE LA SALUD.</w:t>
      </w:r>
      <w:r w:rsidR="00696DB2" w:rsidRPr="00EC34B0">
        <w:rPr>
          <w:rFonts w:ascii="Arial" w:hAnsi="Arial" w:cs="Arial"/>
          <w:spacing w:val="-1"/>
        </w:rPr>
        <w:t xml:space="preserve"> El Seguro Integral de Salud, garantizará  la atención en salud a todos los asegurados </w:t>
      </w:r>
      <w:r w:rsidR="0087318D">
        <w:rPr>
          <w:rFonts w:ascii="Arial" w:hAnsi="Arial" w:cs="Arial"/>
          <w:spacing w:val="-1"/>
        </w:rPr>
        <w:t xml:space="preserve">cotizantes y sus dependientes cubiertos, </w:t>
      </w:r>
      <w:r w:rsidR="00696DB2" w:rsidRPr="00EC34B0">
        <w:rPr>
          <w:rFonts w:ascii="Arial" w:hAnsi="Arial" w:cs="Arial"/>
          <w:spacing w:val="-1"/>
        </w:rPr>
        <w:t xml:space="preserve">en cuanto a la  prevención, promoción, diagnóstico, tratamiento y rehabilitación de la salud. </w:t>
      </w:r>
      <w:r w:rsidR="003E779A">
        <w:rPr>
          <w:rFonts w:ascii="Arial" w:hAnsi="Arial" w:cs="Arial"/>
          <w:spacing w:val="-1"/>
        </w:rPr>
        <w:t xml:space="preserve">Teniendo como base </w:t>
      </w:r>
      <w:r w:rsidR="0087318D">
        <w:rPr>
          <w:rFonts w:ascii="Arial" w:hAnsi="Arial" w:cs="Arial"/>
          <w:spacing w:val="-1"/>
        </w:rPr>
        <w:t xml:space="preserve">garantizada el </w:t>
      </w:r>
      <w:r w:rsidR="003E779A">
        <w:rPr>
          <w:rFonts w:ascii="Arial" w:hAnsi="Arial" w:cs="Arial"/>
          <w:spacing w:val="-1"/>
        </w:rPr>
        <w:t xml:space="preserve">Conjunto Garantizado de </w:t>
      </w:r>
      <w:r w:rsidR="0087318D">
        <w:rPr>
          <w:rFonts w:ascii="Arial" w:hAnsi="Arial" w:cs="Arial"/>
          <w:spacing w:val="-1"/>
        </w:rPr>
        <w:t xml:space="preserve">Prestaciones y </w:t>
      </w:r>
      <w:r w:rsidR="003E779A">
        <w:rPr>
          <w:rFonts w:ascii="Arial" w:hAnsi="Arial" w:cs="Arial"/>
          <w:spacing w:val="-1"/>
        </w:rPr>
        <w:t xml:space="preserve">Servicios </w:t>
      </w:r>
      <w:r w:rsidR="0087318D">
        <w:rPr>
          <w:rFonts w:ascii="Arial" w:hAnsi="Arial" w:cs="Arial"/>
          <w:spacing w:val="-1"/>
        </w:rPr>
        <w:t>que se derivan del régimen no contributivo de</w:t>
      </w:r>
      <w:r w:rsidR="003E779A">
        <w:rPr>
          <w:rFonts w:ascii="Arial" w:hAnsi="Arial" w:cs="Arial"/>
          <w:spacing w:val="-1"/>
        </w:rPr>
        <w:t xml:space="preserve"> Salud.</w:t>
      </w:r>
    </w:p>
    <w:p w14:paraId="69123575" w14:textId="77777777" w:rsidR="00696DB2" w:rsidRPr="00EC34B0" w:rsidRDefault="00696DB2" w:rsidP="00696DB2">
      <w:pPr>
        <w:autoSpaceDE w:val="0"/>
        <w:autoSpaceDN w:val="0"/>
        <w:adjustRightInd w:val="0"/>
        <w:spacing w:line="276" w:lineRule="auto"/>
        <w:jc w:val="both"/>
        <w:rPr>
          <w:rFonts w:ascii="Arial" w:hAnsi="Arial" w:cs="Arial"/>
          <w:spacing w:val="-1"/>
        </w:rPr>
      </w:pPr>
    </w:p>
    <w:p w14:paraId="7A99B04D" w14:textId="5608EC90" w:rsidR="00696DB2" w:rsidRPr="00EC34B0" w:rsidRDefault="00696DB2" w:rsidP="00696DB2">
      <w:pPr>
        <w:autoSpaceDE w:val="0"/>
        <w:autoSpaceDN w:val="0"/>
        <w:adjustRightInd w:val="0"/>
        <w:spacing w:line="276" w:lineRule="auto"/>
        <w:jc w:val="both"/>
        <w:rPr>
          <w:rFonts w:ascii="Arial" w:hAnsi="Arial" w:cs="Arial"/>
        </w:rPr>
      </w:pPr>
      <w:r w:rsidRPr="00EC34B0">
        <w:rPr>
          <w:rFonts w:ascii="Arial" w:hAnsi="Arial" w:cs="Arial"/>
          <w:spacing w:val="-1"/>
        </w:rPr>
        <w:t>Para garantizar el aseguramiento integral de salud, en adecuados niveles de cantidad, oportunidad, calidad y eficiencia, el IHSS proporcionará, con sus propios medios, las prestaciones establecidas, en el ámbito de su capacidad económica, técnica, humana y material. Asimismo, el IHSS podrá suscribir contratos, convenios o acuerdos con personas jurídicas y naturales, públicas o privadas, que ofrezcan servicios complementarios como Instituciones Proveedoras de Servicios de Salud</w:t>
      </w:r>
      <w:r w:rsidR="006535F9">
        <w:rPr>
          <w:rFonts w:ascii="Arial" w:hAnsi="Arial" w:cs="Arial"/>
          <w:spacing w:val="-1"/>
        </w:rPr>
        <w:t xml:space="preserve"> a través de Redes Integradas de Servicios de Salud</w:t>
      </w:r>
      <w:r w:rsidRPr="00EC34B0">
        <w:rPr>
          <w:rFonts w:ascii="Arial" w:hAnsi="Arial" w:cs="Arial"/>
          <w:spacing w:val="-1"/>
        </w:rPr>
        <w:t xml:space="preserve">, siempre que sea necesario, factible y conveniente para el cumplimiento de los objetivos del </w:t>
      </w:r>
      <w:r w:rsidR="00054F89">
        <w:rPr>
          <w:rFonts w:ascii="Arial" w:hAnsi="Arial" w:cs="Arial"/>
          <w:spacing w:val="-1"/>
        </w:rPr>
        <w:t>Sistema de Protección Social</w:t>
      </w:r>
      <w:r w:rsidRPr="00EC34B0">
        <w:rPr>
          <w:rFonts w:ascii="Arial" w:hAnsi="Arial" w:cs="Arial"/>
          <w:spacing w:val="-1"/>
        </w:rPr>
        <w:t xml:space="preserve"> y consecuentemente con sus principios rectores. </w:t>
      </w:r>
    </w:p>
    <w:p w14:paraId="47A64BB4" w14:textId="77777777" w:rsidR="00696DB2" w:rsidRPr="00EC34B0" w:rsidRDefault="00696DB2" w:rsidP="00696DB2">
      <w:pPr>
        <w:autoSpaceDE w:val="0"/>
        <w:autoSpaceDN w:val="0"/>
        <w:adjustRightInd w:val="0"/>
        <w:spacing w:line="276" w:lineRule="auto"/>
        <w:jc w:val="both"/>
        <w:rPr>
          <w:rFonts w:ascii="Arial" w:hAnsi="Arial" w:cs="Arial"/>
          <w:spacing w:val="-1"/>
        </w:rPr>
      </w:pPr>
    </w:p>
    <w:p w14:paraId="750D8244" w14:textId="66538926" w:rsidR="00696DB2" w:rsidRPr="00EC34B0" w:rsidRDefault="00696DB2" w:rsidP="00696DB2">
      <w:pPr>
        <w:autoSpaceDE w:val="0"/>
        <w:autoSpaceDN w:val="0"/>
        <w:adjustRightInd w:val="0"/>
        <w:spacing w:line="276" w:lineRule="auto"/>
        <w:jc w:val="both"/>
        <w:rPr>
          <w:rFonts w:ascii="Arial" w:hAnsi="Arial" w:cs="Arial"/>
          <w:spacing w:val="-1"/>
        </w:rPr>
      </w:pPr>
      <w:r w:rsidRPr="00EC34B0">
        <w:rPr>
          <w:rFonts w:ascii="Arial" w:hAnsi="Arial" w:cs="Arial"/>
          <w:spacing w:val="-1"/>
        </w:rPr>
        <w:t xml:space="preserve">Los contratos que establezca el IHSS, en el Contexto del Seguro Integral de la Salud,  con las Redes </w:t>
      </w:r>
      <w:r w:rsidR="001C5FA7">
        <w:rPr>
          <w:rFonts w:ascii="Arial" w:hAnsi="Arial" w:cs="Arial"/>
          <w:spacing w:val="-1"/>
        </w:rPr>
        <w:t>Integradas</w:t>
      </w:r>
      <w:r w:rsidR="001C5FA7" w:rsidRPr="00EC34B0">
        <w:rPr>
          <w:rFonts w:ascii="Arial" w:hAnsi="Arial" w:cs="Arial"/>
          <w:spacing w:val="-1"/>
        </w:rPr>
        <w:t xml:space="preserve"> </w:t>
      </w:r>
      <w:r w:rsidRPr="00EC34B0">
        <w:rPr>
          <w:rFonts w:ascii="Arial" w:hAnsi="Arial" w:cs="Arial"/>
          <w:spacing w:val="-1"/>
        </w:rPr>
        <w:t>de Servicios de Salud, deben estar basados, según sea el caso, en el modelo de pagos por capitación y  paquetes de patologías resueltas, con plazos máximos de tratamiento, copagos a cargo del asegurado y aranceles predeterminados en el contrato respectivo. Para tales fines, el IHSS debe realizar los estudios financieros y actuariales, tomando como base las mejores prácticas y estándares nacionales e internacionales que rigen la materia.</w:t>
      </w:r>
    </w:p>
    <w:p w14:paraId="224B5421" w14:textId="77777777" w:rsidR="00696DB2" w:rsidRPr="00EC34B0" w:rsidRDefault="00696DB2" w:rsidP="00696DB2">
      <w:pPr>
        <w:spacing w:line="276" w:lineRule="auto"/>
        <w:jc w:val="both"/>
        <w:rPr>
          <w:rFonts w:ascii="Arial" w:hAnsi="Arial" w:cs="Arial"/>
        </w:rPr>
      </w:pPr>
    </w:p>
    <w:p w14:paraId="33A9B73E" w14:textId="2DC16FBE" w:rsidR="00696DB2" w:rsidRPr="00EC34B0" w:rsidRDefault="00696DB2" w:rsidP="00696DB2">
      <w:pPr>
        <w:spacing w:line="276" w:lineRule="auto"/>
        <w:jc w:val="both"/>
        <w:rPr>
          <w:rFonts w:ascii="Arial" w:hAnsi="Arial" w:cs="Arial"/>
        </w:rPr>
      </w:pPr>
      <w:r w:rsidRPr="00EC34B0">
        <w:rPr>
          <w:rFonts w:ascii="Arial" w:hAnsi="Arial" w:cs="Arial"/>
        </w:rPr>
        <w:t xml:space="preserve">Las </w:t>
      </w:r>
      <w:r w:rsidR="001C5FA7" w:rsidRPr="001C5FA7">
        <w:rPr>
          <w:rFonts w:ascii="Arial" w:hAnsi="Arial" w:cs="Arial"/>
        </w:rPr>
        <w:t>Instituciones Proveedoras de Servicios de Salud</w:t>
      </w:r>
      <w:r w:rsidR="001C5FA7" w:rsidRPr="001C5FA7" w:rsidDel="001C5FA7">
        <w:rPr>
          <w:rFonts w:ascii="Arial" w:hAnsi="Arial" w:cs="Arial"/>
        </w:rPr>
        <w:t xml:space="preserve"> </w:t>
      </w:r>
      <w:r w:rsidRPr="00EC34B0">
        <w:rPr>
          <w:rFonts w:ascii="Arial" w:hAnsi="Arial" w:cs="Arial"/>
        </w:rPr>
        <w:t>garantizarán a través de su red de proveedores la capacidad de atender la totalidad de prestaciones y servicios gar</w:t>
      </w:r>
      <w:r w:rsidR="00002C00">
        <w:rPr>
          <w:rFonts w:ascii="Arial" w:hAnsi="Arial" w:cs="Arial"/>
        </w:rPr>
        <w:t>antizados por el Seguro Integral</w:t>
      </w:r>
      <w:r w:rsidRPr="00EC34B0">
        <w:rPr>
          <w:rFonts w:ascii="Arial" w:hAnsi="Arial" w:cs="Arial"/>
        </w:rPr>
        <w:t xml:space="preserve"> de Salud.  Para tales fines, podrán contratar a los prestadores de servicios de salud, cuando estén debidamente autorizados por la SESAL y certificad</w:t>
      </w:r>
      <w:r w:rsidR="00002C00">
        <w:rPr>
          <w:rFonts w:ascii="Arial" w:hAnsi="Arial" w:cs="Arial"/>
        </w:rPr>
        <w:t>os por el propio Seguro Integral</w:t>
      </w:r>
      <w:r w:rsidRPr="00EC34B0">
        <w:rPr>
          <w:rFonts w:ascii="Arial" w:hAnsi="Arial" w:cs="Arial"/>
        </w:rPr>
        <w:t xml:space="preserve"> de Salud para prestar adecuadamente los servicios cubiertos, en el marco de la reglamentación aprobada tendente a garantizar el adecuado seguimiento, monitoreo, vigilancia y control de los servicios contratados y los mejores estándares de calidad de los mismos.</w:t>
      </w:r>
    </w:p>
    <w:p w14:paraId="10E78B49" w14:textId="77777777" w:rsidR="00696DB2" w:rsidRPr="00EC34B0" w:rsidRDefault="00696DB2" w:rsidP="00696DB2">
      <w:pPr>
        <w:spacing w:line="276" w:lineRule="auto"/>
        <w:jc w:val="both"/>
        <w:rPr>
          <w:rFonts w:ascii="Arial" w:hAnsi="Arial" w:cs="Arial"/>
          <w:spacing w:val="-1"/>
        </w:rPr>
      </w:pPr>
    </w:p>
    <w:p w14:paraId="1DD7271E" w14:textId="1E8C268A" w:rsidR="00696DB2" w:rsidRPr="00EC34B0" w:rsidRDefault="00696DB2" w:rsidP="00696DB2">
      <w:pPr>
        <w:autoSpaceDE w:val="0"/>
        <w:autoSpaceDN w:val="0"/>
        <w:adjustRightInd w:val="0"/>
        <w:spacing w:line="276" w:lineRule="auto"/>
        <w:jc w:val="both"/>
        <w:rPr>
          <w:rFonts w:ascii="Arial" w:hAnsi="Arial" w:cs="Arial"/>
          <w:spacing w:val="-1"/>
        </w:rPr>
      </w:pPr>
      <w:r w:rsidRPr="00EC34B0">
        <w:rPr>
          <w:rFonts w:ascii="Arial" w:hAnsi="Arial" w:cs="Arial"/>
          <w:spacing w:val="-1"/>
        </w:rPr>
        <w:t xml:space="preserve">En función de las necesidades regionales y con el propósito de incentivar la competitividad y calidad de los beneficios otorgados por el Seguro Integral de la Salud, esté podrá certificar a más de una </w:t>
      </w:r>
      <w:r w:rsidR="0087318D">
        <w:rPr>
          <w:rFonts w:ascii="Arial" w:hAnsi="Arial" w:cs="Arial"/>
          <w:spacing w:val="-1"/>
        </w:rPr>
        <w:t xml:space="preserve">Red Integrada de Servicios de Salud y/o </w:t>
      </w:r>
      <w:r w:rsidR="001C5FA7">
        <w:rPr>
          <w:rFonts w:ascii="Arial" w:hAnsi="Arial" w:cs="Arial"/>
          <w:spacing w:val="-1"/>
        </w:rPr>
        <w:t>Institución Proveedora</w:t>
      </w:r>
      <w:r w:rsidR="001C5FA7" w:rsidRPr="001C5FA7">
        <w:rPr>
          <w:rFonts w:ascii="Arial" w:hAnsi="Arial" w:cs="Arial"/>
          <w:spacing w:val="-1"/>
        </w:rPr>
        <w:t xml:space="preserve"> de Servicios de Salud</w:t>
      </w:r>
      <w:r w:rsidRPr="00EC34B0">
        <w:rPr>
          <w:rFonts w:ascii="Arial" w:hAnsi="Arial" w:cs="Arial"/>
          <w:spacing w:val="-1"/>
        </w:rPr>
        <w:t xml:space="preserve">, para una misma región del país, a fin de asistir los niveles de atención que considere pertinentes. En tal caso, el asegurado cotizante, podrá elegir en base a su criterio de la mejor oferta, entre las diferentes </w:t>
      </w:r>
      <w:r w:rsidR="0087318D">
        <w:rPr>
          <w:rFonts w:ascii="Arial" w:hAnsi="Arial" w:cs="Arial"/>
          <w:spacing w:val="-1"/>
        </w:rPr>
        <w:t>Redes Integradas de Servicios de Salud y/o</w:t>
      </w:r>
      <w:r w:rsidRPr="00EC34B0">
        <w:rPr>
          <w:rFonts w:ascii="Arial" w:hAnsi="Arial" w:cs="Arial"/>
          <w:spacing w:val="-1"/>
        </w:rPr>
        <w:t xml:space="preserve"> </w:t>
      </w:r>
      <w:r w:rsidR="001C5FA7" w:rsidRPr="001C5FA7">
        <w:rPr>
          <w:rFonts w:ascii="Arial" w:hAnsi="Arial" w:cs="Arial"/>
          <w:spacing w:val="-1"/>
        </w:rPr>
        <w:t>Instituciones Proveedoras de Servicios de Salud</w:t>
      </w:r>
      <w:r w:rsidR="0087318D">
        <w:rPr>
          <w:rFonts w:ascii="Arial" w:hAnsi="Arial" w:cs="Arial"/>
          <w:spacing w:val="-1"/>
        </w:rPr>
        <w:t>, considerando</w:t>
      </w:r>
      <w:r w:rsidRPr="00EC34B0">
        <w:rPr>
          <w:rFonts w:ascii="Arial" w:hAnsi="Arial" w:cs="Arial"/>
          <w:spacing w:val="-1"/>
        </w:rPr>
        <w:t xml:space="preserve"> los profesionales adscritos o con vinculación laboral a éstas. En este mismo caso, la afiliación al Seguro de Salud podrá ser individual, o colectiva a través de las empresas, gremios, o </w:t>
      </w:r>
      <w:r w:rsidRPr="00EC34B0">
        <w:rPr>
          <w:rFonts w:ascii="Arial" w:hAnsi="Arial" w:cs="Arial"/>
          <w:spacing w:val="-1"/>
        </w:rPr>
        <w:lastRenderedPageBreak/>
        <w:t>asentamientos geográficos, de acuerdo a la Ley del Seguro Social y sus Reglamentos. No obstante, el carácter colectivo de la afiliación será voluntario, por lo cual el asegurado cotizante, no perderá el derecho a elegir o trasladarse libremente a otra red de proveedor de servicio.</w:t>
      </w:r>
    </w:p>
    <w:p w14:paraId="7B923936" w14:textId="77777777" w:rsidR="00696DB2" w:rsidRPr="00EC34B0" w:rsidRDefault="00696DB2" w:rsidP="00696DB2">
      <w:pPr>
        <w:spacing w:line="276" w:lineRule="auto"/>
        <w:jc w:val="both"/>
        <w:rPr>
          <w:rFonts w:ascii="Arial" w:hAnsi="Arial" w:cs="Arial"/>
        </w:rPr>
      </w:pPr>
    </w:p>
    <w:p w14:paraId="7D99A3DF" w14:textId="77777777" w:rsidR="00425BE0" w:rsidRPr="00EC34B0" w:rsidRDefault="00425BE0" w:rsidP="002C567A">
      <w:pPr>
        <w:pStyle w:val="Prrafodelista"/>
        <w:spacing w:line="276" w:lineRule="auto"/>
        <w:ind w:left="0"/>
        <w:jc w:val="center"/>
        <w:rPr>
          <w:rFonts w:ascii="Arial" w:hAnsi="Arial" w:cs="Arial"/>
          <w:b/>
          <w:bCs/>
          <w:sz w:val="24"/>
          <w:szCs w:val="24"/>
        </w:rPr>
      </w:pPr>
    </w:p>
    <w:p w14:paraId="2855F500" w14:textId="77777777" w:rsidR="0071237A" w:rsidRDefault="0071237A">
      <w:pPr>
        <w:spacing w:after="200" w:line="276" w:lineRule="auto"/>
        <w:rPr>
          <w:rFonts w:ascii="Arial" w:hAnsi="Arial" w:cs="Arial"/>
          <w:b/>
          <w:lang w:val="es-MX"/>
        </w:rPr>
      </w:pPr>
      <w:r>
        <w:rPr>
          <w:rFonts w:ascii="Arial" w:hAnsi="Arial" w:cs="Arial"/>
          <w:b/>
        </w:rPr>
        <w:br w:type="page"/>
      </w:r>
    </w:p>
    <w:p w14:paraId="762F7875" w14:textId="4253EA72" w:rsidR="003920D6" w:rsidRPr="00EC34B0" w:rsidRDefault="003920D6" w:rsidP="003920D6">
      <w:pPr>
        <w:pStyle w:val="Prrafodelista"/>
        <w:spacing w:line="276" w:lineRule="auto"/>
        <w:ind w:left="0"/>
        <w:jc w:val="center"/>
        <w:rPr>
          <w:rFonts w:ascii="Arial" w:hAnsi="Arial" w:cs="Arial"/>
          <w:b/>
          <w:sz w:val="24"/>
          <w:szCs w:val="24"/>
        </w:rPr>
      </w:pPr>
      <w:r w:rsidRPr="00EC34B0">
        <w:rPr>
          <w:rFonts w:ascii="Arial" w:hAnsi="Arial" w:cs="Arial"/>
          <w:b/>
          <w:sz w:val="24"/>
          <w:szCs w:val="24"/>
        </w:rPr>
        <w:lastRenderedPageBreak/>
        <w:t>TÍTULO III</w:t>
      </w:r>
    </w:p>
    <w:p w14:paraId="162D159F" w14:textId="7DF35303" w:rsidR="003920D6" w:rsidRPr="00EC34B0" w:rsidRDefault="003920D6" w:rsidP="003920D6">
      <w:pPr>
        <w:spacing w:line="276" w:lineRule="auto"/>
        <w:jc w:val="center"/>
        <w:rPr>
          <w:rFonts w:ascii="Arial" w:hAnsi="Arial" w:cs="Arial"/>
          <w:b/>
          <w:lang w:val="es-MX"/>
        </w:rPr>
      </w:pPr>
      <w:r w:rsidRPr="00EC34B0">
        <w:rPr>
          <w:rFonts w:ascii="Arial" w:hAnsi="Arial" w:cs="Arial"/>
          <w:b/>
          <w:lang w:val="es-MX"/>
        </w:rPr>
        <w:t xml:space="preserve"> DISPOSICIONES GENERALES </w:t>
      </w:r>
    </w:p>
    <w:p w14:paraId="6ED9DDA4" w14:textId="77777777" w:rsidR="006D2E0E" w:rsidRPr="00EC34B0" w:rsidRDefault="006D2E0E" w:rsidP="003920D6">
      <w:pPr>
        <w:spacing w:line="276" w:lineRule="auto"/>
        <w:jc w:val="center"/>
        <w:rPr>
          <w:rFonts w:ascii="Arial" w:hAnsi="Arial" w:cs="Arial"/>
          <w:b/>
          <w:lang w:val="es-MX"/>
        </w:rPr>
      </w:pPr>
    </w:p>
    <w:p w14:paraId="3718D6F0" w14:textId="1C03C595" w:rsidR="006D2E0E" w:rsidRPr="00EC34B0" w:rsidRDefault="006D2E0E" w:rsidP="003920D6">
      <w:pPr>
        <w:spacing w:line="276" w:lineRule="auto"/>
        <w:jc w:val="center"/>
        <w:rPr>
          <w:rFonts w:ascii="Arial" w:hAnsi="Arial" w:cs="Arial"/>
          <w:b/>
          <w:lang w:val="es-MX"/>
        </w:rPr>
      </w:pPr>
      <w:r w:rsidRPr="00EC34B0">
        <w:rPr>
          <w:rFonts w:ascii="Arial" w:hAnsi="Arial" w:cs="Arial"/>
          <w:b/>
          <w:lang w:val="es-MX"/>
        </w:rPr>
        <w:t>CAPÍTULO I</w:t>
      </w:r>
    </w:p>
    <w:p w14:paraId="7B202A4D" w14:textId="57BFB779" w:rsidR="006D2E0E" w:rsidRPr="00EC34B0" w:rsidRDefault="006D2E0E" w:rsidP="003920D6">
      <w:pPr>
        <w:spacing w:line="276" w:lineRule="auto"/>
        <w:jc w:val="center"/>
        <w:rPr>
          <w:rFonts w:ascii="Arial" w:hAnsi="Arial" w:cs="Arial"/>
          <w:b/>
          <w:lang w:val="es-MX"/>
        </w:rPr>
      </w:pPr>
      <w:r w:rsidRPr="00EC34B0">
        <w:rPr>
          <w:rFonts w:ascii="Arial" w:hAnsi="Arial" w:cs="Arial"/>
          <w:b/>
          <w:lang w:val="es-MX"/>
        </w:rPr>
        <w:t>FONDOS COMPLEMENTARIOS PARA LA SEGURIDAD SOCIAL</w:t>
      </w:r>
    </w:p>
    <w:p w14:paraId="27CD4FC7" w14:textId="77777777" w:rsidR="00425BE0" w:rsidRPr="00EC34B0" w:rsidRDefault="00425BE0" w:rsidP="002C567A">
      <w:pPr>
        <w:spacing w:line="276" w:lineRule="auto"/>
        <w:rPr>
          <w:rFonts w:ascii="Arial" w:hAnsi="Arial" w:cs="Arial"/>
          <w:lang w:val="es-MX"/>
        </w:rPr>
      </w:pPr>
    </w:p>
    <w:p w14:paraId="6EC67B93" w14:textId="016CB859" w:rsidR="00307443" w:rsidRPr="00EC34B0" w:rsidRDefault="00EC34B0" w:rsidP="002C567A">
      <w:pPr>
        <w:autoSpaceDE w:val="0"/>
        <w:autoSpaceDN w:val="0"/>
        <w:adjustRightInd w:val="0"/>
        <w:spacing w:line="276" w:lineRule="auto"/>
        <w:jc w:val="both"/>
        <w:rPr>
          <w:rFonts w:ascii="Arial" w:hAnsi="Arial" w:cs="Arial"/>
          <w:bCs/>
        </w:rPr>
      </w:pPr>
      <w:r w:rsidRPr="00EC34B0">
        <w:rPr>
          <w:rFonts w:ascii="Arial" w:hAnsi="Arial" w:cs="Arial"/>
          <w:b/>
          <w:bCs/>
        </w:rPr>
        <w:t>ARTÍCULO 15</w:t>
      </w:r>
      <w:r w:rsidR="00307443" w:rsidRPr="00EC34B0">
        <w:rPr>
          <w:rFonts w:ascii="Arial" w:hAnsi="Arial" w:cs="Arial"/>
          <w:b/>
          <w:bCs/>
        </w:rPr>
        <w:t xml:space="preserve">.- FONDO EDUCATIVO PARA LA SEGURIDAD SOCIAL.- </w:t>
      </w:r>
      <w:r w:rsidR="00307443" w:rsidRPr="00EC34B0">
        <w:rPr>
          <w:rFonts w:ascii="Arial" w:hAnsi="Arial" w:cs="Arial"/>
          <w:bCs/>
        </w:rPr>
        <w:t xml:space="preserve">Créase el Fondo Educativo para la Seguridad Social (FESS), el cual tendrá por objeto, promover la educación en principios y valores esenciales para el desarrollo social de la población hondureña, con énfasis en la primera infancia, niñez y juventud, a través del sistema educativo nacional y medios de comunicación masivos. </w:t>
      </w:r>
    </w:p>
    <w:p w14:paraId="71C3C7AC" w14:textId="77777777" w:rsidR="00307443" w:rsidRPr="00EC34B0" w:rsidRDefault="00307443" w:rsidP="002C567A">
      <w:pPr>
        <w:autoSpaceDE w:val="0"/>
        <w:autoSpaceDN w:val="0"/>
        <w:adjustRightInd w:val="0"/>
        <w:spacing w:line="276" w:lineRule="auto"/>
        <w:jc w:val="both"/>
        <w:rPr>
          <w:rFonts w:ascii="Arial" w:hAnsi="Arial" w:cs="Arial"/>
          <w:bCs/>
        </w:rPr>
      </w:pPr>
    </w:p>
    <w:p w14:paraId="41B7D8D9" w14:textId="4F7FB807" w:rsidR="00307443" w:rsidRPr="00EC34B0" w:rsidRDefault="00307443" w:rsidP="002C567A">
      <w:pPr>
        <w:autoSpaceDE w:val="0"/>
        <w:autoSpaceDN w:val="0"/>
        <w:adjustRightInd w:val="0"/>
        <w:spacing w:line="276" w:lineRule="auto"/>
        <w:jc w:val="both"/>
        <w:rPr>
          <w:rFonts w:ascii="Arial" w:hAnsi="Arial" w:cs="Arial"/>
          <w:bCs/>
        </w:rPr>
      </w:pPr>
      <w:r w:rsidRPr="00EC34B0">
        <w:rPr>
          <w:rFonts w:ascii="Arial" w:hAnsi="Arial" w:cs="Arial"/>
          <w:bCs/>
        </w:rPr>
        <w:t xml:space="preserve">El Fondo Educativo Social será destinado exclusivamente a la elaboración y producción del material didáctico, y demás gastos relacionados con su distribución y difusión,  necesarios para la correcta implementación de los programas resultantes. </w:t>
      </w:r>
    </w:p>
    <w:p w14:paraId="4506DCF7" w14:textId="77777777" w:rsidR="00307443" w:rsidRPr="00EC34B0" w:rsidRDefault="00307443" w:rsidP="002C567A">
      <w:pPr>
        <w:autoSpaceDE w:val="0"/>
        <w:autoSpaceDN w:val="0"/>
        <w:adjustRightInd w:val="0"/>
        <w:spacing w:line="276" w:lineRule="auto"/>
        <w:jc w:val="both"/>
        <w:rPr>
          <w:rFonts w:ascii="Arial" w:hAnsi="Arial" w:cs="Arial"/>
          <w:b/>
          <w:bCs/>
        </w:rPr>
      </w:pPr>
    </w:p>
    <w:p w14:paraId="3357CB4B" w14:textId="0A239C6F" w:rsidR="00307443" w:rsidRPr="00EC34B0" w:rsidRDefault="00307443" w:rsidP="002C567A">
      <w:pPr>
        <w:autoSpaceDE w:val="0"/>
        <w:autoSpaceDN w:val="0"/>
        <w:adjustRightInd w:val="0"/>
        <w:spacing w:line="276" w:lineRule="auto"/>
        <w:jc w:val="both"/>
        <w:rPr>
          <w:rFonts w:ascii="Arial" w:hAnsi="Arial" w:cs="Arial"/>
          <w:bCs/>
        </w:rPr>
      </w:pPr>
      <w:r w:rsidRPr="00EC34B0">
        <w:rPr>
          <w:rFonts w:ascii="Arial" w:hAnsi="Arial" w:cs="Arial"/>
          <w:bCs/>
        </w:rPr>
        <w:t xml:space="preserve">Para la elaboración de los programas y material didáctico a implementar, </w:t>
      </w:r>
      <w:r w:rsidR="00A13442" w:rsidRPr="00EC34B0">
        <w:rPr>
          <w:rFonts w:ascii="Arial" w:hAnsi="Arial" w:cs="Arial"/>
          <w:bCs/>
        </w:rPr>
        <w:t>El Congreso Nacional, la Secretaría de Educación</w:t>
      </w:r>
      <w:r w:rsidR="003E779A">
        <w:rPr>
          <w:rFonts w:ascii="Arial" w:hAnsi="Arial" w:cs="Arial"/>
          <w:bCs/>
        </w:rPr>
        <w:t>, La Dirección Nacional de Niñez y Familia</w:t>
      </w:r>
      <w:r w:rsidR="00A13442" w:rsidRPr="00EC34B0">
        <w:rPr>
          <w:rFonts w:ascii="Arial" w:hAnsi="Arial" w:cs="Arial"/>
          <w:bCs/>
        </w:rPr>
        <w:t xml:space="preserve"> y </w:t>
      </w:r>
      <w:r w:rsidRPr="00EC34B0">
        <w:rPr>
          <w:rFonts w:ascii="Arial" w:hAnsi="Arial" w:cs="Arial"/>
          <w:bCs/>
        </w:rPr>
        <w:t>El Consejo Económico Social</w:t>
      </w:r>
      <w:r w:rsidR="00A13442" w:rsidRPr="00EC34B0">
        <w:rPr>
          <w:rFonts w:ascii="Arial" w:hAnsi="Arial" w:cs="Arial"/>
          <w:bCs/>
        </w:rPr>
        <w:t>, nombrarán una Comisión Interinstitucional para</w:t>
      </w:r>
      <w:r w:rsidRPr="00EC34B0">
        <w:rPr>
          <w:rFonts w:ascii="Arial" w:hAnsi="Arial" w:cs="Arial"/>
          <w:bCs/>
        </w:rPr>
        <w:t xml:space="preserve"> la contratación de asesoría internacional de personas natur</w:t>
      </w:r>
      <w:r w:rsidR="00A13442" w:rsidRPr="00EC34B0">
        <w:rPr>
          <w:rFonts w:ascii="Arial" w:hAnsi="Arial" w:cs="Arial"/>
          <w:bCs/>
        </w:rPr>
        <w:t>ales y/o jurídicas, con experiencia en la elaboración de planes educativos especializados en  la materia y</w:t>
      </w:r>
      <w:r w:rsidRPr="00EC34B0">
        <w:rPr>
          <w:rFonts w:ascii="Arial" w:hAnsi="Arial" w:cs="Arial"/>
          <w:bCs/>
        </w:rPr>
        <w:t xml:space="preserve"> destacadas por sus altos valores morales y su realización</w:t>
      </w:r>
      <w:r w:rsidR="00A13442" w:rsidRPr="00EC34B0">
        <w:rPr>
          <w:rFonts w:ascii="Arial" w:hAnsi="Arial" w:cs="Arial"/>
          <w:bCs/>
        </w:rPr>
        <w:t xml:space="preserve"> humana, a fin de realizar</w:t>
      </w:r>
      <w:r w:rsidRPr="00EC34B0">
        <w:rPr>
          <w:rFonts w:ascii="Arial" w:hAnsi="Arial" w:cs="Arial"/>
          <w:bCs/>
        </w:rPr>
        <w:t xml:space="preserve"> un estudio comparativo que analice las mejores prácticas y resultados observados a nive</w:t>
      </w:r>
      <w:r w:rsidR="00A13442" w:rsidRPr="00EC34B0">
        <w:rPr>
          <w:rFonts w:ascii="Arial" w:hAnsi="Arial" w:cs="Arial"/>
          <w:bCs/>
        </w:rPr>
        <w:t>l mundial, y se concluya sobre</w:t>
      </w:r>
      <w:r w:rsidRPr="00EC34B0">
        <w:rPr>
          <w:rFonts w:ascii="Arial" w:hAnsi="Arial" w:cs="Arial"/>
          <w:bCs/>
        </w:rPr>
        <w:t xml:space="preserve"> la mejor estrategia a seguir para el logro del objetivo planteado, incluyendo la definición de actividades, responsables, resultados esperados y tiempos de ejecución, tendentes a la elaboración e implementación de los programas resultantes. </w:t>
      </w:r>
    </w:p>
    <w:p w14:paraId="4A1ED4BC" w14:textId="77777777" w:rsidR="00307443" w:rsidRPr="00EC34B0" w:rsidRDefault="00307443" w:rsidP="002C567A">
      <w:pPr>
        <w:autoSpaceDE w:val="0"/>
        <w:autoSpaceDN w:val="0"/>
        <w:adjustRightInd w:val="0"/>
        <w:spacing w:line="276" w:lineRule="auto"/>
        <w:jc w:val="both"/>
        <w:rPr>
          <w:rFonts w:ascii="Arial" w:hAnsi="Arial" w:cs="Arial"/>
          <w:bCs/>
        </w:rPr>
      </w:pPr>
      <w:r w:rsidRPr="00EC34B0">
        <w:rPr>
          <w:rFonts w:ascii="Arial" w:hAnsi="Arial" w:cs="Arial"/>
          <w:bCs/>
        </w:rPr>
        <w:t xml:space="preserve"> </w:t>
      </w:r>
    </w:p>
    <w:p w14:paraId="1BD41DFF" w14:textId="10FFB1CC" w:rsidR="00307443" w:rsidRPr="00EC34B0" w:rsidRDefault="00A13442" w:rsidP="002C567A">
      <w:pPr>
        <w:autoSpaceDE w:val="0"/>
        <w:autoSpaceDN w:val="0"/>
        <w:adjustRightInd w:val="0"/>
        <w:spacing w:line="276" w:lineRule="auto"/>
        <w:jc w:val="both"/>
        <w:rPr>
          <w:rFonts w:ascii="Arial" w:hAnsi="Arial" w:cs="Arial"/>
          <w:bCs/>
        </w:rPr>
      </w:pPr>
      <w:r w:rsidRPr="00EC34B0">
        <w:rPr>
          <w:rFonts w:ascii="Arial" w:hAnsi="Arial" w:cs="Arial"/>
          <w:bCs/>
        </w:rPr>
        <w:t>El Fondo Educativo Social, debe ser</w:t>
      </w:r>
      <w:r w:rsidR="00307443" w:rsidRPr="00EC34B0">
        <w:rPr>
          <w:rFonts w:ascii="Arial" w:hAnsi="Arial" w:cs="Arial"/>
          <w:bCs/>
        </w:rPr>
        <w:t xml:space="preserve"> constituido con los aportes anuales que los Institutos Previsionales Públicos y las Administradoras de Fondos de Cesantía y Pensiones realicen, durante el primer trimestre de cada año. La aportación al FESS será equivalentes al cinco por ciento (5%) de los gastos administrativos en que dichas instituciones incurran, calculado al cierre anual del mes de diciembre del año inmediato anterior.</w:t>
      </w:r>
    </w:p>
    <w:p w14:paraId="338F701E" w14:textId="77777777" w:rsidR="00307443" w:rsidRPr="00EC34B0" w:rsidRDefault="00307443" w:rsidP="002C567A">
      <w:pPr>
        <w:autoSpaceDE w:val="0"/>
        <w:autoSpaceDN w:val="0"/>
        <w:adjustRightInd w:val="0"/>
        <w:spacing w:line="276" w:lineRule="auto"/>
        <w:jc w:val="both"/>
        <w:rPr>
          <w:rFonts w:ascii="Arial" w:hAnsi="Arial" w:cs="Arial"/>
          <w:b/>
          <w:bCs/>
        </w:rPr>
      </w:pPr>
    </w:p>
    <w:p w14:paraId="20CCF662" w14:textId="1CB12A46" w:rsidR="00307443" w:rsidRPr="00EC34B0" w:rsidRDefault="00307443" w:rsidP="002C567A">
      <w:pPr>
        <w:autoSpaceDE w:val="0"/>
        <w:autoSpaceDN w:val="0"/>
        <w:adjustRightInd w:val="0"/>
        <w:spacing w:line="276" w:lineRule="auto"/>
        <w:jc w:val="both"/>
        <w:rPr>
          <w:rFonts w:ascii="Arial" w:hAnsi="Arial" w:cs="Arial"/>
          <w:bCs/>
        </w:rPr>
      </w:pPr>
      <w:r w:rsidRPr="00EC34B0">
        <w:rPr>
          <w:rFonts w:ascii="Arial" w:hAnsi="Arial" w:cs="Arial"/>
          <w:bCs/>
        </w:rPr>
        <w:t>El Fondo Educativo Social, será administrado a través de un fideicomiso especial, cuya contratación, gestión, inversión, uso y destino estará normado por el Reglamento que para ta</w:t>
      </w:r>
      <w:r w:rsidR="00A13442" w:rsidRPr="00EC34B0">
        <w:rPr>
          <w:rFonts w:ascii="Arial" w:hAnsi="Arial" w:cs="Arial"/>
          <w:bCs/>
        </w:rPr>
        <w:t>les efectos apruebe el IHSS, a recomendación del Comité Interinstitucional nombrado según lo dispuesto en el presente Artículo.</w:t>
      </w:r>
    </w:p>
    <w:p w14:paraId="7214CC04" w14:textId="77777777" w:rsidR="00307443" w:rsidRPr="00EC34B0" w:rsidRDefault="00307443" w:rsidP="002C567A">
      <w:pPr>
        <w:autoSpaceDE w:val="0"/>
        <w:autoSpaceDN w:val="0"/>
        <w:adjustRightInd w:val="0"/>
        <w:spacing w:line="276" w:lineRule="auto"/>
        <w:jc w:val="both"/>
        <w:rPr>
          <w:rFonts w:ascii="Arial" w:hAnsi="Arial" w:cs="Arial"/>
          <w:bCs/>
        </w:rPr>
      </w:pPr>
    </w:p>
    <w:p w14:paraId="144EA238" w14:textId="040562C1" w:rsidR="007C3BB1" w:rsidRPr="00EC34B0" w:rsidRDefault="003450B9" w:rsidP="002C567A">
      <w:pPr>
        <w:autoSpaceDE w:val="0"/>
        <w:autoSpaceDN w:val="0"/>
        <w:adjustRightInd w:val="0"/>
        <w:spacing w:line="276" w:lineRule="auto"/>
        <w:jc w:val="both"/>
        <w:rPr>
          <w:rFonts w:ascii="Arial" w:hAnsi="Arial" w:cs="Arial"/>
          <w:bCs/>
        </w:rPr>
      </w:pPr>
      <w:r w:rsidRPr="00EC34B0">
        <w:rPr>
          <w:rFonts w:ascii="Arial" w:hAnsi="Arial" w:cs="Arial"/>
          <w:b/>
          <w:bCs/>
        </w:rPr>
        <w:t>A</w:t>
      </w:r>
      <w:r w:rsidR="00EC34B0">
        <w:rPr>
          <w:rFonts w:ascii="Arial" w:hAnsi="Arial" w:cs="Arial"/>
          <w:b/>
          <w:bCs/>
        </w:rPr>
        <w:t>RTÍCULO 16</w:t>
      </w:r>
      <w:r w:rsidR="00782869" w:rsidRPr="00EC34B0">
        <w:rPr>
          <w:rFonts w:ascii="Arial" w:hAnsi="Arial" w:cs="Arial"/>
          <w:b/>
          <w:bCs/>
        </w:rPr>
        <w:t xml:space="preserve">. SEMANA DEL </w:t>
      </w:r>
      <w:r w:rsidR="00054F89">
        <w:rPr>
          <w:rFonts w:ascii="Arial" w:hAnsi="Arial" w:cs="Arial"/>
          <w:b/>
          <w:bCs/>
        </w:rPr>
        <w:t>SISTEMA DE PROTECCIÓN SOCIAL</w:t>
      </w:r>
      <w:r w:rsidR="00782869" w:rsidRPr="00EC34B0">
        <w:rPr>
          <w:rFonts w:ascii="Arial" w:hAnsi="Arial" w:cs="Arial"/>
          <w:b/>
          <w:bCs/>
        </w:rPr>
        <w:t xml:space="preserve"> EN HONDURAS</w:t>
      </w:r>
      <w:r w:rsidR="00307443" w:rsidRPr="00EC34B0">
        <w:rPr>
          <w:rFonts w:ascii="Arial" w:hAnsi="Arial" w:cs="Arial"/>
          <w:b/>
          <w:bCs/>
        </w:rPr>
        <w:t xml:space="preserve">.- </w:t>
      </w:r>
      <w:r w:rsidR="00307443" w:rsidRPr="00EC34B0">
        <w:rPr>
          <w:rFonts w:ascii="Arial" w:hAnsi="Arial" w:cs="Arial"/>
          <w:bCs/>
        </w:rPr>
        <w:t xml:space="preserve">Para los fines educativos y asistenciales pertinentes, se declara la última semana de abril de cada año, como </w:t>
      </w:r>
      <w:r w:rsidR="00782869" w:rsidRPr="00EC34B0">
        <w:rPr>
          <w:rFonts w:ascii="Arial" w:hAnsi="Arial" w:cs="Arial"/>
          <w:bCs/>
        </w:rPr>
        <w:t xml:space="preserve">la semana del </w:t>
      </w:r>
      <w:r w:rsidR="00054F89">
        <w:rPr>
          <w:rFonts w:ascii="Arial" w:hAnsi="Arial" w:cs="Arial"/>
          <w:bCs/>
        </w:rPr>
        <w:t>Sistema de Protección Social</w:t>
      </w:r>
      <w:r w:rsidR="00307443" w:rsidRPr="00EC34B0">
        <w:rPr>
          <w:rFonts w:ascii="Arial" w:hAnsi="Arial" w:cs="Arial"/>
          <w:bCs/>
        </w:rPr>
        <w:t xml:space="preserve"> en Honduras, tendente a que durante ésta semana se realicen labores de educación en centros educativos y de trabajo, tales como: Talleres, Foros y Jornadas Educativas;  Actividades Benéficas para Grupos Vulnerables; Ferias de Salud; así como otras actividades que permitan mejorar la educación en virtudes y valo</w:t>
      </w:r>
      <w:r w:rsidR="00782869" w:rsidRPr="00EC34B0">
        <w:rPr>
          <w:rFonts w:ascii="Arial" w:hAnsi="Arial" w:cs="Arial"/>
          <w:bCs/>
        </w:rPr>
        <w:t>res en pro de alcanzar la</w:t>
      </w:r>
      <w:r w:rsidR="00307443" w:rsidRPr="00EC34B0">
        <w:rPr>
          <w:rFonts w:ascii="Arial" w:hAnsi="Arial" w:cs="Arial"/>
          <w:bCs/>
        </w:rPr>
        <w:t xml:space="preserve"> seguridad social para todos. </w:t>
      </w:r>
    </w:p>
    <w:p w14:paraId="70EE8EB2" w14:textId="77777777" w:rsidR="006D2E0E" w:rsidRPr="00EC34B0" w:rsidRDefault="006D2E0E" w:rsidP="002C567A">
      <w:pPr>
        <w:autoSpaceDE w:val="0"/>
        <w:autoSpaceDN w:val="0"/>
        <w:adjustRightInd w:val="0"/>
        <w:spacing w:line="276" w:lineRule="auto"/>
        <w:jc w:val="both"/>
        <w:rPr>
          <w:rFonts w:ascii="Arial" w:hAnsi="Arial" w:cs="Arial"/>
          <w:bCs/>
        </w:rPr>
      </w:pPr>
    </w:p>
    <w:p w14:paraId="689BBADE" w14:textId="4981B7F8" w:rsidR="008934B8" w:rsidRPr="00EC34B0" w:rsidRDefault="00EC34B0" w:rsidP="002C567A">
      <w:pPr>
        <w:pStyle w:val="Textoindependiente2"/>
        <w:spacing w:after="0" w:line="276" w:lineRule="auto"/>
        <w:jc w:val="both"/>
        <w:rPr>
          <w:rFonts w:ascii="Arial" w:hAnsi="Arial" w:cs="Arial"/>
        </w:rPr>
      </w:pPr>
      <w:r>
        <w:rPr>
          <w:rFonts w:ascii="Arial" w:hAnsi="Arial" w:cs="Arial"/>
          <w:b/>
          <w:bCs/>
        </w:rPr>
        <w:t>ARTÍCULO 17</w:t>
      </w:r>
      <w:r w:rsidR="0014568E" w:rsidRPr="00EC34B0">
        <w:rPr>
          <w:rFonts w:ascii="Arial" w:hAnsi="Arial" w:cs="Arial"/>
          <w:b/>
          <w:bCs/>
        </w:rPr>
        <w:t xml:space="preserve">.- FONDO </w:t>
      </w:r>
      <w:r w:rsidR="009927BC" w:rsidRPr="00EC34B0">
        <w:rPr>
          <w:rFonts w:ascii="Arial" w:hAnsi="Arial" w:cs="Arial"/>
          <w:b/>
          <w:bCs/>
        </w:rPr>
        <w:t>DE SEGURO</w:t>
      </w:r>
      <w:r w:rsidR="006D2E0E" w:rsidRPr="00EC34B0">
        <w:rPr>
          <w:rFonts w:ascii="Arial" w:hAnsi="Arial" w:cs="Arial"/>
          <w:b/>
          <w:bCs/>
        </w:rPr>
        <w:t xml:space="preserve"> DE CONTINGENCIA LABORAL</w:t>
      </w:r>
      <w:r w:rsidR="008934B8" w:rsidRPr="00EC34B0">
        <w:rPr>
          <w:rFonts w:ascii="Arial" w:hAnsi="Arial" w:cs="Arial"/>
          <w:b/>
          <w:bCs/>
        </w:rPr>
        <w:t>.-</w:t>
      </w:r>
      <w:r w:rsidR="005C3835" w:rsidRPr="00EC34B0">
        <w:rPr>
          <w:rFonts w:ascii="Arial" w:hAnsi="Arial" w:cs="Arial"/>
        </w:rPr>
        <w:t xml:space="preserve"> En adición </w:t>
      </w:r>
      <w:r w:rsidR="00782869" w:rsidRPr="00EC34B0">
        <w:rPr>
          <w:rFonts w:ascii="Arial" w:hAnsi="Arial" w:cs="Arial"/>
        </w:rPr>
        <w:t xml:space="preserve">a la subcuenta de reserva laboral establecida en </w:t>
      </w:r>
      <w:r w:rsidR="001D0138" w:rsidRPr="00EC34B0">
        <w:rPr>
          <w:rFonts w:ascii="Arial" w:hAnsi="Arial" w:cs="Arial"/>
        </w:rPr>
        <w:t xml:space="preserve">la presente Ley, los patronos </w:t>
      </w:r>
      <w:r w:rsidR="006D2E0E" w:rsidRPr="00EC34B0">
        <w:rPr>
          <w:rFonts w:ascii="Arial" w:hAnsi="Arial" w:cs="Arial"/>
        </w:rPr>
        <w:t xml:space="preserve">del sector privado y social </w:t>
      </w:r>
      <w:r w:rsidR="001D0138" w:rsidRPr="00EC34B0">
        <w:rPr>
          <w:rFonts w:ascii="Arial" w:hAnsi="Arial" w:cs="Arial"/>
        </w:rPr>
        <w:t xml:space="preserve">cotizarán </w:t>
      </w:r>
      <w:r w:rsidR="006D2E0E" w:rsidRPr="00EC34B0">
        <w:rPr>
          <w:rFonts w:ascii="Arial" w:hAnsi="Arial" w:cs="Arial"/>
        </w:rPr>
        <w:t xml:space="preserve">un porcentaje de los salarios </w:t>
      </w:r>
      <w:r w:rsidR="001D0138" w:rsidRPr="00EC34B0">
        <w:rPr>
          <w:rFonts w:ascii="Arial" w:hAnsi="Arial" w:cs="Arial"/>
        </w:rPr>
        <w:t>a</w:t>
      </w:r>
      <w:r w:rsidR="006D2E0E" w:rsidRPr="00EC34B0">
        <w:rPr>
          <w:rFonts w:ascii="Arial" w:hAnsi="Arial" w:cs="Arial"/>
        </w:rPr>
        <w:t>l Fondo de Seguro de Contingencia Laboral</w:t>
      </w:r>
      <w:r w:rsidR="001D0138" w:rsidRPr="00EC34B0">
        <w:rPr>
          <w:rFonts w:ascii="Arial" w:hAnsi="Arial" w:cs="Arial"/>
        </w:rPr>
        <w:t xml:space="preserve">, a fin de garantizar el pago oportuno </w:t>
      </w:r>
      <w:r w:rsidR="006D2E0E" w:rsidRPr="00EC34B0">
        <w:rPr>
          <w:rFonts w:ascii="Arial" w:hAnsi="Arial" w:cs="Arial"/>
        </w:rPr>
        <w:t xml:space="preserve"> y parcial </w:t>
      </w:r>
      <w:r w:rsidR="001D0138" w:rsidRPr="00EC34B0">
        <w:rPr>
          <w:rFonts w:ascii="Arial" w:hAnsi="Arial" w:cs="Arial"/>
        </w:rPr>
        <w:t>de los derechos laborales que se derivan del C</w:t>
      </w:r>
      <w:r w:rsidR="0014568E" w:rsidRPr="00EC34B0">
        <w:rPr>
          <w:rFonts w:ascii="Arial" w:hAnsi="Arial" w:cs="Arial"/>
        </w:rPr>
        <w:t>ódigo del Trabajo</w:t>
      </w:r>
      <w:r w:rsidR="001D0138" w:rsidRPr="00EC34B0">
        <w:rPr>
          <w:rFonts w:ascii="Arial" w:hAnsi="Arial" w:cs="Arial"/>
        </w:rPr>
        <w:t xml:space="preserve"> para los trabajadores de la</w:t>
      </w:r>
      <w:r w:rsidR="006D2E0E" w:rsidRPr="00EC34B0">
        <w:rPr>
          <w:rFonts w:ascii="Arial" w:hAnsi="Arial" w:cs="Arial"/>
        </w:rPr>
        <w:t xml:space="preserve">s entidades </w:t>
      </w:r>
      <w:r w:rsidR="006D2E0E" w:rsidRPr="00EC34B0">
        <w:rPr>
          <w:rFonts w:ascii="Arial" w:hAnsi="Arial" w:cs="Arial"/>
        </w:rPr>
        <w:lastRenderedPageBreak/>
        <w:t xml:space="preserve">del sector privado y social, </w:t>
      </w:r>
      <w:r w:rsidR="00782869" w:rsidRPr="00EC34B0">
        <w:rPr>
          <w:rFonts w:ascii="Arial" w:hAnsi="Arial" w:cs="Arial"/>
        </w:rPr>
        <w:t xml:space="preserve"> liquidadas, quebradas o fallidas, que generen acciones judiciales por obligaciones</w:t>
      </w:r>
      <w:r w:rsidR="006D2E0E" w:rsidRPr="00EC34B0">
        <w:rPr>
          <w:rFonts w:ascii="Arial" w:hAnsi="Arial" w:cs="Arial"/>
        </w:rPr>
        <w:t xml:space="preserve"> </w:t>
      </w:r>
      <w:r w:rsidR="00782869" w:rsidRPr="00EC34B0">
        <w:rPr>
          <w:rFonts w:ascii="Arial" w:hAnsi="Arial" w:cs="Arial"/>
        </w:rPr>
        <w:t>laborales no cumplidas a cargo de los empleadores y a favor de los trabajadores.</w:t>
      </w:r>
    </w:p>
    <w:p w14:paraId="06E0F7E0" w14:textId="77777777" w:rsidR="001D0138" w:rsidRPr="00EC34B0" w:rsidRDefault="001D0138" w:rsidP="002C567A">
      <w:pPr>
        <w:pStyle w:val="Textoindependiente2"/>
        <w:spacing w:after="0" w:line="276" w:lineRule="auto"/>
        <w:jc w:val="both"/>
        <w:rPr>
          <w:rFonts w:ascii="Arial" w:hAnsi="Arial" w:cs="Arial"/>
        </w:rPr>
      </w:pPr>
    </w:p>
    <w:p w14:paraId="66EC55AC" w14:textId="77777777" w:rsidR="006D2E0E" w:rsidRPr="00EC34B0" w:rsidRDefault="003D3DB3" w:rsidP="006D2E0E">
      <w:pPr>
        <w:pStyle w:val="Textoindependiente2"/>
        <w:spacing w:after="0" w:line="276" w:lineRule="auto"/>
        <w:jc w:val="both"/>
        <w:rPr>
          <w:rFonts w:ascii="Arial" w:hAnsi="Arial" w:cs="Arial"/>
          <w:b/>
          <w:bCs/>
        </w:rPr>
      </w:pPr>
      <w:r w:rsidRPr="00EC34B0">
        <w:rPr>
          <w:rFonts w:ascii="Arial" w:hAnsi="Arial" w:cs="Arial"/>
        </w:rPr>
        <w:t>La administración, gestión e inversión, así como el mec</w:t>
      </w:r>
      <w:r w:rsidR="006D2E0E" w:rsidRPr="00EC34B0">
        <w:rPr>
          <w:rFonts w:ascii="Arial" w:hAnsi="Arial" w:cs="Arial"/>
        </w:rPr>
        <w:t>anismo de pago y uso del referido fondo</w:t>
      </w:r>
      <w:r w:rsidRPr="00EC34B0">
        <w:rPr>
          <w:rFonts w:ascii="Arial" w:hAnsi="Arial" w:cs="Arial"/>
        </w:rPr>
        <w:t xml:space="preserve"> estará sujeto a lo establecido por el Reglamento Especial</w:t>
      </w:r>
      <w:r w:rsidR="0014568E" w:rsidRPr="00EC34B0">
        <w:rPr>
          <w:rFonts w:ascii="Arial" w:hAnsi="Arial" w:cs="Arial"/>
        </w:rPr>
        <w:t xml:space="preserve"> que para tales efectos apruebe la Secretaría de Estado en los Despachos de Trabaj</w:t>
      </w:r>
      <w:r w:rsidR="006D2E0E" w:rsidRPr="00EC34B0">
        <w:rPr>
          <w:rFonts w:ascii="Arial" w:hAnsi="Arial" w:cs="Arial"/>
        </w:rPr>
        <w:t>o y Seguridad Social, previa recomendación del Consejo Económico y Social (CES).</w:t>
      </w:r>
    </w:p>
    <w:p w14:paraId="5EF09745" w14:textId="139FA717" w:rsidR="00594D91" w:rsidRPr="00EC34B0" w:rsidRDefault="006D2E0E" w:rsidP="006D2E0E">
      <w:pPr>
        <w:pStyle w:val="Textoindependiente2"/>
        <w:spacing w:after="0" w:line="276" w:lineRule="auto"/>
        <w:jc w:val="both"/>
        <w:rPr>
          <w:rFonts w:ascii="Arial" w:hAnsi="Arial" w:cs="Arial"/>
          <w:b/>
          <w:bCs/>
        </w:rPr>
      </w:pPr>
      <w:r w:rsidRPr="00EC34B0">
        <w:rPr>
          <w:rFonts w:ascii="Arial" w:hAnsi="Arial" w:cs="Arial"/>
          <w:b/>
          <w:bCs/>
        </w:rPr>
        <w:t xml:space="preserve"> </w:t>
      </w:r>
    </w:p>
    <w:p w14:paraId="27B787CA" w14:textId="6DE3BE23" w:rsidR="00147853" w:rsidRPr="00EC34B0" w:rsidRDefault="00147853" w:rsidP="002C567A">
      <w:pPr>
        <w:autoSpaceDE w:val="0"/>
        <w:autoSpaceDN w:val="0"/>
        <w:adjustRightInd w:val="0"/>
        <w:spacing w:line="276" w:lineRule="auto"/>
        <w:jc w:val="center"/>
        <w:rPr>
          <w:rFonts w:ascii="Arial" w:hAnsi="Arial" w:cs="Arial"/>
          <w:b/>
          <w:bCs/>
        </w:rPr>
      </w:pPr>
      <w:r w:rsidRPr="00EC34B0">
        <w:rPr>
          <w:rFonts w:ascii="Arial" w:hAnsi="Arial" w:cs="Arial"/>
          <w:b/>
          <w:bCs/>
        </w:rPr>
        <w:t xml:space="preserve">CAPÍTULO </w:t>
      </w:r>
      <w:r w:rsidR="006D2E0E" w:rsidRPr="00EC34B0">
        <w:rPr>
          <w:rFonts w:ascii="Arial" w:hAnsi="Arial" w:cs="Arial"/>
          <w:b/>
          <w:bCs/>
        </w:rPr>
        <w:t>I</w:t>
      </w:r>
      <w:r w:rsidRPr="00EC34B0">
        <w:rPr>
          <w:rFonts w:ascii="Arial" w:hAnsi="Arial" w:cs="Arial"/>
          <w:b/>
          <w:bCs/>
        </w:rPr>
        <w:t>I</w:t>
      </w:r>
    </w:p>
    <w:p w14:paraId="46FDFFCD" w14:textId="589A7A6C" w:rsidR="00147853" w:rsidRPr="00EC34B0" w:rsidRDefault="0021204E" w:rsidP="002C567A">
      <w:pPr>
        <w:autoSpaceDE w:val="0"/>
        <w:autoSpaceDN w:val="0"/>
        <w:adjustRightInd w:val="0"/>
        <w:spacing w:line="276" w:lineRule="auto"/>
        <w:jc w:val="center"/>
        <w:rPr>
          <w:rFonts w:ascii="Arial" w:hAnsi="Arial" w:cs="Arial"/>
          <w:b/>
          <w:bCs/>
        </w:rPr>
      </w:pPr>
      <w:r w:rsidRPr="00EC34B0">
        <w:rPr>
          <w:rFonts w:ascii="Arial" w:hAnsi="Arial" w:cs="Arial"/>
          <w:b/>
          <w:bCs/>
        </w:rPr>
        <w:t>SUPERVISIÓN, CONTROL</w:t>
      </w:r>
      <w:r w:rsidR="00147853" w:rsidRPr="00EC34B0">
        <w:rPr>
          <w:rFonts w:ascii="Arial" w:hAnsi="Arial" w:cs="Arial"/>
          <w:b/>
          <w:bCs/>
        </w:rPr>
        <w:t xml:space="preserve"> Y AUDITORÍA SOCIAL</w:t>
      </w:r>
    </w:p>
    <w:p w14:paraId="73A921AF" w14:textId="77777777" w:rsidR="0032503C" w:rsidRPr="00EC34B0" w:rsidRDefault="0032503C" w:rsidP="002C567A">
      <w:pPr>
        <w:widowControl w:val="0"/>
        <w:autoSpaceDE w:val="0"/>
        <w:autoSpaceDN w:val="0"/>
        <w:adjustRightInd w:val="0"/>
        <w:spacing w:line="276" w:lineRule="auto"/>
        <w:jc w:val="both"/>
        <w:rPr>
          <w:rFonts w:ascii="Arial" w:hAnsi="Arial" w:cs="Arial"/>
          <w:spacing w:val="-1"/>
        </w:rPr>
      </w:pPr>
    </w:p>
    <w:p w14:paraId="75A15A19" w14:textId="652E3603" w:rsidR="00147853" w:rsidRPr="00EC34B0" w:rsidRDefault="00147853" w:rsidP="002C567A">
      <w:pPr>
        <w:suppressAutoHyphens/>
        <w:spacing w:line="276" w:lineRule="auto"/>
        <w:jc w:val="both"/>
        <w:rPr>
          <w:rFonts w:ascii="Arial" w:hAnsi="Arial" w:cs="Arial"/>
          <w:spacing w:val="-2"/>
        </w:rPr>
      </w:pPr>
      <w:r w:rsidRPr="00EC34B0">
        <w:rPr>
          <w:rFonts w:ascii="Arial" w:hAnsi="Arial" w:cs="Arial"/>
          <w:b/>
          <w:bCs/>
        </w:rPr>
        <w:t xml:space="preserve">ARTÍCULO </w:t>
      </w:r>
      <w:r w:rsidR="0071237A">
        <w:rPr>
          <w:rFonts w:ascii="Arial" w:hAnsi="Arial" w:cs="Arial"/>
          <w:b/>
          <w:bCs/>
        </w:rPr>
        <w:t>18</w:t>
      </w:r>
      <w:r w:rsidRPr="00EC34B0">
        <w:rPr>
          <w:rFonts w:ascii="Arial" w:hAnsi="Arial" w:cs="Arial"/>
          <w:b/>
          <w:bCs/>
        </w:rPr>
        <w:t>.- SUPERVISIÓN</w:t>
      </w:r>
      <w:r w:rsidR="00302236" w:rsidRPr="00EC34B0">
        <w:rPr>
          <w:rFonts w:ascii="Arial" w:hAnsi="Arial" w:cs="Arial"/>
          <w:b/>
          <w:bCs/>
        </w:rPr>
        <w:t xml:space="preserve"> Y CONTROL</w:t>
      </w:r>
      <w:r w:rsidRPr="00EC34B0">
        <w:rPr>
          <w:rFonts w:ascii="Arial" w:hAnsi="Arial" w:cs="Arial"/>
          <w:b/>
          <w:bCs/>
        </w:rPr>
        <w:t xml:space="preserve">.- </w:t>
      </w:r>
      <w:r w:rsidRPr="00EC34B0">
        <w:rPr>
          <w:rFonts w:ascii="Arial" w:hAnsi="Arial" w:cs="Arial"/>
          <w:spacing w:val="-2"/>
        </w:rPr>
        <w:t>Las operaciones realizadas para el otorgamiento de prestaciones previsionale</w:t>
      </w:r>
      <w:r w:rsidR="00302236" w:rsidRPr="00EC34B0">
        <w:rPr>
          <w:rFonts w:ascii="Arial" w:hAnsi="Arial" w:cs="Arial"/>
          <w:spacing w:val="-2"/>
        </w:rPr>
        <w:t xml:space="preserve">s y servicios que se deriven del </w:t>
      </w:r>
      <w:r w:rsidR="00054F89">
        <w:rPr>
          <w:rFonts w:ascii="Arial" w:hAnsi="Arial" w:cs="Arial"/>
          <w:spacing w:val="-2"/>
        </w:rPr>
        <w:t>Sistema de Protección Social</w:t>
      </w:r>
      <w:r w:rsidR="00302236" w:rsidRPr="00EC34B0">
        <w:rPr>
          <w:rFonts w:ascii="Arial" w:hAnsi="Arial" w:cs="Arial"/>
          <w:spacing w:val="-2"/>
        </w:rPr>
        <w:t>, a través de</w:t>
      </w:r>
      <w:r w:rsidRPr="00EC34B0">
        <w:rPr>
          <w:rFonts w:ascii="Arial" w:hAnsi="Arial" w:cs="Arial"/>
          <w:spacing w:val="-2"/>
        </w:rPr>
        <w:t>l IHSS, las Administradoras de Fondos de Cesantía y Pensiones, y demás Instituciones Públicas y Pensiones que administren prestac</w:t>
      </w:r>
      <w:r w:rsidR="006D2E0E" w:rsidRPr="00EC34B0">
        <w:rPr>
          <w:rFonts w:ascii="Arial" w:hAnsi="Arial" w:cs="Arial"/>
          <w:spacing w:val="-2"/>
        </w:rPr>
        <w:t>iones derivadas del Plan de Capitalización Colectiva y del Plan Complementario de Coberturas</w:t>
      </w:r>
      <w:r w:rsidRPr="00EC34B0">
        <w:rPr>
          <w:rFonts w:ascii="Arial" w:hAnsi="Arial" w:cs="Arial"/>
          <w:spacing w:val="-2"/>
        </w:rPr>
        <w:t xml:space="preserve">,  serán  revisadas, verificadas, controladas, vigiladas y fiscalizadas por la Comisión Nacional de Bancos y Seguros, </w:t>
      </w:r>
      <w:r w:rsidR="006D2E0E" w:rsidRPr="00EC34B0">
        <w:rPr>
          <w:rFonts w:ascii="Arial" w:hAnsi="Arial" w:cs="Arial"/>
          <w:spacing w:val="-2"/>
        </w:rPr>
        <w:t xml:space="preserve"> en el marco de las </w:t>
      </w:r>
      <w:r w:rsidRPr="00EC34B0">
        <w:rPr>
          <w:rFonts w:ascii="Arial" w:hAnsi="Arial" w:cs="Arial"/>
          <w:spacing w:val="-2"/>
        </w:rPr>
        <w:t>normativa</w:t>
      </w:r>
      <w:r w:rsidR="006D2E0E" w:rsidRPr="00EC34B0">
        <w:rPr>
          <w:rFonts w:ascii="Arial" w:hAnsi="Arial" w:cs="Arial"/>
          <w:spacing w:val="-2"/>
        </w:rPr>
        <w:t xml:space="preserve"> legal aplicable</w:t>
      </w:r>
      <w:r w:rsidRPr="00EC34B0">
        <w:rPr>
          <w:rFonts w:ascii="Arial" w:hAnsi="Arial" w:cs="Arial"/>
          <w:spacing w:val="-2"/>
        </w:rPr>
        <w:t>.</w:t>
      </w:r>
    </w:p>
    <w:p w14:paraId="68BEE5D9" w14:textId="77777777" w:rsidR="00302236" w:rsidRPr="00EC34B0" w:rsidRDefault="00302236" w:rsidP="002C567A">
      <w:pPr>
        <w:spacing w:line="276" w:lineRule="auto"/>
        <w:jc w:val="both"/>
        <w:rPr>
          <w:rFonts w:ascii="Arial" w:hAnsi="Arial" w:cs="Arial"/>
          <w:spacing w:val="-2"/>
        </w:rPr>
      </w:pPr>
    </w:p>
    <w:p w14:paraId="407D224B" w14:textId="41903CD7" w:rsidR="00306107" w:rsidRPr="00EC34B0" w:rsidRDefault="00302236" w:rsidP="002C567A">
      <w:pPr>
        <w:spacing w:line="276" w:lineRule="auto"/>
        <w:jc w:val="both"/>
        <w:rPr>
          <w:rFonts w:ascii="Arial" w:hAnsi="Arial" w:cs="Arial"/>
          <w:spacing w:val="-2"/>
        </w:rPr>
      </w:pPr>
      <w:r w:rsidRPr="00EC34B0">
        <w:rPr>
          <w:rFonts w:ascii="Arial" w:hAnsi="Arial" w:cs="Arial"/>
          <w:spacing w:val="-2"/>
        </w:rPr>
        <w:t xml:space="preserve">Asimismo y en lo que corresponda las Instituciones Públicas del </w:t>
      </w:r>
      <w:r w:rsidR="00054F89">
        <w:rPr>
          <w:rFonts w:ascii="Arial" w:hAnsi="Arial" w:cs="Arial"/>
          <w:spacing w:val="-2"/>
        </w:rPr>
        <w:t>Sistema de Protección Social</w:t>
      </w:r>
      <w:r w:rsidRPr="00EC34B0">
        <w:rPr>
          <w:rFonts w:ascii="Arial" w:hAnsi="Arial" w:cs="Arial"/>
          <w:spacing w:val="-2"/>
        </w:rPr>
        <w:t>, están sujetas a</w:t>
      </w:r>
      <w:r w:rsidR="006D2E0E" w:rsidRPr="00EC34B0">
        <w:rPr>
          <w:rFonts w:ascii="Arial" w:hAnsi="Arial" w:cs="Arial"/>
          <w:spacing w:val="-2"/>
        </w:rPr>
        <w:t xml:space="preserve"> ésta Ley y a</w:t>
      </w:r>
      <w:r w:rsidRPr="00EC34B0">
        <w:rPr>
          <w:rFonts w:ascii="Arial" w:hAnsi="Arial" w:cs="Arial"/>
          <w:spacing w:val="-2"/>
        </w:rPr>
        <w:t xml:space="preserve"> la supervisión, auditoría y control del Tribunal Superior de Cuentas y demás entes contralores  del Estado, en el ámbito de sus atribuciones y funciones legales.</w:t>
      </w:r>
      <w:r w:rsidR="00306107" w:rsidRPr="00EC34B0">
        <w:rPr>
          <w:rFonts w:ascii="Arial" w:hAnsi="Arial" w:cs="Arial"/>
        </w:rPr>
        <w:t xml:space="preserve"> </w:t>
      </w:r>
    </w:p>
    <w:p w14:paraId="4A34F115" w14:textId="77777777" w:rsidR="00306107" w:rsidRPr="00EC34B0" w:rsidRDefault="00306107" w:rsidP="002C567A">
      <w:pPr>
        <w:spacing w:line="276" w:lineRule="auto"/>
        <w:jc w:val="both"/>
        <w:rPr>
          <w:rFonts w:ascii="Arial" w:hAnsi="Arial" w:cs="Arial"/>
        </w:rPr>
      </w:pPr>
    </w:p>
    <w:p w14:paraId="478646CC" w14:textId="03015AD5" w:rsidR="00573B17" w:rsidRPr="00EC34B0" w:rsidRDefault="00573B17" w:rsidP="00573B17">
      <w:pPr>
        <w:tabs>
          <w:tab w:val="left" w:pos="0"/>
        </w:tabs>
        <w:suppressAutoHyphens/>
        <w:spacing w:line="276" w:lineRule="auto"/>
        <w:jc w:val="both"/>
        <w:rPr>
          <w:rFonts w:ascii="Arial" w:hAnsi="Arial" w:cs="Arial"/>
          <w:spacing w:val="-2"/>
        </w:rPr>
      </w:pPr>
      <w:r w:rsidRPr="00EC34B0">
        <w:rPr>
          <w:rFonts w:ascii="Arial" w:hAnsi="Arial" w:cs="Arial"/>
          <w:b/>
          <w:bCs/>
        </w:rPr>
        <w:t xml:space="preserve">ARTÍCULO </w:t>
      </w:r>
      <w:r w:rsidR="00CF3F41">
        <w:rPr>
          <w:rFonts w:ascii="Arial" w:hAnsi="Arial" w:cs="Arial"/>
          <w:b/>
          <w:bCs/>
        </w:rPr>
        <w:t>19</w:t>
      </w:r>
      <w:r w:rsidRPr="00EC34B0">
        <w:rPr>
          <w:rFonts w:ascii="Arial" w:hAnsi="Arial" w:cs="Arial"/>
          <w:b/>
          <w:bCs/>
        </w:rPr>
        <w:t xml:space="preserve">.- AUDITORÍA SOCIAL.- </w:t>
      </w:r>
      <w:r w:rsidRPr="00EC34B0">
        <w:rPr>
          <w:rFonts w:ascii="Arial" w:hAnsi="Arial" w:cs="Arial"/>
          <w:spacing w:val="-2"/>
        </w:rPr>
        <w:t xml:space="preserve">El Consejo Económico y Social (CES), velará  porque cada uno de los Pilares del Sistema cumplan con los objetivos para los cuales fue creado; analizando su desempeño desde el punto de vista económico, financiero y social, y proponiendo además al CONCAPS las alternativas de solución y reformas a la legislación que permitan adecuar el Régimen a los constantes cambios y necesidades que se deriven del mismo.  </w:t>
      </w:r>
    </w:p>
    <w:p w14:paraId="39577586" w14:textId="77777777" w:rsidR="0021204E" w:rsidRPr="00EC34B0" w:rsidRDefault="0021204E" w:rsidP="00573B17">
      <w:pPr>
        <w:tabs>
          <w:tab w:val="left" w:pos="0"/>
        </w:tabs>
        <w:suppressAutoHyphens/>
        <w:spacing w:line="276" w:lineRule="auto"/>
        <w:jc w:val="both"/>
        <w:rPr>
          <w:rFonts w:ascii="Arial" w:hAnsi="Arial" w:cs="Arial"/>
          <w:spacing w:val="-2"/>
        </w:rPr>
      </w:pPr>
    </w:p>
    <w:p w14:paraId="6B446BEB" w14:textId="6522E446" w:rsidR="0021204E" w:rsidRPr="00EC34B0" w:rsidRDefault="0021204E" w:rsidP="00573B17">
      <w:pPr>
        <w:tabs>
          <w:tab w:val="left" w:pos="0"/>
        </w:tabs>
        <w:suppressAutoHyphens/>
        <w:spacing w:line="276" w:lineRule="auto"/>
        <w:jc w:val="both"/>
        <w:rPr>
          <w:rFonts w:ascii="Arial" w:hAnsi="Arial" w:cs="Arial"/>
          <w:spacing w:val="-2"/>
        </w:rPr>
      </w:pPr>
      <w:r w:rsidRPr="00EC34B0">
        <w:rPr>
          <w:rFonts w:ascii="Arial" w:hAnsi="Arial" w:cs="Arial"/>
          <w:spacing w:val="-2"/>
        </w:rPr>
        <w:t>El Consejo Nacional Anticorrupci</w:t>
      </w:r>
      <w:r w:rsidR="00794DE7" w:rsidRPr="00EC34B0">
        <w:rPr>
          <w:rFonts w:ascii="Arial" w:hAnsi="Arial" w:cs="Arial"/>
          <w:spacing w:val="-2"/>
        </w:rPr>
        <w:t>ón (CNA),</w:t>
      </w:r>
      <w:r w:rsidRPr="00EC34B0">
        <w:rPr>
          <w:rFonts w:ascii="Arial" w:hAnsi="Arial" w:cs="Arial"/>
          <w:spacing w:val="-2"/>
        </w:rPr>
        <w:t xml:space="preserve"> en el ámbito de</w:t>
      </w:r>
      <w:r w:rsidR="00794DE7" w:rsidRPr="00EC34B0">
        <w:rPr>
          <w:rFonts w:ascii="Arial" w:hAnsi="Arial" w:cs="Arial"/>
          <w:spacing w:val="-2"/>
        </w:rPr>
        <w:t xml:space="preserve"> sus atribuciones legales, colaborará, asesorará, y promoverá ante los poderes del Estado, para que se ejecuten las acciones realizadas por las diferentes instituciones del </w:t>
      </w:r>
      <w:r w:rsidR="00054F89">
        <w:rPr>
          <w:rFonts w:ascii="Arial" w:hAnsi="Arial" w:cs="Arial"/>
          <w:spacing w:val="-2"/>
        </w:rPr>
        <w:t>Sistema de Protección Social</w:t>
      </w:r>
      <w:r w:rsidR="00794DE7" w:rsidRPr="00EC34B0">
        <w:rPr>
          <w:rFonts w:ascii="Arial" w:hAnsi="Arial" w:cs="Arial"/>
          <w:spacing w:val="-2"/>
        </w:rPr>
        <w:t>, sean realizadas con honestidad y transparencia.</w:t>
      </w:r>
    </w:p>
    <w:p w14:paraId="2393D64A" w14:textId="77777777" w:rsidR="00794DE7" w:rsidRPr="00EC34B0" w:rsidRDefault="00794DE7" w:rsidP="00573B17">
      <w:pPr>
        <w:tabs>
          <w:tab w:val="left" w:pos="0"/>
        </w:tabs>
        <w:suppressAutoHyphens/>
        <w:spacing w:line="276" w:lineRule="auto"/>
        <w:jc w:val="both"/>
        <w:rPr>
          <w:rFonts w:ascii="Arial" w:hAnsi="Arial" w:cs="Arial"/>
          <w:spacing w:val="-2"/>
        </w:rPr>
      </w:pPr>
    </w:p>
    <w:p w14:paraId="7990A0B5" w14:textId="49DD04CB" w:rsidR="00794DE7" w:rsidRPr="00EC34B0" w:rsidRDefault="00794DE7" w:rsidP="00573B17">
      <w:pPr>
        <w:tabs>
          <w:tab w:val="left" w:pos="0"/>
        </w:tabs>
        <w:suppressAutoHyphens/>
        <w:spacing w:line="276" w:lineRule="auto"/>
        <w:jc w:val="both"/>
        <w:rPr>
          <w:rFonts w:ascii="Arial" w:hAnsi="Arial" w:cs="Arial"/>
          <w:spacing w:val="-2"/>
        </w:rPr>
      </w:pPr>
      <w:r w:rsidRPr="00EC34B0">
        <w:rPr>
          <w:rFonts w:ascii="Arial" w:hAnsi="Arial" w:cs="Arial"/>
          <w:spacing w:val="-2"/>
        </w:rPr>
        <w:t>Las entidades con funciones de auditoría social, señaladas en el presente Artículo deberán actuar en el ámbito de sus competencias, y en su caso denunciar ante las autoridades competentes o proceder legalmente según corresponda, a fin de mantener la integridad del Sistema.</w:t>
      </w:r>
    </w:p>
    <w:p w14:paraId="4240B5AB" w14:textId="77777777" w:rsidR="00573B17" w:rsidRPr="00EC34B0" w:rsidRDefault="00573B17" w:rsidP="002C567A">
      <w:pPr>
        <w:spacing w:line="276" w:lineRule="auto"/>
        <w:jc w:val="both"/>
        <w:rPr>
          <w:rFonts w:ascii="Arial" w:hAnsi="Arial" w:cs="Arial"/>
        </w:rPr>
      </w:pPr>
    </w:p>
    <w:p w14:paraId="46AF4FBF" w14:textId="18C950B9" w:rsidR="00573B17" w:rsidRPr="00EC34B0" w:rsidRDefault="00573B17" w:rsidP="00573B17">
      <w:pPr>
        <w:spacing w:line="276" w:lineRule="auto"/>
        <w:jc w:val="both"/>
        <w:rPr>
          <w:rFonts w:ascii="Arial" w:hAnsi="Arial" w:cs="Arial"/>
          <w:spacing w:val="-2"/>
        </w:rPr>
      </w:pPr>
      <w:r w:rsidRPr="00EC34B0">
        <w:rPr>
          <w:rFonts w:ascii="Arial" w:hAnsi="Arial" w:cs="Arial"/>
          <w:b/>
          <w:spacing w:val="-2"/>
        </w:rPr>
        <w:t xml:space="preserve">ARTÍCULO </w:t>
      </w:r>
      <w:r w:rsidR="00CF3F41">
        <w:rPr>
          <w:rFonts w:ascii="Arial" w:hAnsi="Arial" w:cs="Arial"/>
          <w:b/>
          <w:spacing w:val="-2"/>
        </w:rPr>
        <w:t>20</w:t>
      </w:r>
      <w:r w:rsidRPr="00EC34B0">
        <w:rPr>
          <w:rFonts w:ascii="Arial" w:hAnsi="Arial" w:cs="Arial"/>
          <w:b/>
          <w:spacing w:val="-2"/>
        </w:rPr>
        <w:t xml:space="preserve">.- CONVENIOS Y NORMAS INTERNACIONALES.- </w:t>
      </w:r>
      <w:r w:rsidRPr="00EC34B0">
        <w:rPr>
          <w:rFonts w:ascii="Arial" w:hAnsi="Arial" w:cs="Arial"/>
          <w:spacing w:val="-2"/>
        </w:rPr>
        <w:t>Las instituciones del Estado, en cumplimiento a lo dispuesto en los convenios y tratados internacionales, suscritos y ratificados por el Gobierno de Honduras, deben cumplir las normas que rigen las mejores prácticas de seguridad social, para el adecuado cumplimiento del derecho humano fundamental de la Seguridad Social, la cual debe caracterizarse por la aplicación de sus principios rectores.</w:t>
      </w:r>
    </w:p>
    <w:p w14:paraId="4E933CB6" w14:textId="77777777" w:rsidR="00573B17" w:rsidRPr="00EC34B0" w:rsidRDefault="00573B17" w:rsidP="00573B17">
      <w:pPr>
        <w:spacing w:line="276" w:lineRule="auto"/>
        <w:jc w:val="both"/>
        <w:rPr>
          <w:rFonts w:ascii="Arial" w:hAnsi="Arial" w:cs="Arial"/>
          <w:spacing w:val="-2"/>
        </w:rPr>
      </w:pPr>
    </w:p>
    <w:p w14:paraId="018CE24B" w14:textId="3450D868" w:rsidR="00573B17" w:rsidRPr="00EC34B0" w:rsidRDefault="00573B17" w:rsidP="00573B17">
      <w:pPr>
        <w:spacing w:line="276" w:lineRule="auto"/>
        <w:jc w:val="both"/>
        <w:rPr>
          <w:rFonts w:ascii="Arial" w:hAnsi="Arial" w:cs="Arial"/>
          <w:bCs/>
        </w:rPr>
      </w:pPr>
      <w:r w:rsidRPr="00EC34B0">
        <w:rPr>
          <w:rFonts w:ascii="Arial" w:hAnsi="Arial" w:cs="Arial"/>
          <w:b/>
          <w:bCs/>
        </w:rPr>
        <w:t xml:space="preserve">ARTÍCULO </w:t>
      </w:r>
      <w:r w:rsidR="00CF3F41">
        <w:rPr>
          <w:rFonts w:ascii="Arial" w:hAnsi="Arial" w:cs="Arial"/>
          <w:b/>
          <w:bCs/>
        </w:rPr>
        <w:t>21</w:t>
      </w:r>
      <w:r w:rsidRPr="00EC34B0">
        <w:rPr>
          <w:rFonts w:ascii="Arial" w:hAnsi="Arial" w:cs="Arial"/>
          <w:b/>
          <w:bCs/>
        </w:rPr>
        <w:t xml:space="preserve">.- RESPONSABILIDADES DE LOS FUNCIONARIOS PUBLICOS.- </w:t>
      </w:r>
      <w:r w:rsidRPr="00EC34B0">
        <w:rPr>
          <w:rFonts w:ascii="Arial" w:hAnsi="Arial" w:cs="Arial"/>
          <w:bCs/>
        </w:rPr>
        <w:t>L</w:t>
      </w:r>
      <w:r w:rsidR="00794DE7" w:rsidRPr="00EC34B0">
        <w:rPr>
          <w:rFonts w:ascii="Arial" w:hAnsi="Arial" w:cs="Arial"/>
          <w:bCs/>
        </w:rPr>
        <w:t xml:space="preserve">os particulares, las autoridades, los </w:t>
      </w:r>
      <w:r w:rsidRPr="00EC34B0">
        <w:rPr>
          <w:rFonts w:ascii="Arial" w:hAnsi="Arial" w:cs="Arial"/>
          <w:bCs/>
        </w:rPr>
        <w:t>funcionarios</w:t>
      </w:r>
      <w:r w:rsidR="00794DE7" w:rsidRPr="00EC34B0">
        <w:rPr>
          <w:rFonts w:ascii="Arial" w:hAnsi="Arial" w:cs="Arial"/>
          <w:bCs/>
        </w:rPr>
        <w:t xml:space="preserve"> y empleados</w:t>
      </w:r>
      <w:r w:rsidRPr="00EC34B0">
        <w:rPr>
          <w:rFonts w:ascii="Arial" w:hAnsi="Arial" w:cs="Arial"/>
          <w:bCs/>
        </w:rPr>
        <w:t xml:space="preserve"> públicos que </w:t>
      </w:r>
      <w:r w:rsidR="00794DE7" w:rsidRPr="00EC34B0">
        <w:rPr>
          <w:rFonts w:ascii="Arial" w:hAnsi="Arial" w:cs="Arial"/>
          <w:bCs/>
        </w:rPr>
        <w:t>se relacionen y/</w:t>
      </w:r>
      <w:proofErr w:type="spellStart"/>
      <w:r w:rsidR="00794DE7" w:rsidRPr="00EC34B0">
        <w:rPr>
          <w:rFonts w:ascii="Arial" w:hAnsi="Arial" w:cs="Arial"/>
          <w:bCs/>
        </w:rPr>
        <w:t>o</w:t>
      </w:r>
      <w:proofErr w:type="spellEnd"/>
      <w:r w:rsidR="00794DE7" w:rsidRPr="00EC34B0">
        <w:rPr>
          <w:rFonts w:ascii="Arial" w:hAnsi="Arial" w:cs="Arial"/>
          <w:bCs/>
        </w:rPr>
        <w:t xml:space="preserve"> </w:t>
      </w:r>
      <w:r w:rsidRPr="00EC34B0">
        <w:rPr>
          <w:rFonts w:ascii="Arial" w:hAnsi="Arial" w:cs="Arial"/>
          <w:bCs/>
        </w:rPr>
        <w:t xml:space="preserve">ostenten puestos del </w:t>
      </w:r>
      <w:r w:rsidR="00054F89">
        <w:rPr>
          <w:rFonts w:ascii="Arial" w:hAnsi="Arial" w:cs="Arial"/>
          <w:bCs/>
        </w:rPr>
        <w:t>Sistema de Protección Social</w:t>
      </w:r>
      <w:r w:rsidRPr="00EC34B0">
        <w:rPr>
          <w:rFonts w:ascii="Arial" w:hAnsi="Arial" w:cs="Arial"/>
          <w:bCs/>
        </w:rPr>
        <w:t xml:space="preserve">, </w:t>
      </w:r>
      <w:r w:rsidR="00794DE7" w:rsidRPr="00EC34B0">
        <w:rPr>
          <w:rFonts w:ascii="Arial" w:hAnsi="Arial" w:cs="Arial"/>
          <w:bCs/>
        </w:rPr>
        <w:t xml:space="preserve">y aquellos personas naturales o jurídicas que administren reservas o recursos de dicho sistema, así como los prestadores </w:t>
      </w:r>
      <w:r w:rsidR="00794DE7" w:rsidRPr="00EC34B0">
        <w:rPr>
          <w:rFonts w:ascii="Arial" w:hAnsi="Arial" w:cs="Arial"/>
          <w:bCs/>
        </w:rPr>
        <w:lastRenderedPageBreak/>
        <w:t xml:space="preserve">de servicios de cualquier naturaleza, </w:t>
      </w:r>
      <w:r w:rsidRPr="00EC34B0">
        <w:rPr>
          <w:rFonts w:ascii="Arial" w:hAnsi="Arial" w:cs="Arial"/>
          <w:bCs/>
        </w:rPr>
        <w:t>serán civil, administrativa y penalmente responsables por sus acciones y omisiones en el cumplimiento de sus deberes y atribuciones, que impliquen contravenir las disposiciones legales, reglamentarias o normativas que correspondan y, en consecuencia, responderá</w:t>
      </w:r>
      <w:r w:rsidR="00794DE7" w:rsidRPr="00EC34B0">
        <w:rPr>
          <w:rFonts w:ascii="Arial" w:hAnsi="Arial" w:cs="Arial"/>
          <w:bCs/>
        </w:rPr>
        <w:t>n</w:t>
      </w:r>
      <w:r w:rsidRPr="00EC34B0">
        <w:rPr>
          <w:rFonts w:ascii="Arial" w:hAnsi="Arial" w:cs="Arial"/>
          <w:bCs/>
        </w:rPr>
        <w:t xml:space="preserve"> personalmente por los daños o perju</w:t>
      </w:r>
      <w:r w:rsidR="00794DE7" w:rsidRPr="00EC34B0">
        <w:rPr>
          <w:rFonts w:ascii="Arial" w:hAnsi="Arial" w:cs="Arial"/>
          <w:bCs/>
        </w:rPr>
        <w:t>icios que cause al Sistema y sus Instituciones</w:t>
      </w:r>
      <w:r w:rsidRPr="00EC34B0">
        <w:rPr>
          <w:rFonts w:ascii="Arial" w:hAnsi="Arial" w:cs="Arial"/>
          <w:bCs/>
        </w:rPr>
        <w:t xml:space="preserve"> y solidariamente con ésta frente a terceros. </w:t>
      </w:r>
    </w:p>
    <w:p w14:paraId="14D2185D" w14:textId="77777777" w:rsidR="00573B17" w:rsidRPr="00EC34B0" w:rsidRDefault="00573B17" w:rsidP="00573B17">
      <w:pPr>
        <w:spacing w:line="276" w:lineRule="auto"/>
        <w:jc w:val="both"/>
        <w:rPr>
          <w:rFonts w:ascii="Arial" w:hAnsi="Arial" w:cs="Arial"/>
          <w:bCs/>
        </w:rPr>
      </w:pPr>
    </w:p>
    <w:p w14:paraId="5AFD5557" w14:textId="77777777" w:rsidR="00573B17" w:rsidRPr="00EC34B0" w:rsidRDefault="00573B17" w:rsidP="00573B17">
      <w:pPr>
        <w:spacing w:line="276" w:lineRule="auto"/>
        <w:jc w:val="both"/>
        <w:rPr>
          <w:rFonts w:ascii="Arial" w:hAnsi="Arial" w:cs="Arial"/>
          <w:bCs/>
        </w:rPr>
      </w:pPr>
      <w:r w:rsidRPr="00EC34B0">
        <w:rPr>
          <w:rFonts w:ascii="Arial" w:hAnsi="Arial" w:cs="Arial"/>
          <w:bCs/>
        </w:rPr>
        <w:t>También incurren en la responsabilidad establecida en el párrafo anterior, quienes revelen o divulguen cualquier información de carácter confidencial, y los que aprovechen tal información para fines personales en perjuicio de la Institución o de terceros.</w:t>
      </w:r>
    </w:p>
    <w:p w14:paraId="43BFE0BB" w14:textId="77777777" w:rsidR="00573B17" w:rsidRPr="00EC34B0" w:rsidRDefault="00573B17" w:rsidP="00573B17">
      <w:pPr>
        <w:spacing w:line="276" w:lineRule="auto"/>
        <w:jc w:val="both"/>
        <w:rPr>
          <w:rFonts w:ascii="Arial" w:hAnsi="Arial" w:cs="Arial"/>
          <w:bCs/>
        </w:rPr>
      </w:pPr>
    </w:p>
    <w:p w14:paraId="331D3A4E" w14:textId="0F1D3A31" w:rsidR="00573B17" w:rsidRPr="00EC34B0" w:rsidRDefault="00573B17" w:rsidP="00573B17">
      <w:pPr>
        <w:spacing w:line="276" w:lineRule="auto"/>
        <w:jc w:val="both"/>
        <w:rPr>
          <w:rFonts w:ascii="Arial" w:hAnsi="Arial" w:cs="Arial"/>
          <w:bCs/>
        </w:rPr>
      </w:pPr>
      <w:r w:rsidRPr="00EC34B0">
        <w:rPr>
          <w:rFonts w:ascii="Arial" w:hAnsi="Arial" w:cs="Arial"/>
          <w:bCs/>
        </w:rPr>
        <w:t>No estarán comprendidas en el párrafo anterior, las informaciones legalmente requeridas por las autoridades judiciales y las demás</w:t>
      </w:r>
      <w:r w:rsidR="000A3E03" w:rsidRPr="00EC34B0">
        <w:rPr>
          <w:rFonts w:ascii="Arial" w:hAnsi="Arial" w:cs="Arial"/>
          <w:bCs/>
        </w:rPr>
        <w:t xml:space="preserve"> personas naturales o jurídicas</w:t>
      </w:r>
      <w:r w:rsidRPr="00EC34B0">
        <w:rPr>
          <w:rFonts w:ascii="Arial" w:hAnsi="Arial" w:cs="Arial"/>
          <w:bCs/>
        </w:rPr>
        <w:t xml:space="preserve"> autorizadas por la Ley, ni el intercambio corriente de informes confidenciales para el exclusivo propósito de protege</w:t>
      </w:r>
      <w:r w:rsidR="000A3E03" w:rsidRPr="00EC34B0">
        <w:rPr>
          <w:rFonts w:ascii="Arial" w:hAnsi="Arial" w:cs="Arial"/>
          <w:bCs/>
        </w:rPr>
        <w:t>r las operaciones del Sistema y sus Instituciones.</w:t>
      </w:r>
    </w:p>
    <w:p w14:paraId="03528A0C" w14:textId="77777777" w:rsidR="00573B17" w:rsidRPr="00EC34B0" w:rsidRDefault="00573B17" w:rsidP="00573B17">
      <w:pPr>
        <w:spacing w:line="276" w:lineRule="auto"/>
        <w:jc w:val="both"/>
        <w:rPr>
          <w:rFonts w:ascii="Arial" w:hAnsi="Arial" w:cs="Arial"/>
          <w:bCs/>
        </w:rPr>
      </w:pPr>
    </w:p>
    <w:p w14:paraId="10869B52" w14:textId="116611D5" w:rsidR="00573B17" w:rsidRPr="00EC34B0" w:rsidRDefault="000A3E03" w:rsidP="00573B17">
      <w:pPr>
        <w:spacing w:line="276" w:lineRule="auto"/>
        <w:jc w:val="both"/>
        <w:rPr>
          <w:rFonts w:ascii="Arial" w:hAnsi="Arial" w:cs="Arial"/>
          <w:bCs/>
        </w:rPr>
      </w:pPr>
      <w:r w:rsidRPr="00EC34B0">
        <w:rPr>
          <w:rFonts w:ascii="Arial" w:hAnsi="Arial" w:cs="Arial"/>
          <w:bCs/>
        </w:rPr>
        <w:t>En los casos de entidades con órganos colegiados, q</w:t>
      </w:r>
      <w:r w:rsidR="00573B17" w:rsidRPr="00EC34B0">
        <w:rPr>
          <w:rFonts w:ascii="Arial" w:hAnsi="Arial" w:cs="Arial"/>
          <w:bCs/>
        </w:rPr>
        <w:t>uedarán exentos de responsabilidad los miembros que hayan hecho constar las justificaciones de su desacuerdo o disconformidad en el momento de la deliberación o resolución del asunto o aprobación del acta.</w:t>
      </w:r>
    </w:p>
    <w:p w14:paraId="17014BAC" w14:textId="77777777" w:rsidR="00573B17" w:rsidRPr="00EC34B0" w:rsidRDefault="00573B17" w:rsidP="00573B17">
      <w:pPr>
        <w:widowControl w:val="0"/>
        <w:autoSpaceDE w:val="0"/>
        <w:autoSpaceDN w:val="0"/>
        <w:adjustRightInd w:val="0"/>
        <w:spacing w:line="276" w:lineRule="auto"/>
        <w:jc w:val="both"/>
        <w:rPr>
          <w:rFonts w:ascii="Arial" w:hAnsi="Arial" w:cs="Arial"/>
          <w:spacing w:val="-1"/>
        </w:rPr>
      </w:pPr>
    </w:p>
    <w:p w14:paraId="0C12C229" w14:textId="77777777" w:rsidR="00573B17" w:rsidRPr="00EC34B0" w:rsidRDefault="00573B17" w:rsidP="002C567A">
      <w:pPr>
        <w:spacing w:line="276" w:lineRule="auto"/>
        <w:jc w:val="both"/>
        <w:rPr>
          <w:rFonts w:ascii="Arial" w:hAnsi="Arial" w:cs="Arial"/>
        </w:rPr>
      </w:pPr>
    </w:p>
    <w:p w14:paraId="3205B9C2" w14:textId="396C123A" w:rsidR="00573B17" w:rsidRPr="00EC34B0" w:rsidRDefault="00573B17" w:rsidP="00573B17">
      <w:pPr>
        <w:autoSpaceDE w:val="0"/>
        <w:autoSpaceDN w:val="0"/>
        <w:adjustRightInd w:val="0"/>
        <w:spacing w:line="276" w:lineRule="auto"/>
        <w:jc w:val="center"/>
        <w:rPr>
          <w:rFonts w:ascii="Arial" w:hAnsi="Arial" w:cs="Arial"/>
          <w:b/>
          <w:bCs/>
        </w:rPr>
      </w:pPr>
      <w:r w:rsidRPr="00EC34B0">
        <w:rPr>
          <w:rFonts w:ascii="Arial" w:hAnsi="Arial" w:cs="Arial"/>
          <w:b/>
          <w:bCs/>
        </w:rPr>
        <w:t>CAPÍTULO III</w:t>
      </w:r>
    </w:p>
    <w:p w14:paraId="421ACB62" w14:textId="77777777" w:rsidR="007602CE" w:rsidRPr="00EC34B0" w:rsidRDefault="000A3E03" w:rsidP="007602CE">
      <w:pPr>
        <w:tabs>
          <w:tab w:val="center" w:pos="4678"/>
          <w:tab w:val="left" w:pos="6845"/>
        </w:tabs>
        <w:autoSpaceDE w:val="0"/>
        <w:autoSpaceDN w:val="0"/>
        <w:adjustRightInd w:val="0"/>
        <w:spacing w:line="276" w:lineRule="auto"/>
        <w:rPr>
          <w:rFonts w:ascii="Arial" w:hAnsi="Arial" w:cs="Arial"/>
          <w:b/>
          <w:bCs/>
        </w:rPr>
      </w:pPr>
      <w:r w:rsidRPr="00EC34B0">
        <w:rPr>
          <w:rFonts w:ascii="Arial" w:hAnsi="Arial" w:cs="Arial"/>
          <w:b/>
          <w:bCs/>
        </w:rPr>
        <w:tab/>
      </w:r>
      <w:r w:rsidR="007602CE" w:rsidRPr="00EC34B0">
        <w:rPr>
          <w:rFonts w:ascii="Arial" w:hAnsi="Arial" w:cs="Arial"/>
          <w:b/>
          <w:bCs/>
        </w:rPr>
        <w:t xml:space="preserve">INCENTIVOS, PROTECCION Y PRIVILEGIOS </w:t>
      </w:r>
    </w:p>
    <w:p w14:paraId="29B8CFB9" w14:textId="206B8E72" w:rsidR="00573B17" w:rsidRPr="00EC34B0" w:rsidRDefault="000A3E03" w:rsidP="00B329BB">
      <w:pPr>
        <w:tabs>
          <w:tab w:val="center" w:pos="4678"/>
          <w:tab w:val="left" w:pos="6845"/>
        </w:tabs>
        <w:autoSpaceDE w:val="0"/>
        <w:autoSpaceDN w:val="0"/>
        <w:adjustRightInd w:val="0"/>
        <w:spacing w:line="276" w:lineRule="auto"/>
        <w:jc w:val="center"/>
        <w:rPr>
          <w:rFonts w:ascii="Arial" w:hAnsi="Arial" w:cs="Arial"/>
          <w:b/>
          <w:bCs/>
        </w:rPr>
      </w:pPr>
      <w:r w:rsidRPr="00EC34B0">
        <w:rPr>
          <w:rFonts w:ascii="Arial" w:hAnsi="Arial" w:cs="Arial"/>
          <w:b/>
          <w:bCs/>
        </w:rPr>
        <w:t>DE LOS DERECHOS DEL SISTEMA</w:t>
      </w:r>
    </w:p>
    <w:p w14:paraId="3209E0F2" w14:textId="7DE31B33" w:rsidR="00677192" w:rsidRPr="00EC34B0" w:rsidRDefault="00BA65B0" w:rsidP="002C567A">
      <w:pPr>
        <w:spacing w:line="276" w:lineRule="auto"/>
        <w:jc w:val="both"/>
        <w:rPr>
          <w:rFonts w:ascii="Arial" w:hAnsi="Arial" w:cs="Arial"/>
          <w:bCs/>
        </w:rPr>
      </w:pPr>
      <w:r w:rsidRPr="00EC34B0">
        <w:rPr>
          <w:rFonts w:ascii="Arial" w:hAnsi="Arial" w:cs="Arial"/>
        </w:rPr>
        <w:br/>
      </w:r>
      <w:r w:rsidRPr="00EC34B0">
        <w:rPr>
          <w:rFonts w:ascii="Arial" w:hAnsi="Arial" w:cs="Arial"/>
          <w:b/>
          <w:bCs/>
        </w:rPr>
        <w:t xml:space="preserve">ARTÍCULO </w:t>
      </w:r>
      <w:r w:rsidR="00CF3F41">
        <w:rPr>
          <w:rFonts w:ascii="Arial" w:hAnsi="Arial" w:cs="Arial"/>
          <w:b/>
          <w:bCs/>
        </w:rPr>
        <w:t>22</w:t>
      </w:r>
      <w:r w:rsidR="00677192" w:rsidRPr="00EC34B0">
        <w:rPr>
          <w:rFonts w:ascii="Arial" w:hAnsi="Arial" w:cs="Arial"/>
          <w:b/>
          <w:bCs/>
        </w:rPr>
        <w:t>.- INCENTIVOS FISCALES</w:t>
      </w:r>
      <w:r w:rsidRPr="00EC34B0">
        <w:rPr>
          <w:rFonts w:ascii="Arial" w:hAnsi="Arial" w:cs="Arial"/>
          <w:b/>
          <w:bCs/>
        </w:rPr>
        <w:t xml:space="preserve">.- </w:t>
      </w:r>
      <w:r w:rsidRPr="00EC34B0">
        <w:rPr>
          <w:rFonts w:ascii="Arial" w:hAnsi="Arial" w:cs="Arial"/>
          <w:bCs/>
        </w:rPr>
        <w:t>Las prestac</w:t>
      </w:r>
      <w:r w:rsidR="00677192" w:rsidRPr="00EC34B0">
        <w:rPr>
          <w:rFonts w:ascii="Arial" w:hAnsi="Arial" w:cs="Arial"/>
          <w:bCs/>
        </w:rPr>
        <w:t>iones en dinero que el Sistema</w:t>
      </w:r>
      <w:r w:rsidRPr="00EC34B0">
        <w:rPr>
          <w:rFonts w:ascii="Arial" w:hAnsi="Arial" w:cs="Arial"/>
          <w:bCs/>
        </w:rPr>
        <w:t xml:space="preserve"> concede, no serán gravables por impuesto alguno, salvo las deducciones previstas en la presente ley o sus reglamentos. Tampoco podrán ser cedidas, compensadas, gravadas o embargadas, salvo </w:t>
      </w:r>
      <w:r w:rsidR="00677192" w:rsidRPr="00EC34B0">
        <w:rPr>
          <w:rFonts w:ascii="Arial" w:hAnsi="Arial" w:cs="Arial"/>
          <w:bCs/>
        </w:rPr>
        <w:t>en las disposiciones establecidas en la presente Ley, Ley del Seguro Social y sus Reglamentos, y</w:t>
      </w:r>
      <w:r w:rsidRPr="00EC34B0">
        <w:rPr>
          <w:rFonts w:ascii="Arial" w:hAnsi="Arial" w:cs="Arial"/>
          <w:bCs/>
        </w:rPr>
        <w:t xml:space="preserve"> en este caso, dicho embargo o gravamen no podrá ser superior a la mitad del monto de la prestación.</w:t>
      </w:r>
    </w:p>
    <w:p w14:paraId="4C63102A" w14:textId="6E66570A" w:rsidR="00677192" w:rsidRPr="00EC34B0" w:rsidRDefault="00677192" w:rsidP="002C567A">
      <w:pPr>
        <w:spacing w:line="276" w:lineRule="auto"/>
        <w:jc w:val="both"/>
        <w:rPr>
          <w:rFonts w:ascii="Arial" w:hAnsi="Arial" w:cs="Arial"/>
          <w:bCs/>
        </w:rPr>
      </w:pPr>
      <w:r w:rsidRPr="00EC34B0">
        <w:rPr>
          <w:rFonts w:ascii="Arial" w:hAnsi="Arial" w:cs="Arial"/>
          <w:bCs/>
        </w:rPr>
        <w:t xml:space="preserve"> </w:t>
      </w:r>
      <w:r w:rsidR="00BA65B0" w:rsidRPr="00EC34B0">
        <w:rPr>
          <w:rFonts w:ascii="Arial" w:hAnsi="Arial" w:cs="Arial"/>
          <w:bCs/>
        </w:rPr>
        <w:t xml:space="preserve"> </w:t>
      </w:r>
      <w:r w:rsidR="00BA65B0" w:rsidRPr="00EC34B0">
        <w:rPr>
          <w:rFonts w:ascii="Arial" w:hAnsi="Arial" w:cs="Arial"/>
          <w:bCs/>
        </w:rPr>
        <w:br/>
        <w:t>Están exonerados de toda clase de impuestos los recibos que los beneficiarios</w:t>
      </w:r>
      <w:r w:rsidRPr="00EC34B0">
        <w:rPr>
          <w:rFonts w:ascii="Arial" w:hAnsi="Arial" w:cs="Arial"/>
          <w:bCs/>
        </w:rPr>
        <w:t xml:space="preserve"> extiendan a favor del IHSS</w:t>
      </w:r>
      <w:r w:rsidR="00BA65B0" w:rsidRPr="00EC34B0">
        <w:rPr>
          <w:rFonts w:ascii="Arial" w:hAnsi="Arial" w:cs="Arial"/>
          <w:bCs/>
        </w:rPr>
        <w:t xml:space="preserve"> en concepto de prestación en dinero, y los certificados o atestados que emitan las autoridades públicas competentes, para la comprobación del derecho a las prestaciones. </w:t>
      </w:r>
      <w:r w:rsidR="00BA65B0" w:rsidRPr="00EC34B0">
        <w:rPr>
          <w:rFonts w:ascii="Arial" w:hAnsi="Arial" w:cs="Arial"/>
          <w:bCs/>
        </w:rPr>
        <w:br/>
      </w:r>
      <w:r w:rsidR="00BA65B0" w:rsidRPr="00EC34B0">
        <w:rPr>
          <w:rFonts w:ascii="Arial" w:hAnsi="Arial" w:cs="Arial"/>
          <w:bCs/>
        </w:rPr>
        <w:br/>
        <w:t>El Instituto, tanto en lo que se refiere a sus bienes y rentas, como a los actos y contratos que celebre, se hallará exento del pago de toda clase de impuestos, derechos y tasas fiscales o municipales, inclusive pape</w:t>
      </w:r>
      <w:r w:rsidRPr="00EC34B0">
        <w:rPr>
          <w:rFonts w:ascii="Arial" w:hAnsi="Arial" w:cs="Arial"/>
          <w:bCs/>
        </w:rPr>
        <w:t>l sellado y timbres, así como de tasas impositivas asociadas a transferencias electr</w:t>
      </w:r>
      <w:r w:rsidR="001C2798" w:rsidRPr="00EC34B0">
        <w:rPr>
          <w:rFonts w:ascii="Arial" w:hAnsi="Arial" w:cs="Arial"/>
          <w:bCs/>
        </w:rPr>
        <w:t>ónicas o similares.</w:t>
      </w:r>
    </w:p>
    <w:p w14:paraId="37908727" w14:textId="1FAA4E60" w:rsidR="001C2798" w:rsidRPr="00EC34B0" w:rsidRDefault="00BA65B0" w:rsidP="001C2798">
      <w:pPr>
        <w:spacing w:line="276" w:lineRule="auto"/>
        <w:jc w:val="both"/>
        <w:rPr>
          <w:rFonts w:ascii="Arial" w:hAnsi="Arial" w:cs="Arial"/>
          <w:bCs/>
        </w:rPr>
      </w:pPr>
      <w:r w:rsidRPr="00EC34B0">
        <w:rPr>
          <w:rFonts w:ascii="Arial" w:hAnsi="Arial" w:cs="Arial"/>
          <w:bCs/>
        </w:rPr>
        <w:br/>
        <w:t>En la percepción de las cotizaciones, serán aplicables, como normas supletorias, las disposiciones de la ley del impuesto sobre la renta.</w:t>
      </w:r>
    </w:p>
    <w:p w14:paraId="653F0E56" w14:textId="37877846" w:rsidR="00573B17" w:rsidRPr="00EC34B0" w:rsidRDefault="00573B17" w:rsidP="00573B17">
      <w:pPr>
        <w:spacing w:line="276" w:lineRule="auto"/>
        <w:rPr>
          <w:rFonts w:ascii="Arial" w:hAnsi="Arial" w:cs="Arial"/>
          <w:b/>
          <w:bCs/>
        </w:rPr>
      </w:pPr>
    </w:p>
    <w:p w14:paraId="2B863EAA" w14:textId="27E0EE76" w:rsidR="001C2798" w:rsidRPr="00EC34B0" w:rsidRDefault="001C2798" w:rsidP="001C2798">
      <w:pPr>
        <w:pStyle w:val="Prrafodelista"/>
        <w:autoSpaceDE w:val="0"/>
        <w:autoSpaceDN w:val="0"/>
        <w:adjustRightInd w:val="0"/>
        <w:spacing w:line="276" w:lineRule="auto"/>
        <w:ind w:left="0"/>
        <w:jc w:val="both"/>
        <w:rPr>
          <w:rFonts w:ascii="Arial" w:hAnsi="Arial" w:cs="Arial"/>
          <w:bCs/>
          <w:sz w:val="24"/>
          <w:szCs w:val="24"/>
          <w:lang w:val="es-ES"/>
        </w:rPr>
      </w:pPr>
      <w:r w:rsidRPr="00EC34B0">
        <w:rPr>
          <w:rFonts w:ascii="Arial" w:hAnsi="Arial" w:cs="Arial"/>
          <w:b/>
          <w:bCs/>
          <w:sz w:val="24"/>
          <w:szCs w:val="24"/>
        </w:rPr>
        <w:t xml:space="preserve">ARTÍCULO </w:t>
      </w:r>
      <w:r w:rsidR="00CF3F41">
        <w:rPr>
          <w:rFonts w:ascii="Arial" w:hAnsi="Arial" w:cs="Arial"/>
          <w:b/>
          <w:bCs/>
          <w:sz w:val="24"/>
          <w:szCs w:val="24"/>
        </w:rPr>
        <w:t>23</w:t>
      </w:r>
      <w:r w:rsidRPr="00EC34B0">
        <w:rPr>
          <w:rFonts w:ascii="Arial" w:hAnsi="Arial" w:cs="Arial"/>
          <w:b/>
          <w:bCs/>
          <w:sz w:val="24"/>
          <w:szCs w:val="24"/>
        </w:rPr>
        <w:t xml:space="preserve">.- </w:t>
      </w:r>
      <w:r w:rsidRPr="00EC34B0">
        <w:rPr>
          <w:rFonts w:ascii="Arial" w:hAnsi="Arial" w:cs="Arial"/>
          <w:b/>
          <w:bCs/>
          <w:sz w:val="24"/>
          <w:szCs w:val="24"/>
          <w:lang w:val="es-ES"/>
        </w:rPr>
        <w:t>INEMBARGABILIDAD Y PRESCRIPCIÓN.</w:t>
      </w:r>
      <w:r w:rsidRPr="00EC34B0">
        <w:rPr>
          <w:rFonts w:ascii="Arial" w:hAnsi="Arial" w:cs="Arial"/>
          <w:bCs/>
          <w:sz w:val="24"/>
          <w:szCs w:val="24"/>
          <w:lang w:val="es-ES"/>
        </w:rPr>
        <w:t xml:space="preserve"> Ningún poder del Estado podrá gravar ni enajenar las reservas y rentas de las Instituciones Previsionales que conforman el Sistema de Desarrollo y Protección, ni exencionar de impuestos que le correspondan. </w:t>
      </w:r>
    </w:p>
    <w:p w14:paraId="3F92D6E0" w14:textId="77777777" w:rsidR="00B329BB" w:rsidRPr="00EC34B0" w:rsidRDefault="00B329BB" w:rsidP="001C2798">
      <w:pPr>
        <w:pStyle w:val="Prrafodelista"/>
        <w:autoSpaceDE w:val="0"/>
        <w:autoSpaceDN w:val="0"/>
        <w:adjustRightInd w:val="0"/>
        <w:spacing w:line="276" w:lineRule="auto"/>
        <w:ind w:left="0"/>
        <w:jc w:val="both"/>
        <w:rPr>
          <w:rFonts w:ascii="Arial" w:hAnsi="Arial" w:cs="Arial"/>
          <w:bCs/>
          <w:sz w:val="24"/>
          <w:szCs w:val="24"/>
          <w:lang w:val="es-ES"/>
        </w:rPr>
      </w:pPr>
    </w:p>
    <w:p w14:paraId="0CAAE937" w14:textId="1601A62A" w:rsidR="001C2798" w:rsidRPr="00EC34B0" w:rsidRDefault="001C2798" w:rsidP="001C2798">
      <w:pPr>
        <w:pStyle w:val="Prrafodelista"/>
        <w:autoSpaceDE w:val="0"/>
        <w:autoSpaceDN w:val="0"/>
        <w:adjustRightInd w:val="0"/>
        <w:spacing w:line="276" w:lineRule="auto"/>
        <w:ind w:left="0"/>
        <w:jc w:val="both"/>
        <w:rPr>
          <w:rFonts w:ascii="Arial" w:hAnsi="Arial" w:cs="Arial"/>
          <w:bCs/>
          <w:sz w:val="24"/>
          <w:szCs w:val="24"/>
          <w:lang w:val="es-ES"/>
        </w:rPr>
      </w:pPr>
      <w:r w:rsidRPr="00EC34B0">
        <w:rPr>
          <w:rFonts w:ascii="Arial" w:hAnsi="Arial" w:cs="Arial"/>
          <w:bCs/>
          <w:sz w:val="24"/>
          <w:szCs w:val="24"/>
          <w:lang w:val="es-ES"/>
        </w:rPr>
        <w:lastRenderedPageBreak/>
        <w:t xml:space="preserve">Los bienes, fondos y rentas de dichas Instituciones Previsionales que conforman el </w:t>
      </w:r>
      <w:r w:rsidR="00054F89">
        <w:rPr>
          <w:rFonts w:ascii="Arial" w:hAnsi="Arial" w:cs="Arial"/>
          <w:bCs/>
          <w:sz w:val="24"/>
          <w:szCs w:val="24"/>
          <w:lang w:val="es-ES"/>
        </w:rPr>
        <w:t>Sistema de Protección Social</w:t>
      </w:r>
      <w:r w:rsidRPr="00EC34B0">
        <w:rPr>
          <w:rFonts w:ascii="Arial" w:hAnsi="Arial" w:cs="Arial"/>
          <w:bCs/>
          <w:sz w:val="24"/>
          <w:szCs w:val="24"/>
          <w:lang w:val="es-ES"/>
        </w:rPr>
        <w:t xml:space="preserve"> son imprescriptibles y los destinado</w:t>
      </w:r>
      <w:r w:rsidR="00237639" w:rsidRPr="00EC34B0">
        <w:rPr>
          <w:rFonts w:ascii="Arial" w:hAnsi="Arial" w:cs="Arial"/>
          <w:bCs/>
          <w:sz w:val="24"/>
          <w:szCs w:val="24"/>
          <w:lang w:val="es-ES"/>
        </w:rPr>
        <w:t>s</w:t>
      </w:r>
      <w:r w:rsidRPr="00EC34B0">
        <w:rPr>
          <w:rFonts w:ascii="Arial" w:hAnsi="Arial" w:cs="Arial"/>
          <w:bCs/>
          <w:sz w:val="24"/>
          <w:szCs w:val="24"/>
          <w:lang w:val="es-ES"/>
        </w:rPr>
        <w:t xml:space="preserve"> exclusivamente a otorgar las prestaciones sociales, son además inembargables e </w:t>
      </w:r>
      <w:proofErr w:type="spellStart"/>
      <w:r w:rsidRPr="00EC34B0">
        <w:rPr>
          <w:rFonts w:ascii="Arial" w:hAnsi="Arial" w:cs="Arial"/>
          <w:bCs/>
          <w:sz w:val="24"/>
          <w:szCs w:val="24"/>
          <w:lang w:val="es-ES"/>
        </w:rPr>
        <w:t>irretenibles</w:t>
      </w:r>
      <w:proofErr w:type="spellEnd"/>
      <w:r w:rsidRPr="00EC34B0">
        <w:rPr>
          <w:rFonts w:ascii="Arial" w:hAnsi="Arial" w:cs="Arial"/>
          <w:bCs/>
          <w:sz w:val="24"/>
          <w:szCs w:val="24"/>
          <w:lang w:val="es-ES"/>
        </w:rPr>
        <w:t xml:space="preserve">.     </w:t>
      </w:r>
    </w:p>
    <w:p w14:paraId="13C1A3DF" w14:textId="49415420" w:rsidR="001C2798" w:rsidRPr="00EC34B0" w:rsidRDefault="001C2798" w:rsidP="001C2798">
      <w:pPr>
        <w:spacing w:line="276" w:lineRule="auto"/>
        <w:jc w:val="both"/>
        <w:rPr>
          <w:rFonts w:ascii="Arial" w:hAnsi="Arial" w:cs="Arial"/>
        </w:rPr>
      </w:pPr>
    </w:p>
    <w:p w14:paraId="51D41129" w14:textId="2515FDA8" w:rsidR="007602CE" w:rsidRPr="00EC34B0" w:rsidRDefault="007602CE" w:rsidP="001C2798">
      <w:pPr>
        <w:spacing w:line="276" w:lineRule="auto"/>
        <w:jc w:val="both"/>
        <w:rPr>
          <w:rFonts w:ascii="Arial" w:hAnsi="Arial" w:cs="Arial"/>
        </w:rPr>
      </w:pPr>
      <w:r w:rsidRPr="00EC34B0">
        <w:rPr>
          <w:rFonts w:ascii="Arial" w:hAnsi="Arial" w:cs="Arial"/>
        </w:rPr>
        <w:t>La Dirección Ejecutiva de Ingresos, regulará el uso de las exenciones antes establecidas para  personas naturales o jurídicas, por la vía legal correspondiente, a fin de evitar abusos a través de instituciones forman parte del Sistema a través del Plan Complementario de Coberturas.</w:t>
      </w:r>
    </w:p>
    <w:p w14:paraId="561CF9F4" w14:textId="77777777" w:rsidR="007602CE" w:rsidRPr="00EC34B0" w:rsidRDefault="007602CE" w:rsidP="001C2798">
      <w:pPr>
        <w:spacing w:line="276" w:lineRule="auto"/>
        <w:jc w:val="both"/>
        <w:rPr>
          <w:rFonts w:ascii="Arial" w:hAnsi="Arial" w:cs="Arial"/>
        </w:rPr>
      </w:pPr>
    </w:p>
    <w:p w14:paraId="03CC79A7" w14:textId="1BD057A5" w:rsidR="00B329BB" w:rsidRPr="00EC34B0" w:rsidRDefault="007602CE" w:rsidP="00B329BB">
      <w:pPr>
        <w:spacing w:line="276" w:lineRule="auto"/>
        <w:jc w:val="both"/>
        <w:rPr>
          <w:rFonts w:ascii="Arial" w:hAnsi="Arial" w:cs="Arial"/>
        </w:rPr>
      </w:pPr>
      <w:r w:rsidRPr="00EC34B0">
        <w:rPr>
          <w:rFonts w:ascii="Arial" w:hAnsi="Arial" w:cs="Arial"/>
          <w:b/>
          <w:bCs/>
        </w:rPr>
        <w:t xml:space="preserve">ARTÍCULO </w:t>
      </w:r>
      <w:r w:rsidR="00CF3F41">
        <w:rPr>
          <w:rFonts w:ascii="Arial" w:hAnsi="Arial" w:cs="Arial"/>
          <w:b/>
          <w:bCs/>
        </w:rPr>
        <w:t>24</w:t>
      </w:r>
      <w:r w:rsidRPr="00EC34B0">
        <w:rPr>
          <w:rFonts w:ascii="Arial" w:hAnsi="Arial" w:cs="Arial"/>
          <w:b/>
          <w:bCs/>
        </w:rPr>
        <w:t xml:space="preserve">.- </w:t>
      </w:r>
      <w:r w:rsidR="00B01175" w:rsidRPr="00EC34B0">
        <w:rPr>
          <w:rFonts w:ascii="Arial" w:hAnsi="Arial" w:cs="Arial"/>
          <w:b/>
          <w:bCs/>
        </w:rPr>
        <w:t xml:space="preserve">OTROS </w:t>
      </w:r>
      <w:r w:rsidRPr="00EC34B0">
        <w:rPr>
          <w:rFonts w:ascii="Arial" w:hAnsi="Arial" w:cs="Arial"/>
          <w:b/>
          <w:bCs/>
        </w:rPr>
        <w:t>PRIVILEGIOS.-</w:t>
      </w:r>
      <w:r w:rsidR="00306107" w:rsidRPr="00EC34B0">
        <w:rPr>
          <w:rFonts w:ascii="Arial" w:hAnsi="Arial" w:cs="Arial"/>
        </w:rPr>
        <w:t xml:space="preserve"> </w:t>
      </w:r>
      <w:r w:rsidR="00B329BB" w:rsidRPr="00EC34B0">
        <w:rPr>
          <w:rFonts w:ascii="Arial" w:hAnsi="Arial" w:cs="Arial"/>
        </w:rPr>
        <w:t xml:space="preserve">En caso de concurso o quiebra de una persona natural o jurídica, lo adeudado por ella a los Institutos Previsionales  del </w:t>
      </w:r>
      <w:r w:rsidR="00054F89">
        <w:rPr>
          <w:rFonts w:ascii="Arial" w:hAnsi="Arial" w:cs="Arial"/>
        </w:rPr>
        <w:t>Sistema de Protección Social</w:t>
      </w:r>
      <w:r w:rsidR="00B329BB" w:rsidRPr="00EC34B0">
        <w:rPr>
          <w:rFonts w:ascii="Arial" w:hAnsi="Arial" w:cs="Arial"/>
        </w:rPr>
        <w:t>, será considerado como deuda de la masa y por lo mismo gozará de la correspondiente preferencia para pago, lo debido, cuando falleciera un empleador o se liquidare cualquier sociedad de carácter civil o mercantil.</w:t>
      </w:r>
    </w:p>
    <w:p w14:paraId="5663B9DB" w14:textId="77777777" w:rsidR="00B329BB" w:rsidRPr="00EC34B0" w:rsidRDefault="00B329BB" w:rsidP="00B329BB">
      <w:pPr>
        <w:spacing w:line="276" w:lineRule="auto"/>
        <w:jc w:val="both"/>
        <w:rPr>
          <w:rFonts w:ascii="Arial" w:hAnsi="Arial" w:cs="Arial"/>
        </w:rPr>
      </w:pPr>
    </w:p>
    <w:p w14:paraId="04574B1E" w14:textId="5B91CF59" w:rsidR="00B329BB" w:rsidRPr="00EC34B0" w:rsidRDefault="00B329BB" w:rsidP="00B329BB">
      <w:pPr>
        <w:tabs>
          <w:tab w:val="center" w:pos="4678"/>
          <w:tab w:val="left" w:pos="6845"/>
        </w:tabs>
        <w:autoSpaceDE w:val="0"/>
        <w:autoSpaceDN w:val="0"/>
        <w:adjustRightInd w:val="0"/>
        <w:spacing w:line="276" w:lineRule="auto"/>
        <w:jc w:val="both"/>
        <w:rPr>
          <w:rFonts w:ascii="Arial" w:hAnsi="Arial" w:cs="Arial"/>
        </w:rPr>
      </w:pPr>
      <w:r w:rsidRPr="00EC34B0">
        <w:rPr>
          <w:rFonts w:ascii="Arial" w:hAnsi="Arial" w:cs="Arial"/>
        </w:rPr>
        <w:t xml:space="preserve">Las cantidades debidas a los Institutos Previsionales del Sistema, por aportes, cotizaciones, contribuciones, capitales constitutivos y otros de igual naturales créditos, multas, intereses, recargos o préstamos, tienen prelación en toda acción personal sobre cualquiera otras, con excepción de lo dispuesto en materia laboral.  </w:t>
      </w:r>
    </w:p>
    <w:p w14:paraId="43DC2E4C" w14:textId="77777777" w:rsidR="00B329BB" w:rsidRPr="00EC34B0" w:rsidRDefault="00B329BB" w:rsidP="00B329BB">
      <w:pPr>
        <w:tabs>
          <w:tab w:val="center" w:pos="4678"/>
          <w:tab w:val="left" w:pos="6845"/>
        </w:tabs>
        <w:autoSpaceDE w:val="0"/>
        <w:autoSpaceDN w:val="0"/>
        <w:adjustRightInd w:val="0"/>
        <w:spacing w:line="276" w:lineRule="auto"/>
        <w:jc w:val="both"/>
        <w:rPr>
          <w:rFonts w:ascii="Arial" w:hAnsi="Arial" w:cs="Arial"/>
        </w:rPr>
      </w:pPr>
    </w:p>
    <w:p w14:paraId="23E9787F" w14:textId="6D89A5E1" w:rsidR="00B329BB" w:rsidRPr="00EC34B0" w:rsidRDefault="00B329BB" w:rsidP="00B329BB">
      <w:pPr>
        <w:tabs>
          <w:tab w:val="center" w:pos="4678"/>
          <w:tab w:val="left" w:pos="6845"/>
        </w:tabs>
        <w:autoSpaceDE w:val="0"/>
        <w:autoSpaceDN w:val="0"/>
        <w:adjustRightInd w:val="0"/>
        <w:spacing w:line="276" w:lineRule="auto"/>
        <w:jc w:val="both"/>
        <w:rPr>
          <w:rFonts w:ascii="Arial" w:hAnsi="Arial" w:cs="Arial"/>
        </w:rPr>
      </w:pPr>
      <w:r w:rsidRPr="00EC34B0">
        <w:rPr>
          <w:rFonts w:ascii="Arial" w:hAnsi="Arial" w:cs="Arial"/>
        </w:rPr>
        <w:t xml:space="preserve">Los Institutos Previsionales podrán reclamar por la vía ejecutiva el pago de lo que le adeudaren por tales conceptos, prestando mérito ejecutivo los documentos emanados al efecto.  </w:t>
      </w:r>
    </w:p>
    <w:p w14:paraId="676BBEEC" w14:textId="77777777" w:rsidR="00306107" w:rsidRPr="00EC34B0" w:rsidRDefault="00306107" w:rsidP="002C567A">
      <w:pPr>
        <w:pStyle w:val="Sinespaciado"/>
        <w:spacing w:line="276" w:lineRule="auto"/>
        <w:jc w:val="both"/>
        <w:rPr>
          <w:rStyle w:val="Ttulo3Car"/>
          <w:sz w:val="24"/>
          <w:szCs w:val="24"/>
          <w:shd w:val="clear" w:color="auto" w:fill="FFFFFF" w:themeFill="background1"/>
        </w:rPr>
      </w:pPr>
    </w:p>
    <w:p w14:paraId="41ABFA03" w14:textId="77777777" w:rsidR="00B329BB" w:rsidRPr="00EC34B0" w:rsidRDefault="00B329BB" w:rsidP="00B329BB">
      <w:pPr>
        <w:spacing w:line="276" w:lineRule="auto"/>
        <w:jc w:val="both"/>
        <w:rPr>
          <w:rFonts w:ascii="Arial" w:hAnsi="Arial" w:cs="Arial"/>
        </w:rPr>
      </w:pPr>
    </w:p>
    <w:p w14:paraId="7DA31050" w14:textId="378822AE" w:rsidR="00B329BB" w:rsidRPr="00EC34B0" w:rsidRDefault="00B329BB" w:rsidP="00B329BB">
      <w:pPr>
        <w:autoSpaceDE w:val="0"/>
        <w:autoSpaceDN w:val="0"/>
        <w:adjustRightInd w:val="0"/>
        <w:spacing w:line="276" w:lineRule="auto"/>
        <w:jc w:val="center"/>
        <w:rPr>
          <w:rFonts w:ascii="Arial" w:hAnsi="Arial" w:cs="Arial"/>
          <w:b/>
          <w:bCs/>
        </w:rPr>
      </w:pPr>
      <w:r w:rsidRPr="00EC34B0">
        <w:rPr>
          <w:rFonts w:ascii="Arial" w:hAnsi="Arial" w:cs="Arial"/>
          <w:b/>
          <w:bCs/>
        </w:rPr>
        <w:t>CAPÍTULO IV</w:t>
      </w:r>
    </w:p>
    <w:p w14:paraId="74C1B541" w14:textId="77777777" w:rsidR="00B01175" w:rsidRPr="00EC34B0" w:rsidRDefault="00B329BB" w:rsidP="00B01175">
      <w:pPr>
        <w:tabs>
          <w:tab w:val="center" w:pos="4678"/>
          <w:tab w:val="left" w:pos="6845"/>
        </w:tabs>
        <w:autoSpaceDE w:val="0"/>
        <w:autoSpaceDN w:val="0"/>
        <w:adjustRightInd w:val="0"/>
        <w:spacing w:line="276" w:lineRule="auto"/>
        <w:rPr>
          <w:rFonts w:ascii="Arial" w:hAnsi="Arial" w:cs="Arial"/>
          <w:b/>
          <w:bCs/>
        </w:rPr>
      </w:pPr>
      <w:r w:rsidRPr="00EC34B0">
        <w:rPr>
          <w:rFonts w:ascii="Arial" w:hAnsi="Arial" w:cs="Arial"/>
          <w:b/>
          <w:bCs/>
        </w:rPr>
        <w:tab/>
      </w:r>
      <w:r w:rsidR="00B01175" w:rsidRPr="00EC34B0">
        <w:rPr>
          <w:rFonts w:ascii="Arial" w:hAnsi="Arial" w:cs="Arial"/>
          <w:b/>
          <w:bCs/>
        </w:rPr>
        <w:t xml:space="preserve">APLICACIÓN PREFERENTE DE LA LEY </w:t>
      </w:r>
    </w:p>
    <w:p w14:paraId="22ACE324" w14:textId="46538569" w:rsidR="00B329BB" w:rsidRPr="00EC34B0" w:rsidRDefault="00B01175" w:rsidP="00B01175">
      <w:pPr>
        <w:tabs>
          <w:tab w:val="center" w:pos="4678"/>
          <w:tab w:val="left" w:pos="6845"/>
        </w:tabs>
        <w:autoSpaceDE w:val="0"/>
        <w:autoSpaceDN w:val="0"/>
        <w:adjustRightInd w:val="0"/>
        <w:spacing w:line="276" w:lineRule="auto"/>
        <w:jc w:val="center"/>
        <w:rPr>
          <w:rFonts w:ascii="Arial" w:hAnsi="Arial" w:cs="Arial"/>
          <w:b/>
          <w:bCs/>
        </w:rPr>
      </w:pPr>
      <w:r w:rsidRPr="00EC34B0">
        <w:rPr>
          <w:rFonts w:ascii="Arial" w:hAnsi="Arial" w:cs="Arial"/>
          <w:b/>
          <w:bCs/>
        </w:rPr>
        <w:t>Y SUS REGLAMENTOS</w:t>
      </w:r>
    </w:p>
    <w:p w14:paraId="54AD88F2" w14:textId="77777777" w:rsidR="00B329BB" w:rsidRPr="00EC34B0" w:rsidRDefault="00B329BB" w:rsidP="002C567A">
      <w:pPr>
        <w:spacing w:line="276" w:lineRule="auto"/>
        <w:jc w:val="both"/>
        <w:rPr>
          <w:rFonts w:ascii="Arial" w:hAnsi="Arial" w:cs="Arial"/>
        </w:rPr>
      </w:pPr>
    </w:p>
    <w:p w14:paraId="7FA35A6C" w14:textId="16033EED" w:rsidR="00B329BB" w:rsidRPr="00EC34B0" w:rsidRDefault="00B329BB" w:rsidP="00B329BB">
      <w:pPr>
        <w:spacing w:line="276" w:lineRule="auto"/>
        <w:jc w:val="both"/>
        <w:rPr>
          <w:rFonts w:ascii="Arial" w:hAnsi="Arial" w:cs="Arial"/>
          <w:lang w:val="es-HN"/>
        </w:rPr>
      </w:pPr>
      <w:r w:rsidRPr="00EC34B0">
        <w:rPr>
          <w:rFonts w:ascii="Arial" w:hAnsi="Arial" w:cs="Arial"/>
          <w:b/>
          <w:bCs/>
        </w:rPr>
        <w:t xml:space="preserve">ARTÍCULO </w:t>
      </w:r>
      <w:r w:rsidR="00CF3F41">
        <w:rPr>
          <w:rFonts w:ascii="Arial" w:hAnsi="Arial" w:cs="Arial"/>
          <w:b/>
          <w:bCs/>
        </w:rPr>
        <w:t>25</w:t>
      </w:r>
      <w:r w:rsidRPr="00EC34B0">
        <w:rPr>
          <w:rFonts w:ascii="Arial" w:hAnsi="Arial" w:cs="Arial"/>
          <w:b/>
          <w:bCs/>
        </w:rPr>
        <w:t>.- APLICACIÓN PREFERENTE.-</w:t>
      </w:r>
      <w:r w:rsidRPr="00EC34B0">
        <w:rPr>
          <w:rFonts w:ascii="Arial" w:hAnsi="Arial" w:cs="Arial"/>
        </w:rPr>
        <w:t xml:space="preserve"> </w:t>
      </w:r>
      <w:r w:rsidRPr="00EC34B0">
        <w:rPr>
          <w:rFonts w:ascii="Arial" w:hAnsi="Arial" w:cs="Arial"/>
          <w:lang w:val="es-HN"/>
        </w:rPr>
        <w:t xml:space="preserve">La Presente Ley, por su carácter especial es de aplicación preferente con otras leyes de trabajo y las de cualquier otra índole, y es de cumplimento obligatorio para todas las Instituciones Públicas, Sociales o Privadas, que operen del </w:t>
      </w:r>
      <w:r w:rsidR="00054F89">
        <w:rPr>
          <w:rFonts w:ascii="Arial" w:hAnsi="Arial" w:cs="Arial"/>
          <w:lang w:val="es-HN"/>
        </w:rPr>
        <w:t>Sistema de Protección Social</w:t>
      </w:r>
      <w:r w:rsidRPr="00EC34B0">
        <w:rPr>
          <w:rFonts w:ascii="Arial" w:hAnsi="Arial" w:cs="Arial"/>
          <w:lang w:val="es-HN"/>
        </w:rPr>
        <w:t>.</w:t>
      </w:r>
    </w:p>
    <w:p w14:paraId="221C1AC8" w14:textId="77777777" w:rsidR="00B329BB" w:rsidRPr="00EC34B0" w:rsidRDefault="00B329BB" w:rsidP="002C567A">
      <w:pPr>
        <w:spacing w:line="276" w:lineRule="auto"/>
        <w:jc w:val="both"/>
        <w:rPr>
          <w:rFonts w:ascii="Arial" w:hAnsi="Arial" w:cs="Arial"/>
          <w:lang w:val="es-HN"/>
        </w:rPr>
      </w:pPr>
    </w:p>
    <w:p w14:paraId="662ED8FE" w14:textId="731595B0" w:rsidR="00B329BB" w:rsidRPr="00EC34B0" w:rsidRDefault="00C378ED" w:rsidP="002C567A">
      <w:pPr>
        <w:spacing w:line="276" w:lineRule="auto"/>
        <w:jc w:val="both"/>
        <w:rPr>
          <w:rFonts w:ascii="Arial" w:hAnsi="Arial" w:cs="Arial"/>
          <w:bCs/>
        </w:rPr>
      </w:pPr>
      <w:r w:rsidRPr="00EC34B0">
        <w:rPr>
          <w:rFonts w:ascii="Arial" w:hAnsi="Arial" w:cs="Arial"/>
          <w:b/>
          <w:bCs/>
        </w:rPr>
        <w:t xml:space="preserve">ARTÍCULO </w:t>
      </w:r>
      <w:r w:rsidR="00CF3F41">
        <w:rPr>
          <w:rFonts w:ascii="Arial" w:hAnsi="Arial" w:cs="Arial"/>
          <w:b/>
          <w:bCs/>
        </w:rPr>
        <w:t>26</w:t>
      </w:r>
      <w:r w:rsidRPr="00EC34B0">
        <w:rPr>
          <w:rFonts w:ascii="Arial" w:hAnsi="Arial" w:cs="Arial"/>
          <w:b/>
          <w:bCs/>
        </w:rPr>
        <w:t xml:space="preserve">.- </w:t>
      </w:r>
      <w:r w:rsidR="00B329BB" w:rsidRPr="00EC34B0">
        <w:rPr>
          <w:rFonts w:ascii="Arial" w:hAnsi="Arial" w:cs="Arial"/>
          <w:b/>
          <w:bCs/>
        </w:rPr>
        <w:t xml:space="preserve">REGLAMENTACIÓN DE LA LEY.- </w:t>
      </w:r>
      <w:r w:rsidR="003717A8" w:rsidRPr="00EC34B0">
        <w:rPr>
          <w:rFonts w:ascii="Arial" w:hAnsi="Arial" w:cs="Arial"/>
          <w:bCs/>
        </w:rPr>
        <w:t xml:space="preserve">Todos los Reglamentos que manda a emitir a presente Ley y que no tengan un término expresamente establecidos, deben ser emitidos en plazos no mayores a 60 días, contados a partir de la fecha de su publicación, en el Diario Oficial la Gaceta. </w:t>
      </w:r>
    </w:p>
    <w:p w14:paraId="1DB8C77D" w14:textId="77777777" w:rsidR="003717A8" w:rsidRPr="00EC34B0" w:rsidRDefault="003717A8" w:rsidP="002C567A">
      <w:pPr>
        <w:spacing w:line="276" w:lineRule="auto"/>
        <w:jc w:val="both"/>
        <w:rPr>
          <w:rFonts w:ascii="Arial" w:hAnsi="Arial" w:cs="Arial"/>
          <w:bCs/>
        </w:rPr>
      </w:pPr>
    </w:p>
    <w:p w14:paraId="72A91FAC" w14:textId="1D3D7B6B" w:rsidR="003717A8" w:rsidRPr="00EC34B0" w:rsidRDefault="003717A8" w:rsidP="002C567A">
      <w:pPr>
        <w:spacing w:line="276" w:lineRule="auto"/>
        <w:jc w:val="both"/>
        <w:rPr>
          <w:rFonts w:ascii="Arial" w:hAnsi="Arial" w:cs="Arial"/>
          <w:bCs/>
        </w:rPr>
      </w:pPr>
      <w:r w:rsidRPr="00EC34B0">
        <w:rPr>
          <w:rFonts w:ascii="Arial" w:hAnsi="Arial" w:cs="Arial"/>
          <w:bCs/>
        </w:rPr>
        <w:t xml:space="preserve">Los demás Reglamentos y Normativas Legales de adecuación, para su eficiente aplicación deben emitirse en los plazos que al efecto señale el órgano competente que los mande a redactar. </w:t>
      </w:r>
    </w:p>
    <w:p w14:paraId="54C9D1C9" w14:textId="77777777" w:rsidR="003717A8" w:rsidRPr="00EC34B0" w:rsidRDefault="003717A8" w:rsidP="002C567A">
      <w:pPr>
        <w:spacing w:line="276" w:lineRule="auto"/>
        <w:jc w:val="both"/>
        <w:rPr>
          <w:rFonts w:ascii="Arial" w:hAnsi="Arial" w:cs="Arial"/>
          <w:bCs/>
        </w:rPr>
      </w:pPr>
    </w:p>
    <w:p w14:paraId="5F8F0A39" w14:textId="77777777" w:rsidR="003717A8" w:rsidRPr="00EC34B0" w:rsidRDefault="003717A8" w:rsidP="003717A8">
      <w:pPr>
        <w:pStyle w:val="Textoindependiente2"/>
        <w:spacing w:after="0" w:line="276" w:lineRule="auto"/>
        <w:jc w:val="both"/>
        <w:rPr>
          <w:rFonts w:ascii="Arial" w:hAnsi="Arial" w:cs="Arial"/>
        </w:rPr>
      </w:pPr>
      <w:r w:rsidRPr="00EC34B0">
        <w:rPr>
          <w:rFonts w:ascii="Arial" w:hAnsi="Arial" w:cs="Arial"/>
        </w:rPr>
        <w:t>El patrono que no cumpla sus obligaciones de afiliación de sus trabajadores al Sistema, retenga o no entere las amortizaciones patronales y cotizaciones individuales, incurre en responsabilidad administrativa, civil y penal, conforme lo disponga la legislación aplicable.</w:t>
      </w:r>
    </w:p>
    <w:p w14:paraId="07CB9616" w14:textId="77777777" w:rsidR="003717A8" w:rsidRPr="00EC34B0" w:rsidRDefault="003717A8" w:rsidP="002C567A">
      <w:pPr>
        <w:spacing w:line="276" w:lineRule="auto"/>
        <w:jc w:val="both"/>
        <w:rPr>
          <w:rFonts w:ascii="Arial" w:hAnsi="Arial" w:cs="Arial"/>
        </w:rPr>
      </w:pPr>
    </w:p>
    <w:p w14:paraId="1DE63692" w14:textId="77777777" w:rsidR="003717A8" w:rsidRPr="00EC34B0" w:rsidRDefault="003717A8" w:rsidP="003717A8">
      <w:pPr>
        <w:spacing w:line="276" w:lineRule="auto"/>
        <w:jc w:val="both"/>
        <w:rPr>
          <w:rFonts w:ascii="Arial" w:hAnsi="Arial" w:cs="Arial"/>
        </w:rPr>
      </w:pPr>
      <w:r w:rsidRPr="00EC34B0">
        <w:rPr>
          <w:rFonts w:ascii="Arial" w:hAnsi="Arial" w:cs="Arial"/>
        </w:rPr>
        <w:t>El incumplimiento del presente artículo dará lugar a la aplicación de una multa de treinta salarios mínimos promedio, pagadero por el funcionario o funcionarios responsables.</w:t>
      </w:r>
    </w:p>
    <w:p w14:paraId="2DA9444A" w14:textId="77777777" w:rsidR="00784629" w:rsidRPr="00EC34B0" w:rsidRDefault="00784629" w:rsidP="002C567A">
      <w:pPr>
        <w:tabs>
          <w:tab w:val="left" w:pos="0"/>
        </w:tabs>
        <w:suppressAutoHyphens/>
        <w:spacing w:line="276" w:lineRule="auto"/>
        <w:jc w:val="both"/>
        <w:rPr>
          <w:rFonts w:ascii="Arial" w:hAnsi="Arial" w:cs="Arial"/>
          <w:lang w:val="es-HN"/>
        </w:rPr>
      </w:pPr>
    </w:p>
    <w:p w14:paraId="51AD98CF" w14:textId="426B83AD" w:rsidR="00784629" w:rsidRPr="00EC34B0" w:rsidRDefault="00784629" w:rsidP="002C567A">
      <w:pPr>
        <w:tabs>
          <w:tab w:val="left" w:pos="0"/>
        </w:tabs>
        <w:suppressAutoHyphens/>
        <w:spacing w:line="276" w:lineRule="auto"/>
        <w:jc w:val="both"/>
        <w:rPr>
          <w:rFonts w:ascii="Arial" w:hAnsi="Arial" w:cs="Arial"/>
          <w:lang w:val="es-HN"/>
        </w:rPr>
      </w:pPr>
      <w:r w:rsidRPr="00EC34B0">
        <w:rPr>
          <w:rFonts w:ascii="Arial" w:hAnsi="Arial" w:cs="Arial"/>
          <w:b/>
          <w:bCs/>
        </w:rPr>
        <w:t xml:space="preserve">ARTÍCULO </w:t>
      </w:r>
      <w:r w:rsidR="00CF3F41">
        <w:rPr>
          <w:rFonts w:ascii="Arial" w:hAnsi="Arial" w:cs="Arial"/>
          <w:b/>
          <w:bCs/>
        </w:rPr>
        <w:t>27</w:t>
      </w:r>
      <w:r w:rsidRPr="00EC34B0">
        <w:rPr>
          <w:rFonts w:ascii="Arial" w:hAnsi="Arial" w:cs="Arial"/>
          <w:b/>
          <w:bCs/>
        </w:rPr>
        <w:t xml:space="preserve">.- </w:t>
      </w:r>
      <w:r w:rsidR="003717A8" w:rsidRPr="00EC34B0">
        <w:rPr>
          <w:rFonts w:ascii="Arial" w:hAnsi="Arial" w:cs="Arial"/>
          <w:b/>
          <w:bCs/>
        </w:rPr>
        <w:t>IMPEDIMENTO DE CONTRATACIÓN</w:t>
      </w:r>
      <w:r w:rsidRPr="00EC34B0">
        <w:rPr>
          <w:rFonts w:ascii="Arial" w:hAnsi="Arial" w:cs="Arial"/>
          <w:b/>
          <w:bCs/>
        </w:rPr>
        <w:t>.-</w:t>
      </w:r>
      <w:r w:rsidR="003717A8" w:rsidRPr="00EC34B0">
        <w:rPr>
          <w:rFonts w:ascii="Arial" w:hAnsi="Arial" w:cs="Arial"/>
          <w:b/>
          <w:bCs/>
        </w:rPr>
        <w:t xml:space="preserve"> </w:t>
      </w:r>
      <w:r w:rsidR="003717A8" w:rsidRPr="00EC34B0">
        <w:rPr>
          <w:rFonts w:ascii="Arial" w:hAnsi="Arial" w:cs="Arial"/>
          <w:lang w:val="es-HN"/>
        </w:rPr>
        <w:t xml:space="preserve"> Se prohíbe a las Instituciones de la Administración Pública, Centralizada</w:t>
      </w:r>
      <w:r w:rsidR="00B01175" w:rsidRPr="00EC34B0">
        <w:rPr>
          <w:rFonts w:ascii="Arial" w:hAnsi="Arial" w:cs="Arial"/>
          <w:lang w:val="es-HN"/>
        </w:rPr>
        <w:t>s,</w:t>
      </w:r>
      <w:r w:rsidR="003717A8" w:rsidRPr="00EC34B0">
        <w:rPr>
          <w:rFonts w:ascii="Arial" w:hAnsi="Arial" w:cs="Arial"/>
          <w:lang w:val="es-HN"/>
        </w:rPr>
        <w:t xml:space="preserve"> Descentralizada</w:t>
      </w:r>
      <w:r w:rsidR="00B01175" w:rsidRPr="00EC34B0">
        <w:rPr>
          <w:rFonts w:ascii="Arial" w:hAnsi="Arial" w:cs="Arial"/>
          <w:lang w:val="es-HN"/>
        </w:rPr>
        <w:t>s,</w:t>
      </w:r>
      <w:r w:rsidR="003717A8" w:rsidRPr="00EC34B0">
        <w:rPr>
          <w:rFonts w:ascii="Arial" w:hAnsi="Arial" w:cs="Arial"/>
          <w:lang w:val="es-HN"/>
        </w:rPr>
        <w:t xml:space="preserve"> Desconcentrada</w:t>
      </w:r>
      <w:r w:rsidR="00B01175" w:rsidRPr="00EC34B0">
        <w:rPr>
          <w:rFonts w:ascii="Arial" w:hAnsi="Arial" w:cs="Arial"/>
          <w:lang w:val="es-HN"/>
        </w:rPr>
        <w:t xml:space="preserve">s y </w:t>
      </w:r>
      <w:r w:rsidR="00B01175" w:rsidRPr="00EC34B0">
        <w:rPr>
          <w:rFonts w:ascii="Arial" w:hAnsi="Arial" w:cs="Arial"/>
          <w:lang w:val="es-HN"/>
        </w:rPr>
        <w:lastRenderedPageBreak/>
        <w:t>Municipales</w:t>
      </w:r>
      <w:r w:rsidR="003717A8" w:rsidRPr="00EC34B0">
        <w:rPr>
          <w:rFonts w:ascii="Arial" w:hAnsi="Arial" w:cs="Arial"/>
          <w:lang w:val="es-HN"/>
        </w:rPr>
        <w:t xml:space="preserve">, la contratación o compra de </w:t>
      </w:r>
      <w:r w:rsidR="00EC4308" w:rsidRPr="00EC34B0">
        <w:rPr>
          <w:rFonts w:ascii="Arial" w:hAnsi="Arial" w:cs="Arial"/>
          <w:lang w:val="es-HN"/>
        </w:rPr>
        <w:t>bienes y s</w:t>
      </w:r>
      <w:r w:rsidR="003717A8" w:rsidRPr="00EC34B0">
        <w:rPr>
          <w:rFonts w:ascii="Arial" w:hAnsi="Arial" w:cs="Arial"/>
          <w:lang w:val="es-HN"/>
        </w:rPr>
        <w:t>ervicios, con personas</w:t>
      </w:r>
      <w:r w:rsidR="00EC4308" w:rsidRPr="00EC34B0">
        <w:rPr>
          <w:rFonts w:ascii="Arial" w:hAnsi="Arial" w:cs="Arial"/>
          <w:lang w:val="es-HN"/>
        </w:rPr>
        <w:t xml:space="preserve"> jurídicas </w:t>
      </w:r>
      <w:r w:rsidR="003717A8" w:rsidRPr="00EC34B0">
        <w:rPr>
          <w:rFonts w:ascii="Arial" w:hAnsi="Arial" w:cs="Arial"/>
          <w:lang w:val="es-HN"/>
        </w:rPr>
        <w:t xml:space="preserve">que no están solventes en el cumplimiento de sus obligaciones derivadas de la presente Ley o de la Ley del Seguro Social. </w:t>
      </w:r>
    </w:p>
    <w:p w14:paraId="0695A8E8" w14:textId="77777777" w:rsidR="003717A8" w:rsidRPr="00EC34B0" w:rsidRDefault="003717A8" w:rsidP="002C567A">
      <w:pPr>
        <w:tabs>
          <w:tab w:val="left" w:pos="0"/>
        </w:tabs>
        <w:suppressAutoHyphens/>
        <w:spacing w:line="276" w:lineRule="auto"/>
        <w:jc w:val="both"/>
        <w:rPr>
          <w:rFonts w:ascii="Arial" w:hAnsi="Arial" w:cs="Arial"/>
          <w:lang w:val="es-HN"/>
        </w:rPr>
      </w:pPr>
    </w:p>
    <w:p w14:paraId="367D823B" w14:textId="4A42FCAE" w:rsidR="003717A8" w:rsidRPr="00EC34B0" w:rsidRDefault="00B01175" w:rsidP="002C567A">
      <w:pPr>
        <w:tabs>
          <w:tab w:val="left" w:pos="0"/>
        </w:tabs>
        <w:suppressAutoHyphens/>
        <w:spacing w:line="276" w:lineRule="auto"/>
        <w:jc w:val="both"/>
        <w:rPr>
          <w:rFonts w:ascii="Arial" w:hAnsi="Arial" w:cs="Arial"/>
          <w:b/>
          <w:spacing w:val="-2"/>
        </w:rPr>
      </w:pPr>
      <w:r w:rsidRPr="00EC34B0">
        <w:rPr>
          <w:rFonts w:ascii="Arial" w:hAnsi="Arial" w:cs="Arial"/>
          <w:lang w:val="es-HN"/>
        </w:rPr>
        <w:t xml:space="preserve">En los relacionado con </w:t>
      </w:r>
      <w:proofErr w:type="gramStart"/>
      <w:r w:rsidRPr="00EC34B0">
        <w:rPr>
          <w:rFonts w:ascii="Arial" w:hAnsi="Arial" w:cs="Arial"/>
          <w:lang w:val="es-HN"/>
        </w:rPr>
        <w:t>las</w:t>
      </w:r>
      <w:proofErr w:type="gramEnd"/>
      <w:r w:rsidRPr="00EC34B0">
        <w:rPr>
          <w:rFonts w:ascii="Arial" w:hAnsi="Arial" w:cs="Arial"/>
          <w:lang w:val="es-HN"/>
        </w:rPr>
        <w:t xml:space="preserve"> micros y pequeñas empresas, queda a criterio y decisión de la autoridad competente, la aplicación de lo establecido en el párrafo anterior, cuando exista causa justificada y calificada como tal por la autoridad competente.</w:t>
      </w:r>
    </w:p>
    <w:p w14:paraId="7BF16447" w14:textId="77777777" w:rsidR="0098650E" w:rsidRPr="00EC34B0" w:rsidRDefault="0098650E" w:rsidP="002C567A">
      <w:pPr>
        <w:autoSpaceDE w:val="0"/>
        <w:autoSpaceDN w:val="0"/>
        <w:adjustRightInd w:val="0"/>
        <w:spacing w:line="276" w:lineRule="auto"/>
        <w:ind w:left="2124" w:hanging="2124"/>
        <w:jc w:val="both"/>
        <w:rPr>
          <w:rFonts w:ascii="Arial" w:hAnsi="Arial" w:cs="Arial"/>
          <w:bCs/>
        </w:rPr>
      </w:pPr>
    </w:p>
    <w:p w14:paraId="76A0F465" w14:textId="54FDC881" w:rsidR="00AF7D87" w:rsidRPr="00EC34B0" w:rsidRDefault="00B01175" w:rsidP="002C567A">
      <w:pPr>
        <w:autoSpaceDE w:val="0"/>
        <w:autoSpaceDN w:val="0"/>
        <w:adjustRightInd w:val="0"/>
        <w:spacing w:line="276" w:lineRule="auto"/>
        <w:contextualSpacing/>
        <w:jc w:val="center"/>
        <w:rPr>
          <w:rFonts w:ascii="Arial" w:hAnsi="Arial" w:cs="Arial"/>
          <w:b/>
          <w:bCs/>
        </w:rPr>
      </w:pPr>
      <w:r w:rsidRPr="00EC34B0">
        <w:rPr>
          <w:rFonts w:ascii="Arial" w:hAnsi="Arial" w:cs="Arial"/>
          <w:b/>
          <w:bCs/>
        </w:rPr>
        <w:t>TÍTULO IV</w:t>
      </w:r>
    </w:p>
    <w:p w14:paraId="17CCC998" w14:textId="77777777" w:rsidR="00AF7D87" w:rsidRPr="00EC34B0" w:rsidRDefault="00AF7D87" w:rsidP="002C567A">
      <w:pPr>
        <w:autoSpaceDE w:val="0"/>
        <w:autoSpaceDN w:val="0"/>
        <w:adjustRightInd w:val="0"/>
        <w:spacing w:line="276" w:lineRule="auto"/>
        <w:contextualSpacing/>
        <w:jc w:val="center"/>
        <w:rPr>
          <w:rFonts w:ascii="Arial" w:hAnsi="Arial" w:cs="Arial"/>
          <w:b/>
          <w:bCs/>
        </w:rPr>
      </w:pPr>
      <w:r w:rsidRPr="00EC34B0">
        <w:rPr>
          <w:rFonts w:ascii="Arial" w:hAnsi="Arial" w:cs="Arial"/>
          <w:b/>
          <w:bCs/>
        </w:rPr>
        <w:t>DISPOSICIONES TRANSITORIAS</w:t>
      </w:r>
    </w:p>
    <w:p w14:paraId="2701E70A" w14:textId="77777777" w:rsidR="00B01175" w:rsidRPr="00EC34B0" w:rsidRDefault="00B01175" w:rsidP="002C567A">
      <w:pPr>
        <w:autoSpaceDE w:val="0"/>
        <w:autoSpaceDN w:val="0"/>
        <w:adjustRightInd w:val="0"/>
        <w:spacing w:line="276" w:lineRule="auto"/>
        <w:contextualSpacing/>
        <w:jc w:val="center"/>
        <w:rPr>
          <w:rFonts w:ascii="Arial" w:hAnsi="Arial" w:cs="Arial"/>
          <w:b/>
          <w:bCs/>
        </w:rPr>
      </w:pPr>
    </w:p>
    <w:p w14:paraId="0F092CDF" w14:textId="6BAE6A3D" w:rsidR="00B01175" w:rsidRPr="00EC34B0" w:rsidRDefault="00B01175" w:rsidP="002C567A">
      <w:pPr>
        <w:autoSpaceDE w:val="0"/>
        <w:autoSpaceDN w:val="0"/>
        <w:adjustRightInd w:val="0"/>
        <w:spacing w:line="276" w:lineRule="auto"/>
        <w:contextualSpacing/>
        <w:jc w:val="center"/>
        <w:rPr>
          <w:rFonts w:ascii="Arial" w:hAnsi="Arial" w:cs="Arial"/>
          <w:b/>
          <w:bCs/>
        </w:rPr>
      </w:pPr>
      <w:r w:rsidRPr="00EC34B0">
        <w:rPr>
          <w:rFonts w:ascii="Arial" w:hAnsi="Arial" w:cs="Arial"/>
          <w:b/>
          <w:bCs/>
        </w:rPr>
        <w:t>CAPÍTULO ÚNICO</w:t>
      </w:r>
    </w:p>
    <w:p w14:paraId="5850B743" w14:textId="77777777" w:rsidR="00571A97" w:rsidRPr="00EC34B0" w:rsidRDefault="00AF7D87" w:rsidP="002C567A">
      <w:pPr>
        <w:autoSpaceDE w:val="0"/>
        <w:autoSpaceDN w:val="0"/>
        <w:adjustRightInd w:val="0"/>
        <w:spacing w:line="276" w:lineRule="auto"/>
        <w:ind w:left="2124" w:hanging="2124"/>
        <w:jc w:val="both"/>
        <w:rPr>
          <w:rFonts w:ascii="Arial" w:hAnsi="Arial" w:cs="Arial"/>
          <w:bCs/>
        </w:rPr>
      </w:pPr>
      <w:r w:rsidRPr="00EC34B0">
        <w:rPr>
          <w:rFonts w:ascii="Arial" w:hAnsi="Arial" w:cs="Arial"/>
          <w:bCs/>
        </w:rPr>
        <w:tab/>
      </w:r>
    </w:p>
    <w:p w14:paraId="6DF6292E" w14:textId="7C46602B" w:rsidR="006601B3" w:rsidRPr="00EC34B0" w:rsidRDefault="00CF3F41" w:rsidP="002C567A">
      <w:pPr>
        <w:autoSpaceDE w:val="0"/>
        <w:autoSpaceDN w:val="0"/>
        <w:adjustRightInd w:val="0"/>
        <w:spacing w:line="276" w:lineRule="auto"/>
        <w:jc w:val="both"/>
        <w:rPr>
          <w:rFonts w:ascii="Arial" w:hAnsi="Arial" w:cs="Arial"/>
          <w:bCs/>
        </w:rPr>
      </w:pPr>
      <w:r>
        <w:rPr>
          <w:rFonts w:ascii="Arial" w:hAnsi="Arial" w:cs="Arial"/>
          <w:b/>
          <w:bCs/>
        </w:rPr>
        <w:t>ARTÍCULO 28</w:t>
      </w:r>
      <w:r w:rsidR="00EC34B0">
        <w:rPr>
          <w:rFonts w:ascii="Arial" w:hAnsi="Arial" w:cs="Arial"/>
          <w:b/>
          <w:bCs/>
        </w:rPr>
        <w:t xml:space="preserve">.- </w:t>
      </w:r>
      <w:r w:rsidR="006601B3" w:rsidRPr="00EC34B0">
        <w:rPr>
          <w:rFonts w:ascii="Arial" w:hAnsi="Arial" w:cs="Arial"/>
          <w:b/>
          <w:bCs/>
        </w:rPr>
        <w:t xml:space="preserve">ADECUACIÓN DE PLANES Y ACCIONES. </w:t>
      </w:r>
      <w:r w:rsidR="006601B3" w:rsidRPr="00EC34B0">
        <w:rPr>
          <w:rFonts w:ascii="Arial" w:hAnsi="Arial" w:cs="Arial"/>
          <w:bCs/>
        </w:rPr>
        <w:t>Todas las instituciones del Estado que actualmente desarrollan programas sociales, deben adecuar sus planes y acciones a los objetivos y lineamientos establecidos por la presente Ley, para ser incorporados en el plan operativo correspondiente al año subsiguiente a la aprobación de la misma.</w:t>
      </w:r>
    </w:p>
    <w:p w14:paraId="4B38E6CB" w14:textId="77777777" w:rsidR="00784629" w:rsidRPr="00EC34B0" w:rsidRDefault="00784629" w:rsidP="002C567A">
      <w:pPr>
        <w:autoSpaceDE w:val="0"/>
        <w:autoSpaceDN w:val="0"/>
        <w:adjustRightInd w:val="0"/>
        <w:spacing w:line="276" w:lineRule="auto"/>
        <w:jc w:val="both"/>
        <w:rPr>
          <w:rFonts w:ascii="Arial" w:hAnsi="Arial" w:cs="Arial"/>
          <w:bCs/>
        </w:rPr>
      </w:pPr>
    </w:p>
    <w:p w14:paraId="5F82CB75" w14:textId="1305C35F" w:rsidR="006C7D3D" w:rsidRPr="00EC34B0" w:rsidRDefault="00784629" w:rsidP="002C567A">
      <w:pPr>
        <w:autoSpaceDE w:val="0"/>
        <w:autoSpaceDN w:val="0"/>
        <w:adjustRightInd w:val="0"/>
        <w:spacing w:line="276" w:lineRule="auto"/>
        <w:jc w:val="both"/>
        <w:rPr>
          <w:rFonts w:ascii="Arial" w:hAnsi="Arial" w:cs="Arial"/>
          <w:bCs/>
        </w:rPr>
      </w:pPr>
      <w:r w:rsidRPr="00EC34B0">
        <w:rPr>
          <w:rFonts w:ascii="Arial" w:hAnsi="Arial" w:cs="Arial"/>
          <w:b/>
          <w:bCs/>
        </w:rPr>
        <w:t>ARTÍCU</w:t>
      </w:r>
      <w:r w:rsidR="00B01175" w:rsidRPr="00EC34B0">
        <w:rPr>
          <w:rFonts w:ascii="Arial" w:hAnsi="Arial" w:cs="Arial"/>
          <w:b/>
          <w:bCs/>
        </w:rPr>
        <w:t xml:space="preserve">LO </w:t>
      </w:r>
      <w:r w:rsidR="00CF3F41">
        <w:rPr>
          <w:rFonts w:ascii="Arial" w:hAnsi="Arial" w:cs="Arial"/>
          <w:b/>
          <w:bCs/>
        </w:rPr>
        <w:t>29</w:t>
      </w:r>
      <w:r w:rsidR="00EA0A90" w:rsidRPr="00EC34B0">
        <w:rPr>
          <w:rFonts w:ascii="Arial" w:hAnsi="Arial" w:cs="Arial"/>
          <w:b/>
          <w:bCs/>
        </w:rPr>
        <w:t>.- OTROS INSTITUTOS PREVISIONALES, ADMINISTRADORAS DE FONDOS Y SEGUROS</w:t>
      </w:r>
      <w:r w:rsidR="002113F7">
        <w:rPr>
          <w:rFonts w:ascii="Arial" w:hAnsi="Arial" w:cs="Arial"/>
          <w:b/>
          <w:bCs/>
        </w:rPr>
        <w:t xml:space="preserve">. </w:t>
      </w:r>
      <w:r w:rsidR="002113F7">
        <w:rPr>
          <w:rFonts w:ascii="Arial" w:hAnsi="Arial" w:cs="Arial"/>
          <w:bCs/>
        </w:rPr>
        <w:t>Lo</w:t>
      </w:r>
      <w:r w:rsidR="003A6954" w:rsidRPr="00EC34B0">
        <w:rPr>
          <w:rFonts w:ascii="Arial" w:hAnsi="Arial" w:cs="Arial"/>
          <w:bCs/>
        </w:rPr>
        <w:t>s trabajadores</w:t>
      </w:r>
      <w:r w:rsidR="00B01175" w:rsidRPr="00EC34B0">
        <w:rPr>
          <w:rFonts w:ascii="Arial" w:hAnsi="Arial" w:cs="Arial"/>
          <w:bCs/>
        </w:rPr>
        <w:t xml:space="preserve"> asalariados</w:t>
      </w:r>
      <w:r w:rsidR="003A6954" w:rsidRPr="00EC34B0">
        <w:rPr>
          <w:rFonts w:ascii="Arial" w:hAnsi="Arial" w:cs="Arial"/>
          <w:bCs/>
        </w:rPr>
        <w:t xml:space="preserve"> que ingresen a formar parte de la fuerza laboral de la comunidad nacional,</w:t>
      </w:r>
      <w:r w:rsidR="002113F7">
        <w:rPr>
          <w:rFonts w:ascii="Arial" w:hAnsi="Arial" w:cs="Arial"/>
          <w:bCs/>
        </w:rPr>
        <w:t xml:space="preserve"> deberán afiliarse </w:t>
      </w:r>
      <w:r w:rsidR="006C7D3D" w:rsidRPr="00EC34B0">
        <w:rPr>
          <w:rFonts w:ascii="Arial" w:hAnsi="Arial" w:cs="Arial"/>
          <w:bCs/>
        </w:rPr>
        <w:t xml:space="preserve">al </w:t>
      </w:r>
      <w:r w:rsidR="00054F89">
        <w:rPr>
          <w:rFonts w:ascii="Arial" w:hAnsi="Arial" w:cs="Arial"/>
          <w:bCs/>
        </w:rPr>
        <w:t>Sistema de Protección Social</w:t>
      </w:r>
      <w:r w:rsidR="00B01175" w:rsidRPr="00EC34B0">
        <w:rPr>
          <w:rFonts w:ascii="Arial" w:hAnsi="Arial" w:cs="Arial"/>
          <w:bCs/>
        </w:rPr>
        <w:t xml:space="preserve"> </w:t>
      </w:r>
      <w:r w:rsidR="006C7D3D" w:rsidRPr="00EC34B0">
        <w:rPr>
          <w:rFonts w:ascii="Arial" w:hAnsi="Arial" w:cs="Arial"/>
          <w:bCs/>
        </w:rPr>
        <w:t xml:space="preserve">establecido mediante la presente Ley. </w:t>
      </w:r>
    </w:p>
    <w:p w14:paraId="7C02A0CD" w14:textId="77777777" w:rsidR="00B01175" w:rsidRPr="00EC34B0" w:rsidRDefault="00B01175" w:rsidP="002C567A">
      <w:pPr>
        <w:autoSpaceDE w:val="0"/>
        <w:autoSpaceDN w:val="0"/>
        <w:adjustRightInd w:val="0"/>
        <w:spacing w:line="276" w:lineRule="auto"/>
        <w:jc w:val="both"/>
        <w:rPr>
          <w:rFonts w:ascii="Arial" w:hAnsi="Arial" w:cs="Arial"/>
          <w:bCs/>
        </w:rPr>
      </w:pPr>
    </w:p>
    <w:p w14:paraId="2482A24A" w14:textId="063DAB6B" w:rsidR="00B01175" w:rsidRPr="00EC34B0" w:rsidRDefault="00EA0A90" w:rsidP="00B01175">
      <w:pPr>
        <w:spacing w:line="276" w:lineRule="auto"/>
        <w:jc w:val="both"/>
        <w:rPr>
          <w:rFonts w:ascii="Arial" w:hAnsi="Arial" w:cs="Arial"/>
          <w:bCs/>
        </w:rPr>
      </w:pPr>
      <w:r w:rsidRPr="00EC34B0">
        <w:rPr>
          <w:rFonts w:ascii="Arial" w:hAnsi="Arial" w:cs="Arial"/>
          <w:bCs/>
        </w:rPr>
        <w:t>Se exceptúa de la</w:t>
      </w:r>
      <w:r w:rsidR="00B01175" w:rsidRPr="00EC34B0">
        <w:rPr>
          <w:rFonts w:ascii="Arial" w:hAnsi="Arial" w:cs="Arial"/>
          <w:bCs/>
        </w:rPr>
        <w:t xml:space="preserve"> obligatoriedad de afiliación al  Seguro de </w:t>
      </w:r>
      <w:r w:rsidR="006B0228">
        <w:rPr>
          <w:rFonts w:ascii="Arial" w:hAnsi="Arial" w:cs="Arial"/>
          <w:bCs/>
        </w:rPr>
        <w:t>Discapacidad</w:t>
      </w:r>
      <w:r w:rsidR="00B01175" w:rsidRPr="00EC34B0">
        <w:rPr>
          <w:rFonts w:ascii="Arial" w:hAnsi="Arial" w:cs="Arial"/>
          <w:bCs/>
        </w:rPr>
        <w:t xml:space="preserve">, Vejez y Muerte, </w:t>
      </w:r>
      <w:r w:rsidRPr="00EC34B0">
        <w:rPr>
          <w:rFonts w:ascii="Arial" w:hAnsi="Arial" w:cs="Arial"/>
          <w:bCs/>
        </w:rPr>
        <w:t>descrita en el párrafo anterior,</w:t>
      </w:r>
      <w:r w:rsidR="00B01175" w:rsidRPr="00EC34B0">
        <w:rPr>
          <w:rFonts w:ascii="Arial" w:hAnsi="Arial" w:cs="Arial"/>
          <w:bCs/>
        </w:rPr>
        <w:t xml:space="preserve"> a los asalariados que por virtud de una Ley especial al momento de entrar en vigencia la Ley Marco del </w:t>
      </w:r>
      <w:r w:rsidR="00054F89">
        <w:rPr>
          <w:rFonts w:ascii="Arial" w:hAnsi="Arial" w:cs="Arial"/>
          <w:bCs/>
        </w:rPr>
        <w:t>Sistema de Protección Social</w:t>
      </w:r>
      <w:r w:rsidR="00B01175" w:rsidRPr="00EC34B0">
        <w:rPr>
          <w:rFonts w:ascii="Arial" w:hAnsi="Arial" w:cs="Arial"/>
          <w:bCs/>
        </w:rPr>
        <w:t xml:space="preserve">, sean ya miembros de grupos participantes de otros regímenes </w:t>
      </w:r>
      <w:r w:rsidRPr="00EC34B0">
        <w:rPr>
          <w:rFonts w:ascii="Arial" w:hAnsi="Arial" w:cs="Arial"/>
          <w:bCs/>
        </w:rPr>
        <w:t>públicos de previsión social, y</w:t>
      </w:r>
      <w:r w:rsidR="00B01175" w:rsidRPr="00EC34B0">
        <w:rPr>
          <w:rFonts w:ascii="Arial" w:hAnsi="Arial" w:cs="Arial"/>
          <w:bCs/>
        </w:rPr>
        <w:t xml:space="preserve"> la nueva fuerza laboral que inicie su relación de servicio en condiciones que lo obliguen a formar parte del Régimen de Riesgos Especiales del Instituto de Previsión Social, así como los organismos internacionales acreditados en el país, cuando éstos </w:t>
      </w:r>
      <w:r w:rsidRPr="00EC34B0">
        <w:rPr>
          <w:rFonts w:ascii="Arial" w:hAnsi="Arial" w:cs="Arial"/>
          <w:bCs/>
        </w:rPr>
        <w:t>tengan convenios que implique un tratamiento diferente de aseguramiento de su personal.</w:t>
      </w:r>
    </w:p>
    <w:p w14:paraId="45F10181" w14:textId="77777777" w:rsidR="003459BF" w:rsidRPr="00EC34B0" w:rsidRDefault="003459BF" w:rsidP="002C567A">
      <w:pPr>
        <w:autoSpaceDE w:val="0"/>
        <w:autoSpaceDN w:val="0"/>
        <w:adjustRightInd w:val="0"/>
        <w:spacing w:line="276" w:lineRule="auto"/>
        <w:jc w:val="both"/>
        <w:rPr>
          <w:rFonts w:ascii="Arial" w:hAnsi="Arial" w:cs="Arial"/>
          <w:bCs/>
        </w:rPr>
      </w:pPr>
    </w:p>
    <w:p w14:paraId="2CDBD73E" w14:textId="421F2FC4" w:rsidR="00163DBE" w:rsidRPr="00EC34B0" w:rsidRDefault="006C7D3D" w:rsidP="002C567A">
      <w:pPr>
        <w:autoSpaceDE w:val="0"/>
        <w:autoSpaceDN w:val="0"/>
        <w:adjustRightInd w:val="0"/>
        <w:spacing w:line="276" w:lineRule="auto"/>
        <w:jc w:val="both"/>
        <w:rPr>
          <w:rFonts w:ascii="Arial" w:hAnsi="Arial" w:cs="Arial"/>
          <w:bCs/>
        </w:rPr>
      </w:pPr>
      <w:r w:rsidRPr="00EC34B0">
        <w:rPr>
          <w:rFonts w:ascii="Arial" w:hAnsi="Arial" w:cs="Arial"/>
          <w:bCs/>
        </w:rPr>
        <w:t xml:space="preserve">A partir </w:t>
      </w:r>
      <w:r w:rsidR="003459BF" w:rsidRPr="00EC34B0">
        <w:rPr>
          <w:rFonts w:ascii="Arial" w:hAnsi="Arial" w:cs="Arial"/>
          <w:bCs/>
        </w:rPr>
        <w:t>del primero de Enero del dos mil dieciséis,</w:t>
      </w:r>
      <w:r w:rsidRPr="00EC34B0">
        <w:rPr>
          <w:rFonts w:ascii="Arial" w:hAnsi="Arial" w:cs="Arial"/>
          <w:bCs/>
        </w:rPr>
        <w:t xml:space="preserve"> se prohíbe </w:t>
      </w:r>
      <w:r w:rsidR="00163DBE" w:rsidRPr="00EC34B0">
        <w:rPr>
          <w:rFonts w:ascii="Arial" w:hAnsi="Arial" w:cs="Arial"/>
          <w:bCs/>
        </w:rPr>
        <w:t>a todas las</w:t>
      </w:r>
      <w:r w:rsidR="00EA0A90" w:rsidRPr="00EC34B0">
        <w:rPr>
          <w:rFonts w:ascii="Arial" w:hAnsi="Arial" w:cs="Arial"/>
          <w:bCs/>
        </w:rPr>
        <w:t xml:space="preserve"> Instituciones de</w:t>
      </w:r>
      <w:r w:rsidR="00163DBE" w:rsidRPr="00EC34B0">
        <w:rPr>
          <w:rFonts w:ascii="Arial" w:hAnsi="Arial" w:cs="Arial"/>
          <w:bCs/>
        </w:rPr>
        <w:t>l Estado</w:t>
      </w:r>
      <w:r w:rsidRPr="00EC34B0">
        <w:rPr>
          <w:rFonts w:ascii="Arial" w:hAnsi="Arial" w:cs="Arial"/>
          <w:bCs/>
        </w:rPr>
        <w:t>, c</w:t>
      </w:r>
      <w:r w:rsidR="00163DBE" w:rsidRPr="00EC34B0">
        <w:rPr>
          <w:rFonts w:ascii="Arial" w:hAnsi="Arial" w:cs="Arial"/>
          <w:bCs/>
        </w:rPr>
        <w:t>entrali</w:t>
      </w:r>
      <w:r w:rsidR="00372043" w:rsidRPr="00EC34B0">
        <w:rPr>
          <w:rFonts w:ascii="Arial" w:hAnsi="Arial" w:cs="Arial"/>
          <w:bCs/>
        </w:rPr>
        <w:t>za</w:t>
      </w:r>
      <w:r w:rsidR="00163DBE" w:rsidRPr="00EC34B0">
        <w:rPr>
          <w:rFonts w:ascii="Arial" w:hAnsi="Arial" w:cs="Arial"/>
          <w:bCs/>
        </w:rPr>
        <w:t>das, descentralizadas, desconcentradas y municipales c</w:t>
      </w:r>
      <w:r w:rsidRPr="00EC34B0">
        <w:rPr>
          <w:rFonts w:ascii="Arial" w:hAnsi="Arial" w:cs="Arial"/>
          <w:bCs/>
        </w:rPr>
        <w:t xml:space="preserve">ontratar seguros de salud, </w:t>
      </w:r>
      <w:r w:rsidR="00531A62">
        <w:rPr>
          <w:rFonts w:ascii="Arial" w:hAnsi="Arial" w:cs="Arial"/>
          <w:bCs/>
        </w:rPr>
        <w:t>d</w:t>
      </w:r>
      <w:r w:rsidR="006B0228">
        <w:rPr>
          <w:rFonts w:ascii="Arial" w:hAnsi="Arial" w:cs="Arial"/>
          <w:bCs/>
        </w:rPr>
        <w:t>iscapacidad</w:t>
      </w:r>
      <w:r w:rsidRPr="00EC34B0">
        <w:rPr>
          <w:rFonts w:ascii="Arial" w:hAnsi="Arial" w:cs="Arial"/>
          <w:bCs/>
        </w:rPr>
        <w:t xml:space="preserve">, vejez, o muerte, </w:t>
      </w:r>
      <w:r w:rsidR="00163DBE" w:rsidRPr="00EC34B0">
        <w:rPr>
          <w:rFonts w:ascii="Arial" w:hAnsi="Arial" w:cs="Arial"/>
          <w:bCs/>
        </w:rPr>
        <w:t xml:space="preserve">a favor de sus empleados, </w:t>
      </w:r>
      <w:r w:rsidRPr="00EC34B0">
        <w:rPr>
          <w:rFonts w:ascii="Arial" w:hAnsi="Arial" w:cs="Arial"/>
          <w:bCs/>
        </w:rPr>
        <w:t xml:space="preserve">cuyas </w:t>
      </w:r>
      <w:r w:rsidR="003459BF" w:rsidRPr="00EC34B0">
        <w:rPr>
          <w:rFonts w:ascii="Arial" w:hAnsi="Arial" w:cs="Arial"/>
          <w:bCs/>
        </w:rPr>
        <w:t>cuberturas</w:t>
      </w:r>
      <w:r w:rsidR="00EA0A90" w:rsidRPr="00EC34B0">
        <w:rPr>
          <w:rFonts w:ascii="Arial" w:hAnsi="Arial" w:cs="Arial"/>
          <w:bCs/>
        </w:rPr>
        <w:t xml:space="preserve"> impliquen duplicidad de costo respecto al Sistema, por no ser adecuadas complementariamente a </w:t>
      </w:r>
      <w:r w:rsidR="00027C67" w:rsidRPr="00EC34B0">
        <w:rPr>
          <w:rFonts w:ascii="Arial" w:hAnsi="Arial" w:cs="Arial"/>
          <w:bCs/>
        </w:rPr>
        <w:t>los</w:t>
      </w:r>
      <w:r w:rsidR="00EA0A90" w:rsidRPr="00EC34B0">
        <w:rPr>
          <w:rFonts w:ascii="Arial" w:hAnsi="Arial" w:cs="Arial"/>
          <w:bCs/>
        </w:rPr>
        <w:t xml:space="preserve"> beneficios que se deriven</w:t>
      </w:r>
      <w:r w:rsidR="003459BF" w:rsidRPr="00EC34B0">
        <w:rPr>
          <w:rFonts w:ascii="Arial" w:hAnsi="Arial" w:cs="Arial"/>
          <w:bCs/>
        </w:rPr>
        <w:t xml:space="preserve"> </w:t>
      </w:r>
      <w:r w:rsidR="00163DBE" w:rsidRPr="00EC34B0">
        <w:rPr>
          <w:rFonts w:ascii="Arial" w:hAnsi="Arial" w:cs="Arial"/>
          <w:bCs/>
        </w:rPr>
        <w:t xml:space="preserve">de los </w:t>
      </w:r>
      <w:r w:rsidR="003459BF" w:rsidRPr="00EC34B0">
        <w:rPr>
          <w:rFonts w:ascii="Arial" w:hAnsi="Arial" w:cs="Arial"/>
          <w:bCs/>
        </w:rPr>
        <w:t>Pilares</w:t>
      </w:r>
      <w:r w:rsidR="00163DBE" w:rsidRPr="00EC34B0">
        <w:rPr>
          <w:rFonts w:ascii="Arial" w:hAnsi="Arial" w:cs="Arial"/>
          <w:bCs/>
        </w:rPr>
        <w:t xml:space="preserve"> y sus planes de aseguramiento </w:t>
      </w:r>
      <w:r w:rsidR="003459BF" w:rsidRPr="00EC34B0">
        <w:rPr>
          <w:rFonts w:ascii="Arial" w:hAnsi="Arial" w:cs="Arial"/>
          <w:bCs/>
        </w:rPr>
        <w:t xml:space="preserve"> que </w:t>
      </w:r>
      <w:r w:rsidR="00EA0A90" w:rsidRPr="00EC34B0">
        <w:rPr>
          <w:rFonts w:ascii="Arial" w:hAnsi="Arial" w:cs="Arial"/>
          <w:bCs/>
        </w:rPr>
        <w:t xml:space="preserve">lo </w:t>
      </w:r>
      <w:r w:rsidR="003459BF" w:rsidRPr="00EC34B0">
        <w:rPr>
          <w:rFonts w:ascii="Arial" w:hAnsi="Arial" w:cs="Arial"/>
          <w:bCs/>
        </w:rPr>
        <w:t>conforma</w:t>
      </w:r>
      <w:r w:rsidR="00027C67" w:rsidRPr="00EC34B0">
        <w:rPr>
          <w:rFonts w:ascii="Arial" w:hAnsi="Arial" w:cs="Arial"/>
          <w:bCs/>
        </w:rPr>
        <w:t>n</w:t>
      </w:r>
      <w:r w:rsidR="003459BF" w:rsidRPr="00EC34B0">
        <w:rPr>
          <w:rFonts w:ascii="Arial" w:hAnsi="Arial" w:cs="Arial"/>
          <w:bCs/>
        </w:rPr>
        <w:t>.</w:t>
      </w:r>
      <w:r w:rsidR="00C140BE" w:rsidRPr="00EC34B0">
        <w:rPr>
          <w:rFonts w:ascii="Arial" w:hAnsi="Arial" w:cs="Arial"/>
          <w:bCs/>
        </w:rPr>
        <w:t xml:space="preserve"> </w:t>
      </w:r>
    </w:p>
    <w:p w14:paraId="268A95DD" w14:textId="77777777" w:rsidR="00163DBE" w:rsidRPr="00EC34B0" w:rsidRDefault="00163DBE" w:rsidP="002C567A">
      <w:pPr>
        <w:autoSpaceDE w:val="0"/>
        <w:autoSpaceDN w:val="0"/>
        <w:adjustRightInd w:val="0"/>
        <w:spacing w:line="276" w:lineRule="auto"/>
        <w:jc w:val="both"/>
        <w:rPr>
          <w:rFonts w:ascii="Arial" w:hAnsi="Arial" w:cs="Arial"/>
          <w:bCs/>
        </w:rPr>
      </w:pPr>
    </w:p>
    <w:p w14:paraId="7AA49A1C" w14:textId="356BCD08" w:rsidR="006C7D3D" w:rsidRPr="00EC34B0" w:rsidRDefault="00C140BE" w:rsidP="002C567A">
      <w:pPr>
        <w:autoSpaceDE w:val="0"/>
        <w:autoSpaceDN w:val="0"/>
        <w:adjustRightInd w:val="0"/>
        <w:spacing w:line="276" w:lineRule="auto"/>
        <w:jc w:val="both"/>
        <w:rPr>
          <w:rFonts w:ascii="Arial" w:hAnsi="Arial" w:cs="Arial"/>
          <w:bCs/>
        </w:rPr>
      </w:pPr>
      <w:r w:rsidRPr="00EC34B0">
        <w:rPr>
          <w:rFonts w:ascii="Arial" w:hAnsi="Arial" w:cs="Arial"/>
          <w:bCs/>
        </w:rPr>
        <w:t xml:space="preserve">Asimismo, a partir de la vigencia de la presente Ley, se prohíbe </w:t>
      </w:r>
      <w:r w:rsidR="00163DBE" w:rsidRPr="00EC34B0">
        <w:rPr>
          <w:rFonts w:ascii="Arial" w:hAnsi="Arial" w:cs="Arial"/>
          <w:bCs/>
        </w:rPr>
        <w:t xml:space="preserve">a las Instituciones del Estado crear nuevas </w:t>
      </w:r>
      <w:r w:rsidRPr="00EC34B0">
        <w:rPr>
          <w:rFonts w:ascii="Arial" w:hAnsi="Arial" w:cs="Arial"/>
          <w:bCs/>
        </w:rPr>
        <w:t>cajas, fondos o entidades de previsión o de seguridad social del sector público, de cualquie</w:t>
      </w:r>
      <w:r w:rsidR="00EA0A90" w:rsidRPr="00EC34B0">
        <w:rPr>
          <w:rFonts w:ascii="Arial" w:hAnsi="Arial" w:cs="Arial"/>
          <w:bCs/>
        </w:rPr>
        <w:t>r orden nacional o territorial, fuera de lo</w:t>
      </w:r>
      <w:r w:rsidR="00163DBE" w:rsidRPr="00EC34B0">
        <w:rPr>
          <w:rFonts w:ascii="Arial" w:hAnsi="Arial" w:cs="Arial"/>
          <w:bCs/>
        </w:rPr>
        <w:t xml:space="preserve"> contemplado en el </w:t>
      </w:r>
      <w:r w:rsidR="00054F89">
        <w:rPr>
          <w:rFonts w:ascii="Arial" w:hAnsi="Arial" w:cs="Arial"/>
          <w:bCs/>
        </w:rPr>
        <w:t>Sistema de Protección Social</w:t>
      </w:r>
      <w:r w:rsidR="00163DBE" w:rsidRPr="00EC34B0">
        <w:rPr>
          <w:rFonts w:ascii="Arial" w:hAnsi="Arial" w:cs="Arial"/>
          <w:bCs/>
        </w:rPr>
        <w:t>.</w:t>
      </w:r>
    </w:p>
    <w:p w14:paraId="7076E930" w14:textId="77777777" w:rsidR="00EA0A90" w:rsidRPr="00EC34B0" w:rsidRDefault="00EA0A90" w:rsidP="00EA0A90">
      <w:pPr>
        <w:spacing w:line="276" w:lineRule="auto"/>
        <w:jc w:val="both"/>
        <w:rPr>
          <w:rFonts w:ascii="Arial" w:hAnsi="Arial" w:cs="Arial"/>
        </w:rPr>
      </w:pPr>
    </w:p>
    <w:p w14:paraId="1CDCCA47" w14:textId="4E213ADA" w:rsidR="00EA0A90" w:rsidRPr="00EC34B0" w:rsidRDefault="00EA0A90" w:rsidP="00EA0A90">
      <w:pPr>
        <w:spacing w:line="276" w:lineRule="auto"/>
        <w:jc w:val="both"/>
        <w:rPr>
          <w:rFonts w:ascii="Arial" w:hAnsi="Arial" w:cs="Arial"/>
        </w:rPr>
      </w:pPr>
      <w:r w:rsidRPr="00EC34B0">
        <w:rPr>
          <w:rFonts w:ascii="Arial" w:hAnsi="Arial" w:cs="Arial"/>
        </w:rPr>
        <w:t>Las Instituciones que en el marco de una Ley especial estén administrando cuentas indivi</w:t>
      </w:r>
      <w:r w:rsidR="00163DBE" w:rsidRPr="00EC34B0">
        <w:rPr>
          <w:rFonts w:ascii="Arial" w:hAnsi="Arial" w:cs="Arial"/>
        </w:rPr>
        <w:t>duales con fines previsionales</w:t>
      </w:r>
      <w:r w:rsidRPr="00EC34B0">
        <w:rPr>
          <w:rFonts w:ascii="Arial" w:hAnsi="Arial" w:cs="Arial"/>
        </w:rPr>
        <w:t>,</w:t>
      </w:r>
      <w:r w:rsidR="00163DBE" w:rsidRPr="00EC34B0">
        <w:rPr>
          <w:rFonts w:ascii="Arial" w:hAnsi="Arial" w:cs="Arial"/>
        </w:rPr>
        <w:t xml:space="preserve"> y</w:t>
      </w:r>
      <w:r w:rsidRPr="00EC34B0">
        <w:rPr>
          <w:rFonts w:ascii="Arial" w:hAnsi="Arial" w:cs="Arial"/>
        </w:rPr>
        <w:t xml:space="preserve"> que deseen administrar</w:t>
      </w:r>
      <w:r w:rsidR="00163DBE" w:rsidRPr="00EC34B0">
        <w:rPr>
          <w:rFonts w:ascii="Arial" w:hAnsi="Arial" w:cs="Arial"/>
        </w:rPr>
        <w:t xml:space="preserve"> valores que se deriven del Plan de Cobertura de Cesantía y Prima de Antigüedad</w:t>
      </w:r>
      <w:r w:rsidRPr="00EC34B0">
        <w:rPr>
          <w:rFonts w:ascii="Arial" w:hAnsi="Arial" w:cs="Arial"/>
        </w:rPr>
        <w:t>, deberán presentar sol</w:t>
      </w:r>
      <w:r w:rsidR="00163DBE" w:rsidRPr="00EC34B0">
        <w:rPr>
          <w:rFonts w:ascii="Arial" w:hAnsi="Arial" w:cs="Arial"/>
        </w:rPr>
        <w:t>icitud de aprobación para la adecuación de sus operaciones ante</w:t>
      </w:r>
      <w:r w:rsidRPr="00EC34B0">
        <w:rPr>
          <w:rFonts w:ascii="Arial" w:hAnsi="Arial" w:cs="Arial"/>
        </w:rPr>
        <w:t xml:space="preserve"> la Comisión Nacional de Bancos y Seguros, en el contexto de la normativa que para tales efectos dicha Comisión emita. </w:t>
      </w:r>
    </w:p>
    <w:p w14:paraId="48AEAEDB" w14:textId="4FA73650" w:rsidR="002113F7" w:rsidRDefault="002113F7">
      <w:pPr>
        <w:spacing w:after="200" w:line="276" w:lineRule="auto"/>
        <w:rPr>
          <w:rFonts w:ascii="Arial" w:hAnsi="Arial" w:cs="Arial"/>
          <w:bCs/>
        </w:rPr>
      </w:pPr>
      <w:r>
        <w:rPr>
          <w:rFonts w:ascii="Arial" w:hAnsi="Arial" w:cs="Arial"/>
          <w:bCs/>
        </w:rPr>
        <w:br w:type="page"/>
      </w:r>
    </w:p>
    <w:p w14:paraId="5CDB8C34" w14:textId="77777777" w:rsidR="00EA0A90" w:rsidRPr="00EC34B0" w:rsidRDefault="00EA0A90" w:rsidP="002C567A">
      <w:pPr>
        <w:autoSpaceDE w:val="0"/>
        <w:autoSpaceDN w:val="0"/>
        <w:adjustRightInd w:val="0"/>
        <w:spacing w:line="276" w:lineRule="auto"/>
        <w:jc w:val="both"/>
        <w:rPr>
          <w:rFonts w:ascii="Arial" w:hAnsi="Arial" w:cs="Arial"/>
          <w:bCs/>
        </w:rPr>
      </w:pPr>
    </w:p>
    <w:p w14:paraId="18C0D402" w14:textId="41784CF1" w:rsidR="00C140BE" w:rsidRPr="00EC34B0" w:rsidRDefault="00CF3F41" w:rsidP="00372043">
      <w:pPr>
        <w:spacing w:line="276" w:lineRule="auto"/>
        <w:jc w:val="both"/>
        <w:rPr>
          <w:rFonts w:ascii="Arial" w:hAnsi="Arial" w:cs="Arial"/>
          <w:lang w:val="es-MX"/>
        </w:rPr>
      </w:pPr>
      <w:r>
        <w:rPr>
          <w:rFonts w:ascii="Arial" w:hAnsi="Arial" w:cs="Arial"/>
          <w:b/>
          <w:bCs/>
        </w:rPr>
        <w:t>ARTÍCULO 30</w:t>
      </w:r>
      <w:r w:rsidR="00372043" w:rsidRPr="00EC34B0">
        <w:rPr>
          <w:rFonts w:ascii="Arial" w:hAnsi="Arial" w:cs="Arial"/>
          <w:b/>
          <w:bCs/>
        </w:rPr>
        <w:t xml:space="preserve">. APORTACIONES AL RÉGIMEN DE APORTES PRIVADOS (RAP). </w:t>
      </w:r>
      <w:r w:rsidR="00372043" w:rsidRPr="00EC34B0">
        <w:rPr>
          <w:rFonts w:ascii="Arial" w:hAnsi="Arial" w:cs="Arial"/>
          <w:lang w:val="es-MX"/>
        </w:rPr>
        <w:t xml:space="preserve">Mientras las reservas patrimoniales del Seguro de </w:t>
      </w:r>
      <w:r w:rsidR="006B0228">
        <w:rPr>
          <w:rFonts w:ascii="Arial" w:hAnsi="Arial" w:cs="Arial"/>
          <w:lang w:val="es-MX"/>
        </w:rPr>
        <w:t>Discapacidad</w:t>
      </w:r>
      <w:r w:rsidR="00531A62">
        <w:rPr>
          <w:rFonts w:ascii="Arial" w:hAnsi="Arial" w:cs="Arial"/>
          <w:lang w:val="es-MX"/>
        </w:rPr>
        <w:t>,</w:t>
      </w:r>
      <w:r w:rsidR="00372043" w:rsidRPr="00EC34B0">
        <w:rPr>
          <w:rFonts w:ascii="Arial" w:hAnsi="Arial" w:cs="Arial"/>
          <w:lang w:val="es-MX"/>
        </w:rPr>
        <w:t xml:space="preserve"> Vejez y Muerte no sean suficientes para cumplir el principio de suficiencia y sostenibilidad que establecen los convenios internacionales suscritos y ratificados por el Estado, las contribuciones al Régimen de Aportaciones Privadas serán voluntarias, a fin de facilitar el cumplimiento del nuevo porcentaje de aportes personales y cotizaciones al Seguro referido, según lo dispuesto en la Ley del Seguro Social.</w:t>
      </w:r>
    </w:p>
    <w:p w14:paraId="20526F92" w14:textId="77777777" w:rsidR="00372043" w:rsidRPr="00EC34B0" w:rsidRDefault="00372043" w:rsidP="00372043">
      <w:pPr>
        <w:spacing w:line="276" w:lineRule="auto"/>
        <w:jc w:val="both"/>
        <w:rPr>
          <w:rFonts w:ascii="Arial" w:hAnsi="Arial" w:cs="Arial"/>
          <w:lang w:val="es-MX"/>
        </w:rPr>
      </w:pPr>
    </w:p>
    <w:p w14:paraId="29A4957A" w14:textId="5E0CABB3" w:rsidR="00372043" w:rsidRPr="00EC34B0" w:rsidRDefault="00372043" w:rsidP="00372043">
      <w:pPr>
        <w:spacing w:line="276" w:lineRule="auto"/>
        <w:jc w:val="both"/>
        <w:rPr>
          <w:rFonts w:ascii="Arial" w:hAnsi="Arial" w:cs="Arial"/>
          <w:lang w:val="es-MX"/>
        </w:rPr>
      </w:pPr>
      <w:r w:rsidRPr="00EC34B0">
        <w:rPr>
          <w:rFonts w:ascii="Arial" w:hAnsi="Arial" w:cs="Arial"/>
          <w:lang w:val="es-MX"/>
        </w:rPr>
        <w:t xml:space="preserve">En tanto persista la condición establecida en éste artículo, el IHSS promoverá el financiamiento de vivienda social, a través de las reservas del Seguro de </w:t>
      </w:r>
      <w:r w:rsidR="006B0228">
        <w:rPr>
          <w:rFonts w:ascii="Arial" w:hAnsi="Arial" w:cs="Arial"/>
          <w:lang w:val="es-MX"/>
        </w:rPr>
        <w:t>Discapacidad</w:t>
      </w:r>
      <w:r w:rsidRPr="00EC34B0">
        <w:rPr>
          <w:rFonts w:ascii="Arial" w:hAnsi="Arial" w:cs="Arial"/>
          <w:lang w:val="es-MX"/>
        </w:rPr>
        <w:t>, Vejez y Muerte, procurando condiciones adecuadas de rentabilidad, seguridad y liquidez y sin que en ningún caso la inversión represente más del veinte por ciento (20%) de las referidas reservas.</w:t>
      </w:r>
    </w:p>
    <w:p w14:paraId="38CBA906" w14:textId="77777777" w:rsidR="00372043" w:rsidRPr="00EC34B0" w:rsidRDefault="00372043" w:rsidP="00372043">
      <w:pPr>
        <w:spacing w:line="276" w:lineRule="auto"/>
        <w:jc w:val="both"/>
        <w:rPr>
          <w:rFonts w:ascii="Arial" w:hAnsi="Arial" w:cs="Arial"/>
          <w:bCs/>
          <w:lang w:val="es-MX"/>
        </w:rPr>
      </w:pPr>
    </w:p>
    <w:p w14:paraId="36F19BE3" w14:textId="3D3693F5" w:rsidR="006601B3" w:rsidRPr="00EC34B0" w:rsidRDefault="00EC34B0" w:rsidP="002C567A">
      <w:pPr>
        <w:autoSpaceDE w:val="0"/>
        <w:autoSpaceDN w:val="0"/>
        <w:adjustRightInd w:val="0"/>
        <w:spacing w:line="276" w:lineRule="auto"/>
        <w:jc w:val="both"/>
        <w:rPr>
          <w:rFonts w:ascii="Arial" w:hAnsi="Arial" w:cs="Arial"/>
          <w:bCs/>
        </w:rPr>
      </w:pPr>
      <w:r>
        <w:rPr>
          <w:rFonts w:ascii="Arial" w:hAnsi="Arial" w:cs="Arial"/>
          <w:b/>
          <w:bCs/>
        </w:rPr>
        <w:t xml:space="preserve">ARTÍCULO </w:t>
      </w:r>
      <w:r w:rsidR="00CF3F41">
        <w:rPr>
          <w:rFonts w:ascii="Arial" w:hAnsi="Arial" w:cs="Arial"/>
          <w:b/>
          <w:bCs/>
        </w:rPr>
        <w:t>31</w:t>
      </w:r>
      <w:r w:rsidR="0050662E" w:rsidRPr="00EC34B0">
        <w:rPr>
          <w:rFonts w:ascii="Arial" w:hAnsi="Arial" w:cs="Arial"/>
          <w:b/>
          <w:bCs/>
        </w:rPr>
        <w:t xml:space="preserve">. </w:t>
      </w:r>
      <w:r w:rsidR="00044F9F" w:rsidRPr="00EC34B0">
        <w:rPr>
          <w:rFonts w:ascii="Arial" w:hAnsi="Arial" w:cs="Arial"/>
          <w:b/>
          <w:bCs/>
        </w:rPr>
        <w:t>GRADUALIDAD FINA</w:t>
      </w:r>
      <w:r w:rsidR="00497630" w:rsidRPr="00EC34B0">
        <w:rPr>
          <w:rFonts w:ascii="Arial" w:hAnsi="Arial" w:cs="Arial"/>
          <w:b/>
          <w:bCs/>
        </w:rPr>
        <w:t>NCIERA</w:t>
      </w:r>
      <w:r w:rsidR="00372043" w:rsidRPr="00EC34B0">
        <w:rPr>
          <w:rFonts w:ascii="Arial" w:hAnsi="Arial" w:cs="Arial"/>
          <w:b/>
          <w:bCs/>
        </w:rPr>
        <w:t xml:space="preserve"> DE IMPLEMENTACIÓN</w:t>
      </w:r>
      <w:r w:rsidR="00497630" w:rsidRPr="00EC34B0">
        <w:rPr>
          <w:rFonts w:ascii="Arial" w:hAnsi="Arial" w:cs="Arial"/>
          <w:b/>
          <w:bCs/>
        </w:rPr>
        <w:t xml:space="preserve">. </w:t>
      </w:r>
      <w:r w:rsidR="00497630" w:rsidRPr="00EC34B0">
        <w:rPr>
          <w:rFonts w:ascii="Arial" w:hAnsi="Arial" w:cs="Arial"/>
          <w:bCs/>
        </w:rPr>
        <w:t>Con el propósito de garantizar la capacidad financiera de los diferentes contribuyentes, para hacer frente a las obligaciones económicas que se derivan de la Ley, así como la estabilidad macroeconómica del Estado de Honduras, los ajustes que correspondan efectuar a las tasas de aportes y cotizaciones</w:t>
      </w:r>
      <w:r w:rsidR="00EA0A90" w:rsidRPr="00EC34B0">
        <w:rPr>
          <w:rFonts w:ascii="Arial" w:hAnsi="Arial" w:cs="Arial"/>
          <w:bCs/>
        </w:rPr>
        <w:t xml:space="preserve"> para financiar los diferentes Pilares que constituyen el Sistema</w:t>
      </w:r>
      <w:r w:rsidR="00497630" w:rsidRPr="00EC34B0">
        <w:rPr>
          <w:rFonts w:ascii="Arial" w:hAnsi="Arial" w:cs="Arial"/>
          <w:bCs/>
        </w:rPr>
        <w:t>, serán aplicados de forma gradual,</w:t>
      </w:r>
      <w:r w:rsidR="00EA0A90" w:rsidRPr="00EC34B0">
        <w:rPr>
          <w:rFonts w:ascii="Arial" w:hAnsi="Arial" w:cs="Arial"/>
          <w:bCs/>
        </w:rPr>
        <w:t xml:space="preserve"> según la establezca la Ley del Seguro Social.</w:t>
      </w:r>
    </w:p>
    <w:p w14:paraId="1F1FBB8C" w14:textId="77777777" w:rsidR="00497630" w:rsidRPr="00EC34B0" w:rsidRDefault="00497630" w:rsidP="002C567A">
      <w:pPr>
        <w:autoSpaceDE w:val="0"/>
        <w:autoSpaceDN w:val="0"/>
        <w:adjustRightInd w:val="0"/>
        <w:spacing w:line="276" w:lineRule="auto"/>
        <w:jc w:val="both"/>
        <w:rPr>
          <w:rFonts w:ascii="Arial" w:hAnsi="Arial" w:cs="Arial"/>
          <w:bCs/>
        </w:rPr>
      </w:pPr>
    </w:p>
    <w:p w14:paraId="66AE6CD3" w14:textId="2734C3F5" w:rsidR="006601B3" w:rsidRPr="00EC34B0" w:rsidRDefault="00372043" w:rsidP="00372043">
      <w:pPr>
        <w:spacing w:line="276" w:lineRule="auto"/>
        <w:jc w:val="both"/>
        <w:rPr>
          <w:rFonts w:ascii="Arial" w:hAnsi="Arial" w:cs="Arial"/>
          <w:bCs/>
        </w:rPr>
      </w:pPr>
      <w:r w:rsidRPr="00EC34B0">
        <w:rPr>
          <w:rFonts w:ascii="Arial" w:hAnsi="Arial" w:cs="Arial"/>
          <w:b/>
        </w:rPr>
        <w:t>ARTÍCULO 3</w:t>
      </w:r>
      <w:r w:rsidR="00CF3F41">
        <w:rPr>
          <w:rFonts w:ascii="Arial" w:hAnsi="Arial" w:cs="Arial"/>
          <w:b/>
        </w:rPr>
        <w:t>2.</w:t>
      </w:r>
      <w:r w:rsidR="006601B3" w:rsidRPr="00EC34B0">
        <w:rPr>
          <w:rFonts w:ascii="Arial" w:hAnsi="Arial" w:cs="Arial"/>
          <w:b/>
        </w:rPr>
        <w:t>- VIGENCIA</w:t>
      </w:r>
      <w:r w:rsidR="006601B3" w:rsidRPr="00EC34B0">
        <w:rPr>
          <w:rFonts w:ascii="Arial" w:hAnsi="Arial" w:cs="Arial"/>
          <w:bCs/>
        </w:rPr>
        <w:t>: La Presente Ley entrará en vigencia</w:t>
      </w:r>
      <w:r w:rsidR="00192DCA">
        <w:rPr>
          <w:rFonts w:ascii="Arial" w:hAnsi="Arial" w:cs="Arial"/>
          <w:bCs/>
        </w:rPr>
        <w:t xml:space="preserve"> a partir del </w:t>
      </w:r>
      <w:r w:rsidR="00192DCA" w:rsidRPr="00192DCA">
        <w:rPr>
          <w:rFonts w:ascii="Arial" w:hAnsi="Arial" w:cs="Arial"/>
          <w:bCs/>
          <w:highlight w:val="yellow"/>
        </w:rPr>
        <w:t>XXX</w:t>
      </w:r>
      <w:r w:rsidR="00880890">
        <w:rPr>
          <w:rFonts w:ascii="Arial" w:hAnsi="Arial" w:cs="Arial"/>
          <w:bCs/>
        </w:rPr>
        <w:t xml:space="preserve">, una vez publicada </w:t>
      </w:r>
      <w:r w:rsidR="006601B3" w:rsidRPr="00EC34B0">
        <w:rPr>
          <w:rFonts w:ascii="Arial" w:hAnsi="Arial" w:cs="Arial"/>
          <w:bCs/>
        </w:rPr>
        <w:t>en el Diario Oficial La Gaceta.</w:t>
      </w:r>
    </w:p>
    <w:p w14:paraId="4C91C5B9" w14:textId="77777777" w:rsidR="006601B3" w:rsidRPr="00EC34B0" w:rsidRDefault="006601B3" w:rsidP="002C567A">
      <w:pPr>
        <w:spacing w:line="276" w:lineRule="auto"/>
        <w:rPr>
          <w:rFonts w:ascii="Arial" w:hAnsi="Arial" w:cs="Arial"/>
          <w:bCs/>
        </w:rPr>
      </w:pPr>
    </w:p>
    <w:p w14:paraId="0F5B39B4" w14:textId="77D7DB03" w:rsidR="006601B3" w:rsidRPr="00EC34B0" w:rsidRDefault="003636A4" w:rsidP="002C567A">
      <w:pPr>
        <w:spacing w:line="276" w:lineRule="auto"/>
        <w:jc w:val="both"/>
        <w:rPr>
          <w:rFonts w:ascii="Arial" w:hAnsi="Arial" w:cs="Arial"/>
          <w:bCs/>
        </w:rPr>
      </w:pPr>
      <w:r w:rsidRPr="00EC34B0">
        <w:rPr>
          <w:rFonts w:ascii="Arial" w:hAnsi="Arial" w:cs="Arial"/>
          <w:bCs/>
        </w:rPr>
        <w:t>Dado en el salón de sesiones del Congreso Nacional, en la</w:t>
      </w:r>
      <w:r w:rsidR="006601B3" w:rsidRPr="00EC34B0">
        <w:rPr>
          <w:rFonts w:ascii="Arial" w:hAnsi="Arial" w:cs="Arial"/>
          <w:bCs/>
        </w:rPr>
        <w:t xml:space="preserve"> ciudad de Tegucigalpa, Municipio del </w:t>
      </w:r>
      <w:r w:rsidRPr="00EC34B0">
        <w:rPr>
          <w:rFonts w:ascii="Arial" w:hAnsi="Arial" w:cs="Arial"/>
          <w:bCs/>
        </w:rPr>
        <w:t>Distrito Central,</w:t>
      </w:r>
      <w:r w:rsidR="006601B3" w:rsidRPr="00EC34B0">
        <w:rPr>
          <w:rFonts w:ascii="Arial" w:hAnsi="Arial" w:cs="Arial"/>
          <w:bCs/>
        </w:rPr>
        <w:t xml:space="preserve"> a los XXXX días del mes de diciembre del dos mil trece.</w:t>
      </w:r>
    </w:p>
    <w:p w14:paraId="39C16CA8" w14:textId="77777777" w:rsidR="006601B3" w:rsidRPr="00EC34B0" w:rsidRDefault="006601B3" w:rsidP="002C567A">
      <w:pPr>
        <w:spacing w:line="276" w:lineRule="auto"/>
        <w:jc w:val="both"/>
        <w:rPr>
          <w:rFonts w:ascii="Arial" w:hAnsi="Arial" w:cs="Arial"/>
        </w:rPr>
      </w:pPr>
    </w:p>
    <w:p w14:paraId="6CF8E0CA" w14:textId="77777777" w:rsidR="006601B3" w:rsidRPr="00EC34B0" w:rsidRDefault="006601B3" w:rsidP="002C567A">
      <w:pPr>
        <w:suppressAutoHyphens/>
        <w:spacing w:line="276" w:lineRule="auto"/>
        <w:contextualSpacing/>
        <w:jc w:val="both"/>
        <w:rPr>
          <w:rFonts w:ascii="Arial" w:hAnsi="Arial" w:cs="Arial"/>
        </w:rPr>
      </w:pPr>
    </w:p>
    <w:p w14:paraId="3F5E5891" w14:textId="77777777" w:rsidR="001B2364" w:rsidRPr="00EC34B0" w:rsidRDefault="001B2364" w:rsidP="002C567A">
      <w:pPr>
        <w:suppressAutoHyphens/>
        <w:spacing w:line="276" w:lineRule="auto"/>
        <w:ind w:left="1985" w:hanging="1843"/>
        <w:contextualSpacing/>
        <w:jc w:val="both"/>
        <w:rPr>
          <w:rFonts w:ascii="Arial" w:hAnsi="Arial" w:cs="Arial"/>
        </w:rPr>
      </w:pPr>
    </w:p>
    <w:p w14:paraId="0945BEE0" w14:textId="77777777" w:rsidR="00106AB3" w:rsidRPr="00EC34B0" w:rsidRDefault="00106AB3" w:rsidP="002C567A">
      <w:pPr>
        <w:spacing w:line="276" w:lineRule="auto"/>
        <w:jc w:val="both"/>
        <w:rPr>
          <w:rFonts w:ascii="Arial" w:hAnsi="Arial" w:cs="Arial"/>
        </w:rPr>
      </w:pPr>
    </w:p>
    <w:p w14:paraId="53B84E72" w14:textId="77777777" w:rsidR="00106AB3" w:rsidRPr="00EC34B0" w:rsidRDefault="00106AB3" w:rsidP="002C567A">
      <w:pPr>
        <w:spacing w:line="276" w:lineRule="auto"/>
        <w:jc w:val="center"/>
        <w:rPr>
          <w:rFonts w:ascii="Arial" w:hAnsi="Arial" w:cs="Arial"/>
          <w:b/>
        </w:rPr>
      </w:pPr>
    </w:p>
    <w:p w14:paraId="60A658A8" w14:textId="469BD27D" w:rsidR="00106AB3" w:rsidRPr="00EC34B0" w:rsidRDefault="003636A4" w:rsidP="002C567A">
      <w:pPr>
        <w:spacing w:line="276" w:lineRule="auto"/>
        <w:jc w:val="center"/>
        <w:rPr>
          <w:rFonts w:ascii="Arial" w:hAnsi="Arial" w:cs="Arial"/>
          <w:b/>
        </w:rPr>
      </w:pPr>
      <w:r w:rsidRPr="00EC34B0">
        <w:rPr>
          <w:rFonts w:ascii="Arial" w:hAnsi="Arial" w:cs="Arial"/>
          <w:b/>
        </w:rPr>
        <w:t xml:space="preserve">MAURICIO OLIVA HERRERA </w:t>
      </w:r>
      <w:r w:rsidR="00106AB3" w:rsidRPr="00EC34B0">
        <w:rPr>
          <w:rFonts w:ascii="Arial" w:hAnsi="Arial" w:cs="Arial"/>
          <w:b/>
        </w:rPr>
        <w:t xml:space="preserve">    </w:t>
      </w:r>
    </w:p>
    <w:p w14:paraId="68A41ECA" w14:textId="77777777" w:rsidR="00106AB3" w:rsidRPr="00EC34B0" w:rsidRDefault="006251D4" w:rsidP="002C567A">
      <w:pPr>
        <w:spacing w:line="276" w:lineRule="auto"/>
        <w:jc w:val="center"/>
        <w:rPr>
          <w:rFonts w:ascii="Arial" w:hAnsi="Arial" w:cs="Arial"/>
          <w:b/>
        </w:rPr>
      </w:pPr>
      <w:r w:rsidRPr="00EC34B0">
        <w:rPr>
          <w:rFonts w:ascii="Arial" w:hAnsi="Arial" w:cs="Arial"/>
          <w:b/>
        </w:rPr>
        <w:t>PRESIDENTE</w:t>
      </w:r>
    </w:p>
    <w:p w14:paraId="7B3E0B96" w14:textId="77777777" w:rsidR="00106AB3" w:rsidRPr="00EC34B0" w:rsidRDefault="00106AB3" w:rsidP="002C567A">
      <w:pPr>
        <w:spacing w:line="276" w:lineRule="auto"/>
        <w:rPr>
          <w:rFonts w:ascii="Arial" w:hAnsi="Arial" w:cs="Arial"/>
          <w:b/>
        </w:rPr>
      </w:pPr>
    </w:p>
    <w:p w14:paraId="164F8264" w14:textId="77777777" w:rsidR="00106AB3" w:rsidRDefault="00106AB3" w:rsidP="002C567A">
      <w:pPr>
        <w:spacing w:line="276" w:lineRule="auto"/>
        <w:rPr>
          <w:rFonts w:ascii="Arial" w:hAnsi="Arial" w:cs="Arial"/>
          <w:b/>
        </w:rPr>
      </w:pPr>
    </w:p>
    <w:p w14:paraId="71ECCB87" w14:textId="77777777" w:rsidR="00EC34B0" w:rsidRPr="00EC34B0" w:rsidRDefault="00EC34B0" w:rsidP="002C567A">
      <w:pPr>
        <w:spacing w:line="276" w:lineRule="auto"/>
        <w:rPr>
          <w:rFonts w:ascii="Arial" w:hAnsi="Arial" w:cs="Arial"/>
          <w:b/>
        </w:rPr>
      </w:pPr>
    </w:p>
    <w:p w14:paraId="0349E46A" w14:textId="29A6B739" w:rsidR="00106AB3" w:rsidRPr="00EC34B0" w:rsidRDefault="003636A4" w:rsidP="002C567A">
      <w:pPr>
        <w:spacing w:line="276" w:lineRule="auto"/>
        <w:contextualSpacing/>
        <w:jc w:val="center"/>
        <w:rPr>
          <w:rFonts w:ascii="Arial" w:hAnsi="Arial" w:cs="Arial"/>
          <w:b/>
        </w:rPr>
      </w:pPr>
      <w:r w:rsidRPr="00EC34B0">
        <w:rPr>
          <w:rFonts w:ascii="Arial" w:hAnsi="Arial" w:cs="Arial"/>
          <w:b/>
        </w:rPr>
        <w:t xml:space="preserve">MARIO ALONSO PEREZ LOPEZ          </w:t>
      </w:r>
      <w:r w:rsidRPr="00EC34B0">
        <w:rPr>
          <w:rFonts w:ascii="Arial" w:hAnsi="Arial" w:cs="Arial"/>
          <w:b/>
        </w:rPr>
        <w:tab/>
        <w:t xml:space="preserve">JOSE TOMÁS ZAMBRANO MOLINA   </w:t>
      </w:r>
    </w:p>
    <w:p w14:paraId="44CC5ED2" w14:textId="2312E2EC" w:rsidR="00106AB3" w:rsidRPr="00EC34B0" w:rsidRDefault="00106AB3" w:rsidP="002C567A">
      <w:pPr>
        <w:tabs>
          <w:tab w:val="center" w:pos="4420"/>
        </w:tabs>
        <w:spacing w:line="276" w:lineRule="auto"/>
        <w:contextualSpacing/>
        <w:rPr>
          <w:rFonts w:ascii="Arial" w:hAnsi="Arial" w:cs="Arial"/>
          <w:b/>
        </w:rPr>
      </w:pPr>
      <w:r w:rsidRPr="00EC34B0">
        <w:rPr>
          <w:rFonts w:ascii="Arial" w:hAnsi="Arial" w:cs="Arial"/>
          <w:b/>
        </w:rPr>
        <w:t xml:space="preserve">            </w:t>
      </w:r>
      <w:r w:rsidR="003636A4" w:rsidRPr="00EC34B0">
        <w:rPr>
          <w:rFonts w:ascii="Arial" w:hAnsi="Arial" w:cs="Arial"/>
          <w:b/>
        </w:rPr>
        <w:t xml:space="preserve">     </w:t>
      </w:r>
      <w:r w:rsidRPr="00EC34B0">
        <w:rPr>
          <w:rFonts w:ascii="Arial" w:hAnsi="Arial" w:cs="Arial"/>
          <w:b/>
        </w:rPr>
        <w:t>SECRETARIO</w:t>
      </w:r>
      <w:r w:rsidRPr="00EC34B0">
        <w:rPr>
          <w:rFonts w:ascii="Arial" w:hAnsi="Arial" w:cs="Arial"/>
          <w:b/>
        </w:rPr>
        <w:tab/>
        <w:t xml:space="preserve">                                               </w:t>
      </w:r>
      <w:r w:rsidR="003636A4" w:rsidRPr="00EC34B0">
        <w:rPr>
          <w:rFonts w:ascii="Arial" w:hAnsi="Arial" w:cs="Arial"/>
          <w:b/>
        </w:rPr>
        <w:t xml:space="preserve">     </w:t>
      </w:r>
      <w:r w:rsidRPr="00EC34B0">
        <w:rPr>
          <w:rFonts w:ascii="Arial" w:hAnsi="Arial" w:cs="Arial"/>
          <w:b/>
        </w:rPr>
        <w:t xml:space="preserve"> </w:t>
      </w:r>
      <w:proofErr w:type="spellStart"/>
      <w:r w:rsidR="003636A4" w:rsidRPr="00EC34B0">
        <w:rPr>
          <w:rFonts w:ascii="Arial" w:hAnsi="Arial" w:cs="Arial"/>
          <w:b/>
        </w:rPr>
        <w:t>SECRETARIO</w:t>
      </w:r>
      <w:proofErr w:type="spellEnd"/>
    </w:p>
    <w:p w14:paraId="6F5E6D7D" w14:textId="77777777" w:rsidR="00106AB3" w:rsidRDefault="00106AB3" w:rsidP="002C567A">
      <w:pPr>
        <w:tabs>
          <w:tab w:val="center" w:pos="4420"/>
        </w:tabs>
        <w:spacing w:line="276" w:lineRule="auto"/>
        <w:contextualSpacing/>
        <w:jc w:val="center"/>
        <w:rPr>
          <w:rFonts w:ascii="Arial" w:hAnsi="Arial" w:cs="Arial"/>
          <w:b/>
        </w:rPr>
      </w:pPr>
    </w:p>
    <w:p w14:paraId="2448EB43" w14:textId="77777777" w:rsidR="00EC34B0" w:rsidRPr="00EC34B0" w:rsidRDefault="00EC34B0" w:rsidP="002C567A">
      <w:pPr>
        <w:tabs>
          <w:tab w:val="center" w:pos="4420"/>
        </w:tabs>
        <w:spacing w:line="276" w:lineRule="auto"/>
        <w:contextualSpacing/>
        <w:jc w:val="center"/>
        <w:rPr>
          <w:rFonts w:ascii="Arial" w:hAnsi="Arial" w:cs="Arial"/>
          <w:b/>
        </w:rPr>
      </w:pPr>
    </w:p>
    <w:p w14:paraId="149B4508" w14:textId="77777777" w:rsidR="00106AB3" w:rsidRPr="00EC34B0" w:rsidRDefault="00106AB3" w:rsidP="002C567A">
      <w:pPr>
        <w:spacing w:line="276" w:lineRule="auto"/>
        <w:jc w:val="both"/>
        <w:rPr>
          <w:rFonts w:ascii="Arial" w:hAnsi="Arial" w:cs="Arial"/>
          <w:b/>
        </w:rPr>
      </w:pPr>
      <w:r w:rsidRPr="00EC34B0">
        <w:rPr>
          <w:rFonts w:ascii="Arial" w:hAnsi="Arial" w:cs="Arial"/>
          <w:b/>
        </w:rPr>
        <w:t>Al Poder Ejecutivo</w:t>
      </w:r>
    </w:p>
    <w:p w14:paraId="23B3F7AF" w14:textId="77777777" w:rsidR="00106AB3" w:rsidRPr="00EC33E8" w:rsidRDefault="00106AB3" w:rsidP="002C567A">
      <w:pPr>
        <w:spacing w:line="276" w:lineRule="auto"/>
        <w:jc w:val="both"/>
        <w:rPr>
          <w:rFonts w:ascii="Arial" w:hAnsi="Arial" w:cs="Arial"/>
          <w:b/>
          <w:lang w:val="pt-BR"/>
        </w:rPr>
      </w:pPr>
      <w:r w:rsidRPr="00EC33E8">
        <w:rPr>
          <w:rFonts w:ascii="Arial" w:hAnsi="Arial" w:cs="Arial"/>
          <w:b/>
          <w:lang w:val="pt-BR"/>
        </w:rPr>
        <w:t xml:space="preserve">Por Tanto: </w:t>
      </w:r>
      <w:proofErr w:type="spellStart"/>
      <w:r w:rsidRPr="00EC33E8">
        <w:rPr>
          <w:rFonts w:ascii="Arial" w:hAnsi="Arial" w:cs="Arial"/>
          <w:b/>
          <w:lang w:val="pt-BR"/>
        </w:rPr>
        <w:t>Ejecútese</w:t>
      </w:r>
      <w:proofErr w:type="spellEnd"/>
      <w:r w:rsidRPr="00EC33E8">
        <w:rPr>
          <w:rFonts w:ascii="Arial" w:hAnsi="Arial" w:cs="Arial"/>
          <w:b/>
          <w:lang w:val="pt-BR"/>
        </w:rPr>
        <w:t>.</w:t>
      </w:r>
    </w:p>
    <w:p w14:paraId="4A31BBC1" w14:textId="77777777" w:rsidR="00106AB3" w:rsidRPr="00EC33E8" w:rsidRDefault="00106AB3" w:rsidP="002C567A">
      <w:pPr>
        <w:spacing w:line="276" w:lineRule="auto"/>
        <w:jc w:val="both"/>
        <w:rPr>
          <w:rFonts w:ascii="Arial" w:hAnsi="Arial" w:cs="Arial"/>
          <w:b/>
          <w:lang w:val="pt-BR"/>
        </w:rPr>
      </w:pPr>
    </w:p>
    <w:p w14:paraId="4DA6B0E4" w14:textId="77777777" w:rsidR="00EC34B0" w:rsidRPr="00EC33E8" w:rsidRDefault="00EC34B0" w:rsidP="002C567A">
      <w:pPr>
        <w:spacing w:line="276" w:lineRule="auto"/>
        <w:jc w:val="both"/>
        <w:rPr>
          <w:rFonts w:ascii="Arial" w:hAnsi="Arial" w:cs="Arial"/>
          <w:b/>
          <w:lang w:val="pt-BR"/>
        </w:rPr>
      </w:pPr>
    </w:p>
    <w:p w14:paraId="70FCCA61" w14:textId="0B9D54C8" w:rsidR="00106AB3" w:rsidRPr="00EC34B0" w:rsidRDefault="003636A4" w:rsidP="002C567A">
      <w:pPr>
        <w:spacing w:line="276" w:lineRule="auto"/>
        <w:jc w:val="both"/>
        <w:rPr>
          <w:rFonts w:ascii="Arial" w:hAnsi="Arial" w:cs="Arial"/>
          <w:b/>
          <w:lang w:val="es-ES_tradnl"/>
        </w:rPr>
      </w:pPr>
      <w:r w:rsidRPr="00EC33E8">
        <w:rPr>
          <w:rFonts w:ascii="Arial" w:hAnsi="Arial" w:cs="Arial"/>
          <w:b/>
          <w:lang w:val="pt-BR"/>
        </w:rPr>
        <w:t xml:space="preserve">Tegucigalpa, M.D.C.  </w:t>
      </w:r>
      <w:r w:rsidRPr="00EC34B0">
        <w:rPr>
          <w:rFonts w:ascii="Arial" w:hAnsi="Arial" w:cs="Arial"/>
          <w:b/>
          <w:lang w:val="es-ES_tradnl"/>
        </w:rPr>
        <w:t>…</w:t>
      </w:r>
      <w:r w:rsidR="00106AB3" w:rsidRPr="00EC34B0">
        <w:rPr>
          <w:rFonts w:ascii="Arial" w:hAnsi="Arial" w:cs="Arial"/>
          <w:b/>
          <w:lang w:val="es-ES_tradnl"/>
        </w:rPr>
        <w:t xml:space="preserve"> </w:t>
      </w:r>
      <w:r w:rsidRPr="00EC34B0">
        <w:rPr>
          <w:rFonts w:ascii="Arial" w:hAnsi="Arial" w:cs="Arial"/>
          <w:b/>
          <w:lang w:val="es-ES_tradnl"/>
        </w:rPr>
        <w:t xml:space="preserve">2014 </w:t>
      </w:r>
    </w:p>
    <w:p w14:paraId="2CECE154" w14:textId="77777777" w:rsidR="00106AB3" w:rsidRPr="00EC34B0" w:rsidRDefault="00106AB3" w:rsidP="002C567A">
      <w:pPr>
        <w:spacing w:line="276" w:lineRule="auto"/>
        <w:jc w:val="both"/>
        <w:rPr>
          <w:rFonts w:ascii="Arial" w:hAnsi="Arial" w:cs="Arial"/>
          <w:b/>
          <w:lang w:val="es-ES_tradnl"/>
        </w:rPr>
      </w:pPr>
    </w:p>
    <w:p w14:paraId="168D112F" w14:textId="77777777" w:rsidR="00106AB3" w:rsidRDefault="00106AB3" w:rsidP="002C567A">
      <w:pPr>
        <w:spacing w:line="276" w:lineRule="auto"/>
        <w:jc w:val="both"/>
        <w:rPr>
          <w:rFonts w:ascii="Arial" w:hAnsi="Arial" w:cs="Arial"/>
          <w:b/>
        </w:rPr>
      </w:pPr>
    </w:p>
    <w:p w14:paraId="0EDCEEFA" w14:textId="77777777" w:rsidR="00EC34B0" w:rsidRPr="00EC34B0" w:rsidRDefault="00EC34B0" w:rsidP="00EC34B0">
      <w:pPr>
        <w:spacing w:line="276" w:lineRule="auto"/>
        <w:jc w:val="center"/>
        <w:rPr>
          <w:rFonts w:ascii="Arial" w:hAnsi="Arial" w:cs="Arial"/>
          <w:b/>
        </w:rPr>
      </w:pPr>
    </w:p>
    <w:p w14:paraId="3CD8FE5C" w14:textId="47A07672" w:rsidR="00106AB3" w:rsidRPr="00EC34B0" w:rsidRDefault="003636A4" w:rsidP="00EC34B0">
      <w:pPr>
        <w:spacing w:line="276" w:lineRule="auto"/>
        <w:jc w:val="center"/>
        <w:rPr>
          <w:rFonts w:ascii="Arial" w:hAnsi="Arial" w:cs="Arial"/>
          <w:b/>
        </w:rPr>
      </w:pPr>
      <w:r w:rsidRPr="00EC34B0">
        <w:rPr>
          <w:rFonts w:ascii="Arial" w:hAnsi="Arial" w:cs="Arial"/>
          <w:b/>
        </w:rPr>
        <w:t>JUÁN ORLANDO HERNANDEZ ALVARADO</w:t>
      </w:r>
    </w:p>
    <w:p w14:paraId="6BA2D16E" w14:textId="00A69E0E" w:rsidR="00780819" w:rsidRDefault="00106AB3" w:rsidP="00EC34B0">
      <w:pPr>
        <w:spacing w:line="276" w:lineRule="auto"/>
        <w:jc w:val="center"/>
        <w:rPr>
          <w:rFonts w:ascii="Arial" w:hAnsi="Arial" w:cs="Arial"/>
          <w:b/>
        </w:rPr>
      </w:pPr>
      <w:r w:rsidRPr="00EC34B0">
        <w:rPr>
          <w:rFonts w:ascii="Arial" w:hAnsi="Arial" w:cs="Arial"/>
          <w:b/>
        </w:rPr>
        <w:t xml:space="preserve">PRESIDENTE </w:t>
      </w:r>
      <w:r w:rsidR="003636A4" w:rsidRPr="00EC34B0">
        <w:rPr>
          <w:rFonts w:ascii="Arial" w:hAnsi="Arial" w:cs="Arial"/>
          <w:b/>
        </w:rPr>
        <w:t xml:space="preserve">CONSTITUCIONAL </w:t>
      </w:r>
      <w:r w:rsidRPr="00EC34B0">
        <w:rPr>
          <w:rFonts w:ascii="Arial" w:hAnsi="Arial" w:cs="Arial"/>
          <w:b/>
        </w:rPr>
        <w:t>DE LA REPÚBLICA</w:t>
      </w:r>
    </w:p>
    <w:p w14:paraId="3EBD565A" w14:textId="416FA06E" w:rsidR="00106AB3" w:rsidRPr="00F905F1" w:rsidRDefault="00106AB3" w:rsidP="00F905F1">
      <w:pPr>
        <w:spacing w:after="200" w:line="276" w:lineRule="auto"/>
        <w:rPr>
          <w:rFonts w:ascii="Arial" w:hAnsi="Arial" w:cs="Arial"/>
          <w:b/>
        </w:rPr>
      </w:pPr>
    </w:p>
    <w:sectPr w:rsidR="00106AB3" w:rsidRPr="00F905F1" w:rsidSect="00A63754">
      <w:headerReference w:type="even" r:id="rId8"/>
      <w:headerReference w:type="default" r:id="rId9"/>
      <w:footerReference w:type="even" r:id="rId10"/>
      <w:footerReference w:type="default" r:id="rId11"/>
      <w:headerReference w:type="first" r:id="rId12"/>
      <w:pgSz w:w="12240" w:h="20160" w:code="5"/>
      <w:pgMar w:top="1701" w:right="1183" w:bottom="1418" w:left="1701"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F81E6" w14:textId="77777777" w:rsidR="00D7590D" w:rsidRDefault="00D7590D" w:rsidP="00C76760">
      <w:r>
        <w:separator/>
      </w:r>
    </w:p>
  </w:endnote>
  <w:endnote w:type="continuationSeparator" w:id="0">
    <w:p w14:paraId="5494CA9B" w14:textId="77777777" w:rsidR="00D7590D" w:rsidRDefault="00D7590D" w:rsidP="00C7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2FAB" w14:textId="77777777" w:rsidR="000B6212" w:rsidRDefault="000B6212" w:rsidP="00E406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0DB245" w14:textId="77777777" w:rsidR="000B6212" w:rsidRDefault="000B6212" w:rsidP="00E406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0B584" w14:textId="77777777" w:rsidR="000B6212" w:rsidRDefault="000B6212" w:rsidP="00E406D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85447" w14:textId="77777777" w:rsidR="00D7590D" w:rsidRDefault="00D7590D" w:rsidP="00C76760">
      <w:r>
        <w:separator/>
      </w:r>
    </w:p>
  </w:footnote>
  <w:footnote w:type="continuationSeparator" w:id="0">
    <w:p w14:paraId="07A96B20" w14:textId="77777777" w:rsidR="00D7590D" w:rsidRDefault="00D7590D" w:rsidP="00C7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99E10" w14:textId="77777777" w:rsidR="000B6212" w:rsidRDefault="000B6212" w:rsidP="00E406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A18CC7" w14:textId="77777777" w:rsidR="000B6212" w:rsidRDefault="000B62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786626"/>
      <w:docPartObj>
        <w:docPartGallery w:val="Page Numbers (Top of Page)"/>
        <w:docPartUnique/>
      </w:docPartObj>
    </w:sdtPr>
    <w:sdtEndPr/>
    <w:sdtContent>
      <w:p w14:paraId="34AD0B82" w14:textId="104FB10E" w:rsidR="000B6212" w:rsidRDefault="000B6212">
        <w:pPr>
          <w:pStyle w:val="Encabezado"/>
        </w:pPr>
        <w:r>
          <w:fldChar w:fldCharType="begin"/>
        </w:r>
        <w:r>
          <w:instrText>PAGE   \* MERGEFORMAT</w:instrText>
        </w:r>
        <w:r>
          <w:fldChar w:fldCharType="separate"/>
        </w:r>
        <w:r w:rsidR="00531A62">
          <w:rPr>
            <w:noProof/>
          </w:rPr>
          <w:t>20</w:t>
        </w:r>
        <w:r>
          <w:fldChar w:fldCharType="end"/>
        </w:r>
      </w:p>
    </w:sdtContent>
  </w:sdt>
  <w:p w14:paraId="4C6CEC8B" w14:textId="77777777" w:rsidR="000B6212" w:rsidRDefault="000B62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B2CC4" w14:textId="0681EB75" w:rsidR="000B6212" w:rsidRPr="00C575AF" w:rsidRDefault="000B6212" w:rsidP="00C575AF">
    <w:pPr>
      <w:pStyle w:val="Encabezad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D50"/>
    <w:multiLevelType w:val="hybridMultilevel"/>
    <w:tmpl w:val="C4D82F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08282112"/>
    <w:multiLevelType w:val="hybridMultilevel"/>
    <w:tmpl w:val="DDAA7AB2"/>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CE322E8"/>
    <w:multiLevelType w:val="hybridMultilevel"/>
    <w:tmpl w:val="FA1EDB1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D6629FA"/>
    <w:multiLevelType w:val="hybridMultilevel"/>
    <w:tmpl w:val="7706B5C8"/>
    <w:lvl w:ilvl="0" w:tplc="36245474">
      <w:start w:val="1"/>
      <w:numFmt w:val="decimal"/>
      <w:lvlText w:val="%1."/>
      <w:lvlJc w:val="left"/>
      <w:pPr>
        <w:ind w:left="720" w:hanging="360"/>
      </w:pPr>
      <w:rPr>
        <w:rFonts w:hint="default"/>
        <w:b w:val="0"/>
        <w:i/>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0CC158C"/>
    <w:multiLevelType w:val="hybridMultilevel"/>
    <w:tmpl w:val="98740A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15C85599"/>
    <w:multiLevelType w:val="hybridMultilevel"/>
    <w:tmpl w:val="CFF47D8E"/>
    <w:lvl w:ilvl="0" w:tplc="A894D016">
      <w:start w:val="1"/>
      <w:numFmt w:val="decimal"/>
      <w:lvlText w:val="%1)"/>
      <w:lvlJc w:val="left"/>
      <w:pPr>
        <w:ind w:left="2347" w:hanging="360"/>
      </w:pPr>
      <w:rPr>
        <w:rFonts w:asciiTheme="minorHAnsi" w:hAnsiTheme="minorHAnsi" w:hint="default"/>
        <w:b/>
        <w:sz w:val="24"/>
        <w:szCs w:val="24"/>
      </w:rPr>
    </w:lvl>
    <w:lvl w:ilvl="1" w:tplc="55C4C2B6">
      <w:start w:val="1"/>
      <w:numFmt w:val="lowerLetter"/>
      <w:lvlText w:val="%2)"/>
      <w:lvlJc w:val="left"/>
      <w:pPr>
        <w:ind w:left="3067" w:hanging="360"/>
      </w:pPr>
      <w:rPr>
        <w:rFonts w:hint="default"/>
      </w:rPr>
    </w:lvl>
    <w:lvl w:ilvl="2" w:tplc="0C0A001B" w:tentative="1">
      <w:start w:val="1"/>
      <w:numFmt w:val="lowerRoman"/>
      <w:lvlText w:val="%3."/>
      <w:lvlJc w:val="right"/>
      <w:pPr>
        <w:ind w:left="3787" w:hanging="180"/>
      </w:pPr>
    </w:lvl>
    <w:lvl w:ilvl="3" w:tplc="55A2AAC8">
      <w:start w:val="1"/>
      <w:numFmt w:val="decimal"/>
      <w:lvlText w:val="%4."/>
      <w:lvlJc w:val="left"/>
      <w:pPr>
        <w:ind w:left="4507" w:hanging="360"/>
      </w:pPr>
      <w:rPr>
        <w:b/>
      </w:rPr>
    </w:lvl>
    <w:lvl w:ilvl="4" w:tplc="0C0A0019" w:tentative="1">
      <w:start w:val="1"/>
      <w:numFmt w:val="lowerLetter"/>
      <w:lvlText w:val="%5."/>
      <w:lvlJc w:val="left"/>
      <w:pPr>
        <w:ind w:left="5227" w:hanging="360"/>
      </w:pPr>
    </w:lvl>
    <w:lvl w:ilvl="5" w:tplc="0C0A001B" w:tentative="1">
      <w:start w:val="1"/>
      <w:numFmt w:val="lowerRoman"/>
      <w:lvlText w:val="%6."/>
      <w:lvlJc w:val="right"/>
      <w:pPr>
        <w:ind w:left="5947" w:hanging="180"/>
      </w:pPr>
    </w:lvl>
    <w:lvl w:ilvl="6" w:tplc="0C0A000F" w:tentative="1">
      <w:start w:val="1"/>
      <w:numFmt w:val="decimal"/>
      <w:lvlText w:val="%7."/>
      <w:lvlJc w:val="left"/>
      <w:pPr>
        <w:ind w:left="6667" w:hanging="360"/>
      </w:pPr>
    </w:lvl>
    <w:lvl w:ilvl="7" w:tplc="0C0A0019" w:tentative="1">
      <w:start w:val="1"/>
      <w:numFmt w:val="lowerLetter"/>
      <w:lvlText w:val="%8."/>
      <w:lvlJc w:val="left"/>
      <w:pPr>
        <w:ind w:left="7387" w:hanging="360"/>
      </w:pPr>
    </w:lvl>
    <w:lvl w:ilvl="8" w:tplc="0C0A001B" w:tentative="1">
      <w:start w:val="1"/>
      <w:numFmt w:val="lowerRoman"/>
      <w:lvlText w:val="%9."/>
      <w:lvlJc w:val="right"/>
      <w:pPr>
        <w:ind w:left="8107" w:hanging="180"/>
      </w:pPr>
    </w:lvl>
  </w:abstractNum>
  <w:abstractNum w:abstractNumId="6">
    <w:nsid w:val="16BC5B56"/>
    <w:multiLevelType w:val="hybridMultilevel"/>
    <w:tmpl w:val="1518934C"/>
    <w:lvl w:ilvl="0" w:tplc="0C0A0011">
      <w:start w:val="1"/>
      <w:numFmt w:val="decimal"/>
      <w:lvlText w:val="%1)"/>
      <w:lvlJc w:val="left"/>
      <w:pPr>
        <w:ind w:left="4467" w:hanging="360"/>
      </w:pPr>
      <w:rPr>
        <w:rFonts w:hint="default"/>
        <w:b/>
      </w:rPr>
    </w:lvl>
    <w:lvl w:ilvl="1" w:tplc="2E70F52E">
      <w:start w:val="1"/>
      <w:numFmt w:val="lowerLetter"/>
      <w:lvlText w:val="%2)"/>
      <w:lvlJc w:val="left"/>
      <w:pPr>
        <w:ind w:left="5537" w:hanging="710"/>
      </w:pPr>
      <w:rPr>
        <w:rFonts w:hint="default"/>
        <w:b/>
      </w:rPr>
    </w:lvl>
    <w:lvl w:ilvl="2" w:tplc="0C0A001B" w:tentative="1">
      <w:start w:val="1"/>
      <w:numFmt w:val="lowerRoman"/>
      <w:lvlText w:val="%3."/>
      <w:lvlJc w:val="right"/>
      <w:pPr>
        <w:ind w:left="5907" w:hanging="180"/>
      </w:pPr>
    </w:lvl>
    <w:lvl w:ilvl="3" w:tplc="0C0A000F" w:tentative="1">
      <w:start w:val="1"/>
      <w:numFmt w:val="decimal"/>
      <w:lvlText w:val="%4."/>
      <w:lvlJc w:val="left"/>
      <w:pPr>
        <w:ind w:left="6627" w:hanging="360"/>
      </w:pPr>
    </w:lvl>
    <w:lvl w:ilvl="4" w:tplc="0C0A0019" w:tentative="1">
      <w:start w:val="1"/>
      <w:numFmt w:val="lowerLetter"/>
      <w:lvlText w:val="%5."/>
      <w:lvlJc w:val="left"/>
      <w:pPr>
        <w:ind w:left="7347" w:hanging="360"/>
      </w:pPr>
    </w:lvl>
    <w:lvl w:ilvl="5" w:tplc="0C0A001B" w:tentative="1">
      <w:start w:val="1"/>
      <w:numFmt w:val="lowerRoman"/>
      <w:lvlText w:val="%6."/>
      <w:lvlJc w:val="right"/>
      <w:pPr>
        <w:ind w:left="8067" w:hanging="180"/>
      </w:pPr>
    </w:lvl>
    <w:lvl w:ilvl="6" w:tplc="0C0A000F" w:tentative="1">
      <w:start w:val="1"/>
      <w:numFmt w:val="decimal"/>
      <w:lvlText w:val="%7."/>
      <w:lvlJc w:val="left"/>
      <w:pPr>
        <w:ind w:left="8787" w:hanging="360"/>
      </w:pPr>
    </w:lvl>
    <w:lvl w:ilvl="7" w:tplc="0C0A0019" w:tentative="1">
      <w:start w:val="1"/>
      <w:numFmt w:val="lowerLetter"/>
      <w:lvlText w:val="%8."/>
      <w:lvlJc w:val="left"/>
      <w:pPr>
        <w:ind w:left="9507" w:hanging="360"/>
      </w:pPr>
    </w:lvl>
    <w:lvl w:ilvl="8" w:tplc="0C0A001B" w:tentative="1">
      <w:start w:val="1"/>
      <w:numFmt w:val="lowerRoman"/>
      <w:lvlText w:val="%9."/>
      <w:lvlJc w:val="right"/>
      <w:pPr>
        <w:ind w:left="10227" w:hanging="180"/>
      </w:pPr>
    </w:lvl>
  </w:abstractNum>
  <w:abstractNum w:abstractNumId="7">
    <w:nsid w:val="1E502A21"/>
    <w:multiLevelType w:val="multilevel"/>
    <w:tmpl w:val="185CC02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21E046E"/>
    <w:multiLevelType w:val="hybridMultilevel"/>
    <w:tmpl w:val="50F08EDA"/>
    <w:lvl w:ilvl="0" w:tplc="E468011A">
      <w:start w:val="1"/>
      <w:numFmt w:val="bullet"/>
      <w:lvlText w:val="•"/>
      <w:lvlJc w:val="left"/>
      <w:pPr>
        <w:tabs>
          <w:tab w:val="num" w:pos="720"/>
        </w:tabs>
        <w:ind w:left="720" w:hanging="360"/>
      </w:pPr>
      <w:rPr>
        <w:rFonts w:ascii="Arial" w:hAnsi="Arial" w:hint="default"/>
      </w:rPr>
    </w:lvl>
    <w:lvl w:ilvl="1" w:tplc="8F94A820" w:tentative="1">
      <w:start w:val="1"/>
      <w:numFmt w:val="bullet"/>
      <w:lvlText w:val="•"/>
      <w:lvlJc w:val="left"/>
      <w:pPr>
        <w:tabs>
          <w:tab w:val="num" w:pos="1440"/>
        </w:tabs>
        <w:ind w:left="1440" w:hanging="360"/>
      </w:pPr>
      <w:rPr>
        <w:rFonts w:ascii="Arial" w:hAnsi="Arial" w:hint="default"/>
      </w:rPr>
    </w:lvl>
    <w:lvl w:ilvl="2" w:tplc="6D8280D8" w:tentative="1">
      <w:start w:val="1"/>
      <w:numFmt w:val="bullet"/>
      <w:lvlText w:val="•"/>
      <w:lvlJc w:val="left"/>
      <w:pPr>
        <w:tabs>
          <w:tab w:val="num" w:pos="2160"/>
        </w:tabs>
        <w:ind w:left="2160" w:hanging="360"/>
      </w:pPr>
      <w:rPr>
        <w:rFonts w:ascii="Arial" w:hAnsi="Arial" w:hint="default"/>
      </w:rPr>
    </w:lvl>
    <w:lvl w:ilvl="3" w:tplc="7C147DE6" w:tentative="1">
      <w:start w:val="1"/>
      <w:numFmt w:val="bullet"/>
      <w:lvlText w:val="•"/>
      <w:lvlJc w:val="left"/>
      <w:pPr>
        <w:tabs>
          <w:tab w:val="num" w:pos="2880"/>
        </w:tabs>
        <w:ind w:left="2880" w:hanging="360"/>
      </w:pPr>
      <w:rPr>
        <w:rFonts w:ascii="Arial" w:hAnsi="Arial" w:hint="default"/>
      </w:rPr>
    </w:lvl>
    <w:lvl w:ilvl="4" w:tplc="499C51DA" w:tentative="1">
      <w:start w:val="1"/>
      <w:numFmt w:val="bullet"/>
      <w:lvlText w:val="•"/>
      <w:lvlJc w:val="left"/>
      <w:pPr>
        <w:tabs>
          <w:tab w:val="num" w:pos="3600"/>
        </w:tabs>
        <w:ind w:left="3600" w:hanging="360"/>
      </w:pPr>
      <w:rPr>
        <w:rFonts w:ascii="Arial" w:hAnsi="Arial" w:hint="default"/>
      </w:rPr>
    </w:lvl>
    <w:lvl w:ilvl="5" w:tplc="679AEB0C" w:tentative="1">
      <w:start w:val="1"/>
      <w:numFmt w:val="bullet"/>
      <w:lvlText w:val="•"/>
      <w:lvlJc w:val="left"/>
      <w:pPr>
        <w:tabs>
          <w:tab w:val="num" w:pos="4320"/>
        </w:tabs>
        <w:ind w:left="4320" w:hanging="360"/>
      </w:pPr>
      <w:rPr>
        <w:rFonts w:ascii="Arial" w:hAnsi="Arial" w:hint="default"/>
      </w:rPr>
    </w:lvl>
    <w:lvl w:ilvl="6" w:tplc="D6622282" w:tentative="1">
      <w:start w:val="1"/>
      <w:numFmt w:val="bullet"/>
      <w:lvlText w:val="•"/>
      <w:lvlJc w:val="left"/>
      <w:pPr>
        <w:tabs>
          <w:tab w:val="num" w:pos="5040"/>
        </w:tabs>
        <w:ind w:left="5040" w:hanging="360"/>
      </w:pPr>
      <w:rPr>
        <w:rFonts w:ascii="Arial" w:hAnsi="Arial" w:hint="default"/>
      </w:rPr>
    </w:lvl>
    <w:lvl w:ilvl="7" w:tplc="4F8E7970" w:tentative="1">
      <w:start w:val="1"/>
      <w:numFmt w:val="bullet"/>
      <w:lvlText w:val="•"/>
      <w:lvlJc w:val="left"/>
      <w:pPr>
        <w:tabs>
          <w:tab w:val="num" w:pos="5760"/>
        </w:tabs>
        <w:ind w:left="5760" w:hanging="360"/>
      </w:pPr>
      <w:rPr>
        <w:rFonts w:ascii="Arial" w:hAnsi="Arial" w:hint="default"/>
      </w:rPr>
    </w:lvl>
    <w:lvl w:ilvl="8" w:tplc="35B4867C" w:tentative="1">
      <w:start w:val="1"/>
      <w:numFmt w:val="bullet"/>
      <w:lvlText w:val="•"/>
      <w:lvlJc w:val="left"/>
      <w:pPr>
        <w:tabs>
          <w:tab w:val="num" w:pos="6480"/>
        </w:tabs>
        <w:ind w:left="6480" w:hanging="360"/>
      </w:pPr>
      <w:rPr>
        <w:rFonts w:ascii="Arial" w:hAnsi="Arial" w:hint="default"/>
      </w:rPr>
    </w:lvl>
  </w:abstractNum>
  <w:abstractNum w:abstractNumId="9">
    <w:nsid w:val="23912C99"/>
    <w:multiLevelType w:val="hybridMultilevel"/>
    <w:tmpl w:val="22B24CC0"/>
    <w:lvl w:ilvl="0" w:tplc="F120FD6E">
      <w:start w:val="1"/>
      <w:numFmt w:val="decimal"/>
      <w:lvlText w:val="%1)"/>
      <w:lvlJc w:val="left"/>
      <w:pPr>
        <w:ind w:left="486" w:hanging="420"/>
      </w:pPr>
      <w:rPr>
        <w:rFonts w:hint="default"/>
      </w:r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10">
    <w:nsid w:val="23A100D8"/>
    <w:multiLevelType w:val="multilevel"/>
    <w:tmpl w:val="682AA7C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nsid w:val="24A925F5"/>
    <w:multiLevelType w:val="hybridMultilevel"/>
    <w:tmpl w:val="14FC705C"/>
    <w:lvl w:ilvl="0" w:tplc="1486D438">
      <w:start w:val="1"/>
      <w:numFmt w:val="lowerLetter"/>
      <w:lvlText w:val="%1)"/>
      <w:lvlJc w:val="left"/>
      <w:pPr>
        <w:ind w:left="2772" w:hanging="360"/>
      </w:pPr>
      <w:rPr>
        <w:rFonts w:hint="default"/>
        <w:b w:val="0"/>
        <w:sz w:val="24"/>
        <w:szCs w:val="24"/>
      </w:r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12">
    <w:nsid w:val="24FA3DFF"/>
    <w:multiLevelType w:val="hybridMultilevel"/>
    <w:tmpl w:val="14FC705C"/>
    <w:lvl w:ilvl="0" w:tplc="1486D438">
      <w:start w:val="1"/>
      <w:numFmt w:val="lowerLetter"/>
      <w:lvlText w:val="%1)"/>
      <w:lvlJc w:val="left"/>
      <w:pPr>
        <w:ind w:left="2772" w:hanging="360"/>
      </w:pPr>
      <w:rPr>
        <w:rFonts w:hint="default"/>
        <w:b w:val="0"/>
        <w:sz w:val="24"/>
        <w:szCs w:val="24"/>
      </w:r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13">
    <w:nsid w:val="2685066B"/>
    <w:multiLevelType w:val="hybridMultilevel"/>
    <w:tmpl w:val="BD2E0184"/>
    <w:lvl w:ilvl="0" w:tplc="4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074F30"/>
    <w:multiLevelType w:val="hybridMultilevel"/>
    <w:tmpl w:val="612C6F1A"/>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2AD745D8"/>
    <w:multiLevelType w:val="multilevel"/>
    <w:tmpl w:val="08A28A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E418A8"/>
    <w:multiLevelType w:val="hybridMultilevel"/>
    <w:tmpl w:val="04A2153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2E7C0D0B"/>
    <w:multiLevelType w:val="hybridMultilevel"/>
    <w:tmpl w:val="0AB04F88"/>
    <w:lvl w:ilvl="0" w:tplc="480A0017">
      <w:start w:val="1"/>
      <w:numFmt w:val="lowerLetter"/>
      <w:lvlText w:val="%1)"/>
      <w:lvlJc w:val="left"/>
      <w:pPr>
        <w:ind w:left="1004" w:hanging="360"/>
      </w:pPr>
      <w:rPr>
        <w:rFonts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18">
    <w:nsid w:val="33243C9C"/>
    <w:multiLevelType w:val="hybridMultilevel"/>
    <w:tmpl w:val="ECDC72E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34A73990"/>
    <w:multiLevelType w:val="hybridMultilevel"/>
    <w:tmpl w:val="49D860EA"/>
    <w:lvl w:ilvl="0" w:tplc="5000A832">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39A66112"/>
    <w:multiLevelType w:val="multilevel"/>
    <w:tmpl w:val="2EC8162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3AF61DFE"/>
    <w:multiLevelType w:val="hybridMultilevel"/>
    <w:tmpl w:val="B7F60A72"/>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3F7B0FD7"/>
    <w:multiLevelType w:val="multilevel"/>
    <w:tmpl w:val="2EC8162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F986E81"/>
    <w:multiLevelType w:val="hybridMultilevel"/>
    <w:tmpl w:val="55E46152"/>
    <w:lvl w:ilvl="0" w:tplc="FAB6D824">
      <w:start w:val="1"/>
      <w:numFmt w:val="decimal"/>
      <w:lvlText w:val="%1."/>
      <w:lvlJc w:val="left"/>
      <w:pPr>
        <w:ind w:left="720" w:hanging="360"/>
      </w:pPr>
      <w:rPr>
        <w:rFonts w:hint="default"/>
        <w:b/>
        <w:sz w:val="24"/>
        <w:szCs w:val="24"/>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3FAC70B7"/>
    <w:multiLevelType w:val="hybridMultilevel"/>
    <w:tmpl w:val="22B24CC0"/>
    <w:lvl w:ilvl="0" w:tplc="F120FD6E">
      <w:start w:val="1"/>
      <w:numFmt w:val="decimal"/>
      <w:lvlText w:val="%1)"/>
      <w:lvlJc w:val="left"/>
      <w:pPr>
        <w:ind w:left="486" w:hanging="420"/>
      </w:pPr>
      <w:rPr>
        <w:rFonts w:hint="default"/>
      </w:r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25">
    <w:nsid w:val="406812C5"/>
    <w:multiLevelType w:val="hybridMultilevel"/>
    <w:tmpl w:val="C9C65B2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nsid w:val="41CA3367"/>
    <w:multiLevelType w:val="hybridMultilevel"/>
    <w:tmpl w:val="44AAC3F6"/>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41DD0C2E"/>
    <w:multiLevelType w:val="hybridMultilevel"/>
    <w:tmpl w:val="4E98AAF6"/>
    <w:lvl w:ilvl="0" w:tplc="42505930">
      <w:start w:val="1"/>
      <w:numFmt w:val="decimal"/>
      <w:lvlText w:val="%1)"/>
      <w:lvlJc w:val="left"/>
      <w:pPr>
        <w:ind w:left="2397" w:hanging="360"/>
      </w:pPr>
      <w:rPr>
        <w:rFonts w:asciiTheme="minorHAnsi" w:hAnsiTheme="minorHAnsi" w:hint="default"/>
        <w:b w:val="0"/>
        <w:sz w:val="22"/>
        <w:szCs w:val="22"/>
        <w:lang w:val="es-ES"/>
      </w:rPr>
    </w:lvl>
    <w:lvl w:ilvl="1" w:tplc="480A0019" w:tentative="1">
      <w:start w:val="1"/>
      <w:numFmt w:val="lowerLetter"/>
      <w:lvlText w:val="%2."/>
      <w:lvlJc w:val="left"/>
      <w:pPr>
        <w:ind w:left="1490" w:hanging="360"/>
      </w:pPr>
    </w:lvl>
    <w:lvl w:ilvl="2" w:tplc="480A001B" w:tentative="1">
      <w:start w:val="1"/>
      <w:numFmt w:val="lowerRoman"/>
      <w:lvlText w:val="%3."/>
      <w:lvlJc w:val="right"/>
      <w:pPr>
        <w:ind w:left="2210" w:hanging="180"/>
      </w:pPr>
    </w:lvl>
    <w:lvl w:ilvl="3" w:tplc="480A000F" w:tentative="1">
      <w:start w:val="1"/>
      <w:numFmt w:val="decimal"/>
      <w:lvlText w:val="%4."/>
      <w:lvlJc w:val="left"/>
      <w:pPr>
        <w:ind w:left="2930" w:hanging="360"/>
      </w:pPr>
    </w:lvl>
    <w:lvl w:ilvl="4" w:tplc="480A0019" w:tentative="1">
      <w:start w:val="1"/>
      <w:numFmt w:val="lowerLetter"/>
      <w:lvlText w:val="%5."/>
      <w:lvlJc w:val="left"/>
      <w:pPr>
        <w:ind w:left="3650" w:hanging="360"/>
      </w:pPr>
    </w:lvl>
    <w:lvl w:ilvl="5" w:tplc="480A001B" w:tentative="1">
      <w:start w:val="1"/>
      <w:numFmt w:val="lowerRoman"/>
      <w:lvlText w:val="%6."/>
      <w:lvlJc w:val="right"/>
      <w:pPr>
        <w:ind w:left="4370" w:hanging="180"/>
      </w:pPr>
    </w:lvl>
    <w:lvl w:ilvl="6" w:tplc="480A000F" w:tentative="1">
      <w:start w:val="1"/>
      <w:numFmt w:val="decimal"/>
      <w:lvlText w:val="%7."/>
      <w:lvlJc w:val="left"/>
      <w:pPr>
        <w:ind w:left="5090" w:hanging="360"/>
      </w:pPr>
    </w:lvl>
    <w:lvl w:ilvl="7" w:tplc="480A0019" w:tentative="1">
      <w:start w:val="1"/>
      <w:numFmt w:val="lowerLetter"/>
      <w:lvlText w:val="%8."/>
      <w:lvlJc w:val="left"/>
      <w:pPr>
        <w:ind w:left="5810" w:hanging="360"/>
      </w:pPr>
    </w:lvl>
    <w:lvl w:ilvl="8" w:tplc="480A001B" w:tentative="1">
      <w:start w:val="1"/>
      <w:numFmt w:val="lowerRoman"/>
      <w:lvlText w:val="%9."/>
      <w:lvlJc w:val="right"/>
      <w:pPr>
        <w:ind w:left="6530" w:hanging="180"/>
      </w:pPr>
    </w:lvl>
  </w:abstractNum>
  <w:abstractNum w:abstractNumId="28">
    <w:nsid w:val="47F96B4D"/>
    <w:multiLevelType w:val="hybridMultilevel"/>
    <w:tmpl w:val="CB7AB232"/>
    <w:lvl w:ilvl="0" w:tplc="B0403586">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49B02D78"/>
    <w:multiLevelType w:val="hybridMultilevel"/>
    <w:tmpl w:val="43A44E16"/>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0">
    <w:nsid w:val="4B9438DE"/>
    <w:multiLevelType w:val="hybridMultilevel"/>
    <w:tmpl w:val="A76C68E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nsid w:val="4CA10E3A"/>
    <w:multiLevelType w:val="hybridMultilevel"/>
    <w:tmpl w:val="DDAA7AB2"/>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nsid w:val="4E33356F"/>
    <w:multiLevelType w:val="hybridMultilevel"/>
    <w:tmpl w:val="5658E032"/>
    <w:lvl w:ilvl="0" w:tplc="480A0011">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nsid w:val="4E7D695D"/>
    <w:multiLevelType w:val="hybridMultilevel"/>
    <w:tmpl w:val="1F94E726"/>
    <w:lvl w:ilvl="0" w:tplc="F120FD6E">
      <w:start w:val="1"/>
      <w:numFmt w:val="decimal"/>
      <w:lvlText w:val="%1)"/>
      <w:lvlJc w:val="left"/>
      <w:pPr>
        <w:ind w:left="2772" w:hanging="360"/>
      </w:pPr>
      <w:rPr>
        <w:rFonts w:hint="default"/>
        <w:b w:val="0"/>
        <w:sz w:val="24"/>
        <w:szCs w:val="24"/>
      </w:r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34">
    <w:nsid w:val="50AF014A"/>
    <w:multiLevelType w:val="hybridMultilevel"/>
    <w:tmpl w:val="3C2CF68A"/>
    <w:lvl w:ilvl="0" w:tplc="480A000F">
      <w:start w:val="1"/>
      <w:numFmt w:val="decimal"/>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nsid w:val="5251349B"/>
    <w:multiLevelType w:val="hybridMultilevel"/>
    <w:tmpl w:val="C5F27810"/>
    <w:lvl w:ilvl="0" w:tplc="480A000F">
      <w:start w:val="1"/>
      <w:numFmt w:val="decimal"/>
      <w:lvlText w:val="%1."/>
      <w:lvlJc w:val="left"/>
      <w:pPr>
        <w:ind w:left="720" w:hanging="360"/>
      </w:pPr>
    </w:lvl>
    <w:lvl w:ilvl="1" w:tplc="480A0011">
      <w:start w:val="1"/>
      <w:numFmt w:val="decimal"/>
      <w:lvlText w:val="%2)"/>
      <w:lvlJc w:val="left"/>
      <w:pPr>
        <w:ind w:left="36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6">
    <w:nsid w:val="56C9242D"/>
    <w:multiLevelType w:val="hybridMultilevel"/>
    <w:tmpl w:val="8542D692"/>
    <w:lvl w:ilvl="0" w:tplc="39F4C87C">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nsid w:val="583833D4"/>
    <w:multiLevelType w:val="multilevel"/>
    <w:tmpl w:val="5994F5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B05173C"/>
    <w:multiLevelType w:val="hybridMultilevel"/>
    <w:tmpl w:val="DDAA7AB2"/>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9">
    <w:nsid w:val="5E1A487F"/>
    <w:multiLevelType w:val="hybridMultilevel"/>
    <w:tmpl w:val="1518934C"/>
    <w:lvl w:ilvl="0" w:tplc="0C0A0011">
      <w:start w:val="1"/>
      <w:numFmt w:val="decimal"/>
      <w:lvlText w:val="%1)"/>
      <w:lvlJc w:val="left"/>
      <w:pPr>
        <w:ind w:left="2347" w:hanging="360"/>
      </w:pPr>
      <w:rPr>
        <w:rFonts w:hint="default"/>
        <w:b/>
      </w:rPr>
    </w:lvl>
    <w:lvl w:ilvl="1" w:tplc="2E70F52E">
      <w:start w:val="1"/>
      <w:numFmt w:val="lowerLetter"/>
      <w:lvlText w:val="%2)"/>
      <w:lvlJc w:val="left"/>
      <w:pPr>
        <w:ind w:left="3417" w:hanging="710"/>
      </w:pPr>
      <w:rPr>
        <w:rFonts w:hint="default"/>
        <w:b/>
      </w:rPr>
    </w:lvl>
    <w:lvl w:ilvl="2" w:tplc="0C0A001B" w:tentative="1">
      <w:start w:val="1"/>
      <w:numFmt w:val="lowerRoman"/>
      <w:lvlText w:val="%3."/>
      <w:lvlJc w:val="right"/>
      <w:pPr>
        <w:ind w:left="3787" w:hanging="180"/>
      </w:pPr>
    </w:lvl>
    <w:lvl w:ilvl="3" w:tplc="0C0A000F" w:tentative="1">
      <w:start w:val="1"/>
      <w:numFmt w:val="decimal"/>
      <w:lvlText w:val="%4."/>
      <w:lvlJc w:val="left"/>
      <w:pPr>
        <w:ind w:left="4507" w:hanging="360"/>
      </w:pPr>
    </w:lvl>
    <w:lvl w:ilvl="4" w:tplc="0C0A0019" w:tentative="1">
      <w:start w:val="1"/>
      <w:numFmt w:val="lowerLetter"/>
      <w:lvlText w:val="%5."/>
      <w:lvlJc w:val="left"/>
      <w:pPr>
        <w:ind w:left="5227" w:hanging="360"/>
      </w:pPr>
    </w:lvl>
    <w:lvl w:ilvl="5" w:tplc="0C0A001B" w:tentative="1">
      <w:start w:val="1"/>
      <w:numFmt w:val="lowerRoman"/>
      <w:lvlText w:val="%6."/>
      <w:lvlJc w:val="right"/>
      <w:pPr>
        <w:ind w:left="5947" w:hanging="180"/>
      </w:pPr>
    </w:lvl>
    <w:lvl w:ilvl="6" w:tplc="0C0A000F" w:tentative="1">
      <w:start w:val="1"/>
      <w:numFmt w:val="decimal"/>
      <w:lvlText w:val="%7."/>
      <w:lvlJc w:val="left"/>
      <w:pPr>
        <w:ind w:left="6667" w:hanging="360"/>
      </w:pPr>
    </w:lvl>
    <w:lvl w:ilvl="7" w:tplc="0C0A0019" w:tentative="1">
      <w:start w:val="1"/>
      <w:numFmt w:val="lowerLetter"/>
      <w:lvlText w:val="%8."/>
      <w:lvlJc w:val="left"/>
      <w:pPr>
        <w:ind w:left="7387" w:hanging="360"/>
      </w:pPr>
    </w:lvl>
    <w:lvl w:ilvl="8" w:tplc="0C0A001B" w:tentative="1">
      <w:start w:val="1"/>
      <w:numFmt w:val="lowerRoman"/>
      <w:lvlText w:val="%9."/>
      <w:lvlJc w:val="right"/>
      <w:pPr>
        <w:ind w:left="8107" w:hanging="180"/>
      </w:pPr>
    </w:lvl>
  </w:abstractNum>
  <w:abstractNum w:abstractNumId="40">
    <w:nsid w:val="5FAE58F1"/>
    <w:multiLevelType w:val="hybridMultilevel"/>
    <w:tmpl w:val="773238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nsid w:val="5FCC6818"/>
    <w:multiLevelType w:val="multilevel"/>
    <w:tmpl w:val="E5429F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619134A7"/>
    <w:multiLevelType w:val="hybridMultilevel"/>
    <w:tmpl w:val="540E2784"/>
    <w:lvl w:ilvl="0" w:tplc="7AE29B38">
      <w:start w:val="1"/>
      <w:numFmt w:val="decimal"/>
      <w:lvlText w:val="%1)"/>
      <w:lvlJc w:val="left"/>
      <w:pPr>
        <w:ind w:left="720" w:hanging="360"/>
      </w:pPr>
      <w:rPr>
        <w:rFonts w:hint="default"/>
        <w:b/>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nsid w:val="625073EE"/>
    <w:multiLevelType w:val="hybridMultilevel"/>
    <w:tmpl w:val="2CBCA1B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4">
    <w:nsid w:val="670F07C6"/>
    <w:multiLevelType w:val="hybridMultilevel"/>
    <w:tmpl w:val="AC7C91DC"/>
    <w:lvl w:ilvl="0" w:tplc="B838AF7A">
      <w:start w:val="1"/>
      <w:numFmt w:val="decimal"/>
      <w:lvlText w:val="%1)"/>
      <w:lvlJc w:val="left"/>
      <w:pPr>
        <w:ind w:left="720" w:hanging="360"/>
      </w:pPr>
      <w:rPr>
        <w:rFonts w:hint="default"/>
        <w:b/>
      </w:rPr>
    </w:lvl>
    <w:lvl w:ilvl="1" w:tplc="9988932E">
      <w:start w:val="1"/>
      <w:numFmt w:val="lowerLetter"/>
      <w:lvlText w:val="%2."/>
      <w:lvlJc w:val="left"/>
      <w:pPr>
        <w:ind w:left="1440" w:hanging="360"/>
      </w:pPr>
      <w:rPr>
        <w:b/>
      </w:rPr>
    </w:lvl>
    <w:lvl w:ilvl="2" w:tplc="480A001B">
      <w:start w:val="1"/>
      <w:numFmt w:val="lowerRoman"/>
      <w:lvlText w:val="%3."/>
      <w:lvlJc w:val="right"/>
      <w:pPr>
        <w:ind w:left="2160" w:hanging="180"/>
      </w:pPr>
    </w:lvl>
    <w:lvl w:ilvl="3" w:tplc="13C25758">
      <w:start w:val="1"/>
      <w:numFmt w:val="decimal"/>
      <w:lvlText w:val="%4."/>
      <w:lvlJc w:val="left"/>
      <w:pPr>
        <w:ind w:left="2880" w:hanging="360"/>
      </w:pPr>
      <w:rPr>
        <w:rFonts w:hint="default"/>
        <w:b/>
      </w:r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5">
    <w:nsid w:val="67DF25EF"/>
    <w:multiLevelType w:val="hybridMultilevel"/>
    <w:tmpl w:val="1518934C"/>
    <w:lvl w:ilvl="0" w:tplc="0C0A0011">
      <w:start w:val="1"/>
      <w:numFmt w:val="decimal"/>
      <w:lvlText w:val="%1)"/>
      <w:lvlJc w:val="left"/>
      <w:pPr>
        <w:ind w:left="2347" w:hanging="360"/>
      </w:pPr>
      <w:rPr>
        <w:rFonts w:hint="default"/>
        <w:b/>
      </w:rPr>
    </w:lvl>
    <w:lvl w:ilvl="1" w:tplc="2E70F52E">
      <w:start w:val="1"/>
      <w:numFmt w:val="lowerLetter"/>
      <w:lvlText w:val="%2)"/>
      <w:lvlJc w:val="left"/>
      <w:pPr>
        <w:ind w:left="3417" w:hanging="710"/>
      </w:pPr>
      <w:rPr>
        <w:rFonts w:hint="default"/>
        <w:b/>
      </w:rPr>
    </w:lvl>
    <w:lvl w:ilvl="2" w:tplc="0C0A001B" w:tentative="1">
      <w:start w:val="1"/>
      <w:numFmt w:val="lowerRoman"/>
      <w:lvlText w:val="%3."/>
      <w:lvlJc w:val="right"/>
      <w:pPr>
        <w:ind w:left="3787" w:hanging="180"/>
      </w:pPr>
    </w:lvl>
    <w:lvl w:ilvl="3" w:tplc="0C0A000F" w:tentative="1">
      <w:start w:val="1"/>
      <w:numFmt w:val="decimal"/>
      <w:lvlText w:val="%4."/>
      <w:lvlJc w:val="left"/>
      <w:pPr>
        <w:ind w:left="4507" w:hanging="360"/>
      </w:pPr>
    </w:lvl>
    <w:lvl w:ilvl="4" w:tplc="0C0A0019" w:tentative="1">
      <w:start w:val="1"/>
      <w:numFmt w:val="lowerLetter"/>
      <w:lvlText w:val="%5."/>
      <w:lvlJc w:val="left"/>
      <w:pPr>
        <w:ind w:left="5227" w:hanging="360"/>
      </w:pPr>
    </w:lvl>
    <w:lvl w:ilvl="5" w:tplc="0C0A001B" w:tentative="1">
      <w:start w:val="1"/>
      <w:numFmt w:val="lowerRoman"/>
      <w:lvlText w:val="%6."/>
      <w:lvlJc w:val="right"/>
      <w:pPr>
        <w:ind w:left="5947" w:hanging="180"/>
      </w:pPr>
    </w:lvl>
    <w:lvl w:ilvl="6" w:tplc="0C0A000F" w:tentative="1">
      <w:start w:val="1"/>
      <w:numFmt w:val="decimal"/>
      <w:lvlText w:val="%7."/>
      <w:lvlJc w:val="left"/>
      <w:pPr>
        <w:ind w:left="6667" w:hanging="360"/>
      </w:pPr>
    </w:lvl>
    <w:lvl w:ilvl="7" w:tplc="0C0A0019" w:tentative="1">
      <w:start w:val="1"/>
      <w:numFmt w:val="lowerLetter"/>
      <w:lvlText w:val="%8."/>
      <w:lvlJc w:val="left"/>
      <w:pPr>
        <w:ind w:left="7387" w:hanging="360"/>
      </w:pPr>
    </w:lvl>
    <w:lvl w:ilvl="8" w:tplc="0C0A001B" w:tentative="1">
      <w:start w:val="1"/>
      <w:numFmt w:val="lowerRoman"/>
      <w:lvlText w:val="%9."/>
      <w:lvlJc w:val="right"/>
      <w:pPr>
        <w:ind w:left="8107" w:hanging="180"/>
      </w:pPr>
    </w:lvl>
  </w:abstractNum>
  <w:abstractNum w:abstractNumId="46">
    <w:nsid w:val="6B526B53"/>
    <w:multiLevelType w:val="hybridMultilevel"/>
    <w:tmpl w:val="67629CEC"/>
    <w:lvl w:ilvl="0" w:tplc="837CA7A0">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7">
    <w:nsid w:val="6C204C99"/>
    <w:multiLevelType w:val="hybridMultilevel"/>
    <w:tmpl w:val="6DD63DB2"/>
    <w:lvl w:ilvl="0" w:tplc="574EC678">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8">
    <w:nsid w:val="707B6018"/>
    <w:multiLevelType w:val="hybridMultilevel"/>
    <w:tmpl w:val="9E0E0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934D41"/>
    <w:multiLevelType w:val="hybridMultilevel"/>
    <w:tmpl w:val="AF46B3A8"/>
    <w:lvl w:ilvl="0" w:tplc="A894D016">
      <w:start w:val="1"/>
      <w:numFmt w:val="decimal"/>
      <w:lvlText w:val="%1)"/>
      <w:lvlJc w:val="left"/>
      <w:pPr>
        <w:ind w:left="2347" w:hanging="360"/>
      </w:pPr>
      <w:rPr>
        <w:rFonts w:asciiTheme="minorHAnsi" w:hAnsiTheme="minorHAnsi" w:hint="default"/>
        <w:b/>
        <w:sz w:val="24"/>
        <w:szCs w:val="24"/>
      </w:rPr>
    </w:lvl>
    <w:lvl w:ilvl="1" w:tplc="B7F6DDD2">
      <w:start w:val="1"/>
      <w:numFmt w:val="lowerLetter"/>
      <w:lvlText w:val="%2)"/>
      <w:lvlJc w:val="left"/>
      <w:pPr>
        <w:ind w:left="3067" w:hanging="360"/>
      </w:pPr>
      <w:rPr>
        <w:rFonts w:hint="default"/>
      </w:rPr>
    </w:lvl>
    <w:lvl w:ilvl="2" w:tplc="0C0A001B" w:tentative="1">
      <w:start w:val="1"/>
      <w:numFmt w:val="lowerRoman"/>
      <w:lvlText w:val="%3."/>
      <w:lvlJc w:val="right"/>
      <w:pPr>
        <w:ind w:left="3787" w:hanging="180"/>
      </w:pPr>
    </w:lvl>
    <w:lvl w:ilvl="3" w:tplc="55A2AAC8">
      <w:start w:val="1"/>
      <w:numFmt w:val="decimal"/>
      <w:lvlText w:val="%4."/>
      <w:lvlJc w:val="left"/>
      <w:pPr>
        <w:ind w:left="4507" w:hanging="360"/>
      </w:pPr>
      <w:rPr>
        <w:b/>
      </w:rPr>
    </w:lvl>
    <w:lvl w:ilvl="4" w:tplc="0C0A0019" w:tentative="1">
      <w:start w:val="1"/>
      <w:numFmt w:val="lowerLetter"/>
      <w:lvlText w:val="%5."/>
      <w:lvlJc w:val="left"/>
      <w:pPr>
        <w:ind w:left="5227" w:hanging="360"/>
      </w:pPr>
    </w:lvl>
    <w:lvl w:ilvl="5" w:tplc="0C0A001B" w:tentative="1">
      <w:start w:val="1"/>
      <w:numFmt w:val="lowerRoman"/>
      <w:lvlText w:val="%6."/>
      <w:lvlJc w:val="right"/>
      <w:pPr>
        <w:ind w:left="5947" w:hanging="180"/>
      </w:pPr>
    </w:lvl>
    <w:lvl w:ilvl="6" w:tplc="0C0A000F" w:tentative="1">
      <w:start w:val="1"/>
      <w:numFmt w:val="decimal"/>
      <w:lvlText w:val="%7."/>
      <w:lvlJc w:val="left"/>
      <w:pPr>
        <w:ind w:left="6667" w:hanging="360"/>
      </w:pPr>
    </w:lvl>
    <w:lvl w:ilvl="7" w:tplc="0C0A0019" w:tentative="1">
      <w:start w:val="1"/>
      <w:numFmt w:val="lowerLetter"/>
      <w:lvlText w:val="%8."/>
      <w:lvlJc w:val="left"/>
      <w:pPr>
        <w:ind w:left="7387" w:hanging="360"/>
      </w:pPr>
    </w:lvl>
    <w:lvl w:ilvl="8" w:tplc="0C0A001B" w:tentative="1">
      <w:start w:val="1"/>
      <w:numFmt w:val="lowerRoman"/>
      <w:lvlText w:val="%9."/>
      <w:lvlJc w:val="right"/>
      <w:pPr>
        <w:ind w:left="8107" w:hanging="180"/>
      </w:pPr>
    </w:lvl>
  </w:abstractNum>
  <w:num w:numId="1">
    <w:abstractNumId w:val="6"/>
  </w:num>
  <w:num w:numId="2">
    <w:abstractNumId w:val="49"/>
  </w:num>
  <w:num w:numId="3">
    <w:abstractNumId w:val="18"/>
  </w:num>
  <w:num w:numId="4">
    <w:abstractNumId w:val="40"/>
  </w:num>
  <w:num w:numId="5">
    <w:abstractNumId w:val="44"/>
  </w:num>
  <w:num w:numId="6">
    <w:abstractNumId w:val="45"/>
  </w:num>
  <w:num w:numId="7">
    <w:abstractNumId w:val="39"/>
  </w:num>
  <w:num w:numId="8">
    <w:abstractNumId w:val="19"/>
  </w:num>
  <w:num w:numId="9">
    <w:abstractNumId w:val="12"/>
  </w:num>
  <w:num w:numId="10">
    <w:abstractNumId w:val="28"/>
  </w:num>
  <w:num w:numId="11">
    <w:abstractNumId w:val="5"/>
  </w:num>
  <w:num w:numId="12">
    <w:abstractNumId w:val="26"/>
  </w:num>
  <w:num w:numId="13">
    <w:abstractNumId w:val="27"/>
  </w:num>
  <w:num w:numId="14">
    <w:abstractNumId w:val="36"/>
  </w:num>
  <w:num w:numId="15">
    <w:abstractNumId w:val="3"/>
  </w:num>
  <w:num w:numId="16">
    <w:abstractNumId w:val="16"/>
  </w:num>
  <w:num w:numId="17">
    <w:abstractNumId w:val="38"/>
  </w:num>
  <w:num w:numId="18">
    <w:abstractNumId w:val="13"/>
  </w:num>
  <w:num w:numId="19">
    <w:abstractNumId w:val="14"/>
  </w:num>
  <w:num w:numId="20">
    <w:abstractNumId w:val="35"/>
  </w:num>
  <w:num w:numId="21">
    <w:abstractNumId w:val="21"/>
  </w:num>
  <w:num w:numId="22">
    <w:abstractNumId w:val="32"/>
  </w:num>
  <w:num w:numId="23">
    <w:abstractNumId w:val="0"/>
  </w:num>
  <w:num w:numId="24">
    <w:abstractNumId w:val="31"/>
  </w:num>
  <w:num w:numId="25">
    <w:abstractNumId w:val="1"/>
  </w:num>
  <w:num w:numId="26">
    <w:abstractNumId w:val="43"/>
  </w:num>
  <w:num w:numId="27">
    <w:abstractNumId w:val="9"/>
  </w:num>
  <w:num w:numId="28">
    <w:abstractNumId w:val="25"/>
  </w:num>
  <w:num w:numId="29">
    <w:abstractNumId w:val="8"/>
  </w:num>
  <w:num w:numId="30">
    <w:abstractNumId w:val="4"/>
  </w:num>
  <w:num w:numId="31">
    <w:abstractNumId w:val="47"/>
  </w:num>
  <w:num w:numId="32">
    <w:abstractNumId w:val="24"/>
  </w:num>
  <w:num w:numId="33">
    <w:abstractNumId w:val="42"/>
  </w:num>
  <w:num w:numId="34">
    <w:abstractNumId w:val="46"/>
  </w:num>
  <w:num w:numId="35">
    <w:abstractNumId w:val="37"/>
  </w:num>
  <w:num w:numId="36">
    <w:abstractNumId w:val="23"/>
  </w:num>
  <w:num w:numId="37">
    <w:abstractNumId w:val="34"/>
  </w:num>
  <w:num w:numId="38">
    <w:abstractNumId w:val="7"/>
  </w:num>
  <w:num w:numId="39">
    <w:abstractNumId w:val="11"/>
  </w:num>
  <w:num w:numId="40">
    <w:abstractNumId w:val="33"/>
  </w:num>
  <w:num w:numId="41">
    <w:abstractNumId w:val="41"/>
  </w:num>
  <w:num w:numId="42">
    <w:abstractNumId w:val="15"/>
  </w:num>
  <w:num w:numId="43">
    <w:abstractNumId w:val="10"/>
  </w:num>
  <w:num w:numId="44">
    <w:abstractNumId w:val="20"/>
  </w:num>
  <w:num w:numId="45">
    <w:abstractNumId w:val="22"/>
  </w:num>
  <w:num w:numId="46">
    <w:abstractNumId w:val="48"/>
  </w:num>
  <w:num w:numId="47">
    <w:abstractNumId w:val="2"/>
  </w:num>
  <w:num w:numId="48">
    <w:abstractNumId w:val="30"/>
  </w:num>
  <w:num w:numId="49">
    <w:abstractNumId w:val="29"/>
  </w:num>
  <w:num w:numId="5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HN"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A8"/>
    <w:rsid w:val="00002730"/>
    <w:rsid w:val="0000289D"/>
    <w:rsid w:val="00002C00"/>
    <w:rsid w:val="00002DE5"/>
    <w:rsid w:val="00003FF4"/>
    <w:rsid w:val="00006029"/>
    <w:rsid w:val="00006CA8"/>
    <w:rsid w:val="00007167"/>
    <w:rsid w:val="000072B1"/>
    <w:rsid w:val="000104D7"/>
    <w:rsid w:val="0001094C"/>
    <w:rsid w:val="00010C15"/>
    <w:rsid w:val="0001168E"/>
    <w:rsid w:val="00012C95"/>
    <w:rsid w:val="00012DFE"/>
    <w:rsid w:val="000139F4"/>
    <w:rsid w:val="00014173"/>
    <w:rsid w:val="000145DC"/>
    <w:rsid w:val="00017019"/>
    <w:rsid w:val="00020BE0"/>
    <w:rsid w:val="00022B12"/>
    <w:rsid w:val="00022C75"/>
    <w:rsid w:val="0002427D"/>
    <w:rsid w:val="000257CB"/>
    <w:rsid w:val="00025CAF"/>
    <w:rsid w:val="00026B84"/>
    <w:rsid w:val="00027658"/>
    <w:rsid w:val="00027C67"/>
    <w:rsid w:val="000302A0"/>
    <w:rsid w:val="000311B8"/>
    <w:rsid w:val="0003218A"/>
    <w:rsid w:val="00032E54"/>
    <w:rsid w:val="00035D94"/>
    <w:rsid w:val="00036525"/>
    <w:rsid w:val="0003678A"/>
    <w:rsid w:val="000370AA"/>
    <w:rsid w:val="000375A6"/>
    <w:rsid w:val="00040080"/>
    <w:rsid w:val="000402F8"/>
    <w:rsid w:val="000409D7"/>
    <w:rsid w:val="00041B4C"/>
    <w:rsid w:val="00042808"/>
    <w:rsid w:val="0004413F"/>
    <w:rsid w:val="000449F6"/>
    <w:rsid w:val="00044F9F"/>
    <w:rsid w:val="000450B0"/>
    <w:rsid w:val="0005132E"/>
    <w:rsid w:val="000541A5"/>
    <w:rsid w:val="000542DF"/>
    <w:rsid w:val="00054355"/>
    <w:rsid w:val="00054F89"/>
    <w:rsid w:val="00056491"/>
    <w:rsid w:val="0005761B"/>
    <w:rsid w:val="00060B08"/>
    <w:rsid w:val="00061152"/>
    <w:rsid w:val="0006178E"/>
    <w:rsid w:val="00062447"/>
    <w:rsid w:val="00062520"/>
    <w:rsid w:val="00062642"/>
    <w:rsid w:val="00062F2B"/>
    <w:rsid w:val="0006406F"/>
    <w:rsid w:val="0006761B"/>
    <w:rsid w:val="00072430"/>
    <w:rsid w:val="000744BA"/>
    <w:rsid w:val="000747C6"/>
    <w:rsid w:val="00074B48"/>
    <w:rsid w:val="00074B7C"/>
    <w:rsid w:val="00074D3F"/>
    <w:rsid w:val="00075738"/>
    <w:rsid w:val="00075C42"/>
    <w:rsid w:val="00076C58"/>
    <w:rsid w:val="00077A0D"/>
    <w:rsid w:val="0008246D"/>
    <w:rsid w:val="00083C4B"/>
    <w:rsid w:val="000841D4"/>
    <w:rsid w:val="00085393"/>
    <w:rsid w:val="000860CF"/>
    <w:rsid w:val="00087755"/>
    <w:rsid w:val="00087B90"/>
    <w:rsid w:val="000927DA"/>
    <w:rsid w:val="00092B01"/>
    <w:rsid w:val="00093ECE"/>
    <w:rsid w:val="00096EB1"/>
    <w:rsid w:val="000979F1"/>
    <w:rsid w:val="00097E7B"/>
    <w:rsid w:val="000A0022"/>
    <w:rsid w:val="000A00F5"/>
    <w:rsid w:val="000A0800"/>
    <w:rsid w:val="000A0DDB"/>
    <w:rsid w:val="000A13AF"/>
    <w:rsid w:val="000A335F"/>
    <w:rsid w:val="000A3C7B"/>
    <w:rsid w:val="000A3E03"/>
    <w:rsid w:val="000A476D"/>
    <w:rsid w:val="000A7E96"/>
    <w:rsid w:val="000B1297"/>
    <w:rsid w:val="000B287E"/>
    <w:rsid w:val="000B2FBC"/>
    <w:rsid w:val="000B38C5"/>
    <w:rsid w:val="000B3BF6"/>
    <w:rsid w:val="000B41D7"/>
    <w:rsid w:val="000B4FD6"/>
    <w:rsid w:val="000B601C"/>
    <w:rsid w:val="000B6212"/>
    <w:rsid w:val="000B6602"/>
    <w:rsid w:val="000B7E72"/>
    <w:rsid w:val="000C02A5"/>
    <w:rsid w:val="000C234D"/>
    <w:rsid w:val="000C4E27"/>
    <w:rsid w:val="000C58A9"/>
    <w:rsid w:val="000C785A"/>
    <w:rsid w:val="000D303C"/>
    <w:rsid w:val="000D3326"/>
    <w:rsid w:val="000D60D3"/>
    <w:rsid w:val="000D6707"/>
    <w:rsid w:val="000D7BE2"/>
    <w:rsid w:val="000D7E13"/>
    <w:rsid w:val="000E06D9"/>
    <w:rsid w:val="000E15C9"/>
    <w:rsid w:val="000E3944"/>
    <w:rsid w:val="000E424D"/>
    <w:rsid w:val="000E4E3D"/>
    <w:rsid w:val="000E5BB3"/>
    <w:rsid w:val="000E6394"/>
    <w:rsid w:val="000E6F61"/>
    <w:rsid w:val="000E7168"/>
    <w:rsid w:val="000E736A"/>
    <w:rsid w:val="000F0A3A"/>
    <w:rsid w:val="000F0D49"/>
    <w:rsid w:val="000F1571"/>
    <w:rsid w:val="000F1A5F"/>
    <w:rsid w:val="000F23E0"/>
    <w:rsid w:val="000F3BD7"/>
    <w:rsid w:val="000F4291"/>
    <w:rsid w:val="000F4A67"/>
    <w:rsid w:val="000F5F31"/>
    <w:rsid w:val="000F67C1"/>
    <w:rsid w:val="000F707D"/>
    <w:rsid w:val="000F77A5"/>
    <w:rsid w:val="000F7B75"/>
    <w:rsid w:val="0010103B"/>
    <w:rsid w:val="00102457"/>
    <w:rsid w:val="00104566"/>
    <w:rsid w:val="00104C31"/>
    <w:rsid w:val="00105C39"/>
    <w:rsid w:val="00106AB3"/>
    <w:rsid w:val="00106CCE"/>
    <w:rsid w:val="0010780E"/>
    <w:rsid w:val="00112CCB"/>
    <w:rsid w:val="0011345A"/>
    <w:rsid w:val="001148E6"/>
    <w:rsid w:val="00114BE4"/>
    <w:rsid w:val="001154C4"/>
    <w:rsid w:val="0011688D"/>
    <w:rsid w:val="00117906"/>
    <w:rsid w:val="00120CB0"/>
    <w:rsid w:val="001229C9"/>
    <w:rsid w:val="00122C3E"/>
    <w:rsid w:val="00123317"/>
    <w:rsid w:val="00126429"/>
    <w:rsid w:val="00126C01"/>
    <w:rsid w:val="00132EC6"/>
    <w:rsid w:val="00133A72"/>
    <w:rsid w:val="00135714"/>
    <w:rsid w:val="00140A98"/>
    <w:rsid w:val="00141131"/>
    <w:rsid w:val="001412CB"/>
    <w:rsid w:val="0014148B"/>
    <w:rsid w:val="0014209B"/>
    <w:rsid w:val="001424D1"/>
    <w:rsid w:val="00142FE9"/>
    <w:rsid w:val="00143529"/>
    <w:rsid w:val="0014568E"/>
    <w:rsid w:val="001459E5"/>
    <w:rsid w:val="00147853"/>
    <w:rsid w:val="00150074"/>
    <w:rsid w:val="00153F7B"/>
    <w:rsid w:val="001551B2"/>
    <w:rsid w:val="001568E4"/>
    <w:rsid w:val="001571CC"/>
    <w:rsid w:val="00157E5A"/>
    <w:rsid w:val="00163DBE"/>
    <w:rsid w:val="001674B6"/>
    <w:rsid w:val="00171A73"/>
    <w:rsid w:val="00172732"/>
    <w:rsid w:val="0017277D"/>
    <w:rsid w:val="0017319D"/>
    <w:rsid w:val="0017344D"/>
    <w:rsid w:val="001756F4"/>
    <w:rsid w:val="001777E6"/>
    <w:rsid w:val="00180D09"/>
    <w:rsid w:val="001861C5"/>
    <w:rsid w:val="0019070A"/>
    <w:rsid w:val="001909F6"/>
    <w:rsid w:val="00190AFD"/>
    <w:rsid w:val="00191FF3"/>
    <w:rsid w:val="001922EA"/>
    <w:rsid w:val="001924CB"/>
    <w:rsid w:val="0019292D"/>
    <w:rsid w:val="00192DCA"/>
    <w:rsid w:val="00194C58"/>
    <w:rsid w:val="0019533D"/>
    <w:rsid w:val="00195E17"/>
    <w:rsid w:val="00196130"/>
    <w:rsid w:val="0019699B"/>
    <w:rsid w:val="001975B6"/>
    <w:rsid w:val="001975DD"/>
    <w:rsid w:val="001A03BC"/>
    <w:rsid w:val="001A0E2A"/>
    <w:rsid w:val="001A0F65"/>
    <w:rsid w:val="001A1CF2"/>
    <w:rsid w:val="001A5381"/>
    <w:rsid w:val="001B0189"/>
    <w:rsid w:val="001B0336"/>
    <w:rsid w:val="001B07D0"/>
    <w:rsid w:val="001B1545"/>
    <w:rsid w:val="001B2364"/>
    <w:rsid w:val="001B4197"/>
    <w:rsid w:val="001B41CB"/>
    <w:rsid w:val="001B4691"/>
    <w:rsid w:val="001B56C8"/>
    <w:rsid w:val="001B62A0"/>
    <w:rsid w:val="001B66CC"/>
    <w:rsid w:val="001B742E"/>
    <w:rsid w:val="001B7ED6"/>
    <w:rsid w:val="001C064D"/>
    <w:rsid w:val="001C0C49"/>
    <w:rsid w:val="001C2049"/>
    <w:rsid w:val="001C2798"/>
    <w:rsid w:val="001C310E"/>
    <w:rsid w:val="001C35A4"/>
    <w:rsid w:val="001C3955"/>
    <w:rsid w:val="001C5FA7"/>
    <w:rsid w:val="001C5FBA"/>
    <w:rsid w:val="001C60CD"/>
    <w:rsid w:val="001C6C19"/>
    <w:rsid w:val="001C70CF"/>
    <w:rsid w:val="001D0138"/>
    <w:rsid w:val="001D4506"/>
    <w:rsid w:val="001D47EA"/>
    <w:rsid w:val="001D7CF8"/>
    <w:rsid w:val="001E0AE6"/>
    <w:rsid w:val="001E1F65"/>
    <w:rsid w:val="001E2345"/>
    <w:rsid w:val="001E4C2B"/>
    <w:rsid w:val="001F14A1"/>
    <w:rsid w:val="001F1876"/>
    <w:rsid w:val="001F1B45"/>
    <w:rsid w:val="001F31D9"/>
    <w:rsid w:val="001F4881"/>
    <w:rsid w:val="001F4CFA"/>
    <w:rsid w:val="001F589C"/>
    <w:rsid w:val="001F599F"/>
    <w:rsid w:val="001F6088"/>
    <w:rsid w:val="001F608F"/>
    <w:rsid w:val="001F636D"/>
    <w:rsid w:val="001F7102"/>
    <w:rsid w:val="00201C07"/>
    <w:rsid w:val="0020298B"/>
    <w:rsid w:val="00203E4B"/>
    <w:rsid w:val="00205768"/>
    <w:rsid w:val="00206747"/>
    <w:rsid w:val="00206A79"/>
    <w:rsid w:val="00206D4E"/>
    <w:rsid w:val="002070ED"/>
    <w:rsid w:val="00210F3F"/>
    <w:rsid w:val="002113F7"/>
    <w:rsid w:val="0021204E"/>
    <w:rsid w:val="002123BF"/>
    <w:rsid w:val="00212B4B"/>
    <w:rsid w:val="00213904"/>
    <w:rsid w:val="00214E55"/>
    <w:rsid w:val="00214FA0"/>
    <w:rsid w:val="00215867"/>
    <w:rsid w:val="00216994"/>
    <w:rsid w:val="00217B5E"/>
    <w:rsid w:val="00220031"/>
    <w:rsid w:val="0022076A"/>
    <w:rsid w:val="00221AE3"/>
    <w:rsid w:val="00222FED"/>
    <w:rsid w:val="00223320"/>
    <w:rsid w:val="00224A81"/>
    <w:rsid w:val="002259B2"/>
    <w:rsid w:val="00226CFD"/>
    <w:rsid w:val="00227312"/>
    <w:rsid w:val="00230D4D"/>
    <w:rsid w:val="002329C0"/>
    <w:rsid w:val="0023382F"/>
    <w:rsid w:val="00234DEE"/>
    <w:rsid w:val="002358DE"/>
    <w:rsid w:val="00235E46"/>
    <w:rsid w:val="002363BD"/>
    <w:rsid w:val="00236BC6"/>
    <w:rsid w:val="00236BEC"/>
    <w:rsid w:val="002374B5"/>
    <w:rsid w:val="002375FB"/>
    <w:rsid w:val="00237639"/>
    <w:rsid w:val="00241B87"/>
    <w:rsid w:val="0024224C"/>
    <w:rsid w:val="00243979"/>
    <w:rsid w:val="00243E3A"/>
    <w:rsid w:val="00243F5C"/>
    <w:rsid w:val="0024446D"/>
    <w:rsid w:val="002447D4"/>
    <w:rsid w:val="0024662F"/>
    <w:rsid w:val="002474A2"/>
    <w:rsid w:val="002474E5"/>
    <w:rsid w:val="00247A8E"/>
    <w:rsid w:val="00250C73"/>
    <w:rsid w:val="00251C7B"/>
    <w:rsid w:val="00253D5C"/>
    <w:rsid w:val="002542F7"/>
    <w:rsid w:val="002558D1"/>
    <w:rsid w:val="0025797E"/>
    <w:rsid w:val="00260994"/>
    <w:rsid w:val="00260AD9"/>
    <w:rsid w:val="00261734"/>
    <w:rsid w:val="00261B2C"/>
    <w:rsid w:val="00262FFC"/>
    <w:rsid w:val="002630DF"/>
    <w:rsid w:val="002646FD"/>
    <w:rsid w:val="002661CB"/>
    <w:rsid w:val="00266B96"/>
    <w:rsid w:val="00270B26"/>
    <w:rsid w:val="002715CE"/>
    <w:rsid w:val="0027224C"/>
    <w:rsid w:val="00272521"/>
    <w:rsid w:val="00272F61"/>
    <w:rsid w:val="002736D3"/>
    <w:rsid w:val="00273B01"/>
    <w:rsid w:val="00273CBD"/>
    <w:rsid w:val="00274B05"/>
    <w:rsid w:val="00275119"/>
    <w:rsid w:val="0027539B"/>
    <w:rsid w:val="00275B21"/>
    <w:rsid w:val="00276556"/>
    <w:rsid w:val="00276A19"/>
    <w:rsid w:val="0027740B"/>
    <w:rsid w:val="0027745F"/>
    <w:rsid w:val="00277D78"/>
    <w:rsid w:val="00282AA3"/>
    <w:rsid w:val="00282E39"/>
    <w:rsid w:val="0028302F"/>
    <w:rsid w:val="0028311B"/>
    <w:rsid w:val="0028402A"/>
    <w:rsid w:val="002843A6"/>
    <w:rsid w:val="00284F86"/>
    <w:rsid w:val="002860C6"/>
    <w:rsid w:val="0028710A"/>
    <w:rsid w:val="002902D2"/>
    <w:rsid w:val="002904C0"/>
    <w:rsid w:val="002919BA"/>
    <w:rsid w:val="00292670"/>
    <w:rsid w:val="0029276E"/>
    <w:rsid w:val="00292A7B"/>
    <w:rsid w:val="00292B25"/>
    <w:rsid w:val="00293D87"/>
    <w:rsid w:val="00294162"/>
    <w:rsid w:val="00294DD3"/>
    <w:rsid w:val="00294F79"/>
    <w:rsid w:val="00295E7F"/>
    <w:rsid w:val="0029648D"/>
    <w:rsid w:val="002964E0"/>
    <w:rsid w:val="00296C9B"/>
    <w:rsid w:val="00297122"/>
    <w:rsid w:val="002A003B"/>
    <w:rsid w:val="002A0E62"/>
    <w:rsid w:val="002A1E00"/>
    <w:rsid w:val="002A2391"/>
    <w:rsid w:val="002A23FE"/>
    <w:rsid w:val="002A2A53"/>
    <w:rsid w:val="002A2AAA"/>
    <w:rsid w:val="002A3FFF"/>
    <w:rsid w:val="002A5A08"/>
    <w:rsid w:val="002A68A1"/>
    <w:rsid w:val="002B05FB"/>
    <w:rsid w:val="002B0A57"/>
    <w:rsid w:val="002B0F87"/>
    <w:rsid w:val="002B16A0"/>
    <w:rsid w:val="002B1C1D"/>
    <w:rsid w:val="002B335C"/>
    <w:rsid w:val="002B3860"/>
    <w:rsid w:val="002B3C19"/>
    <w:rsid w:val="002B5EDC"/>
    <w:rsid w:val="002B6B76"/>
    <w:rsid w:val="002B6C56"/>
    <w:rsid w:val="002B762F"/>
    <w:rsid w:val="002C24EE"/>
    <w:rsid w:val="002C2E61"/>
    <w:rsid w:val="002C3ECB"/>
    <w:rsid w:val="002C418D"/>
    <w:rsid w:val="002C49D6"/>
    <w:rsid w:val="002C567A"/>
    <w:rsid w:val="002C5737"/>
    <w:rsid w:val="002C5940"/>
    <w:rsid w:val="002C6024"/>
    <w:rsid w:val="002C7D31"/>
    <w:rsid w:val="002C7DE3"/>
    <w:rsid w:val="002C7E50"/>
    <w:rsid w:val="002C7FB9"/>
    <w:rsid w:val="002D0027"/>
    <w:rsid w:val="002D0D0D"/>
    <w:rsid w:val="002D539A"/>
    <w:rsid w:val="002D5584"/>
    <w:rsid w:val="002D5620"/>
    <w:rsid w:val="002D58D9"/>
    <w:rsid w:val="002E1D94"/>
    <w:rsid w:val="002E2D79"/>
    <w:rsid w:val="002E3FA9"/>
    <w:rsid w:val="002E465A"/>
    <w:rsid w:val="002F26F1"/>
    <w:rsid w:val="002F3D74"/>
    <w:rsid w:val="002F4E5B"/>
    <w:rsid w:val="002F523A"/>
    <w:rsid w:val="002F5DDB"/>
    <w:rsid w:val="002F61EF"/>
    <w:rsid w:val="002F6B5C"/>
    <w:rsid w:val="002F6E35"/>
    <w:rsid w:val="002F75F2"/>
    <w:rsid w:val="00300066"/>
    <w:rsid w:val="0030096D"/>
    <w:rsid w:val="00301145"/>
    <w:rsid w:val="00302236"/>
    <w:rsid w:val="00302714"/>
    <w:rsid w:val="003028FA"/>
    <w:rsid w:val="00303BAE"/>
    <w:rsid w:val="00303E4B"/>
    <w:rsid w:val="00306107"/>
    <w:rsid w:val="003066CB"/>
    <w:rsid w:val="00307443"/>
    <w:rsid w:val="00307EA5"/>
    <w:rsid w:val="00307FFE"/>
    <w:rsid w:val="00311828"/>
    <w:rsid w:val="00315F66"/>
    <w:rsid w:val="00317AA7"/>
    <w:rsid w:val="003202F3"/>
    <w:rsid w:val="00320809"/>
    <w:rsid w:val="003210BA"/>
    <w:rsid w:val="00322DDA"/>
    <w:rsid w:val="00324280"/>
    <w:rsid w:val="003245DC"/>
    <w:rsid w:val="00324E76"/>
    <w:rsid w:val="0032503C"/>
    <w:rsid w:val="00325D8D"/>
    <w:rsid w:val="0033099D"/>
    <w:rsid w:val="00331895"/>
    <w:rsid w:val="003318A8"/>
    <w:rsid w:val="00331B54"/>
    <w:rsid w:val="00332D7C"/>
    <w:rsid w:val="003338F3"/>
    <w:rsid w:val="00333A0F"/>
    <w:rsid w:val="0033508E"/>
    <w:rsid w:val="00335AC8"/>
    <w:rsid w:val="00336530"/>
    <w:rsid w:val="00336967"/>
    <w:rsid w:val="003403A3"/>
    <w:rsid w:val="00340B7B"/>
    <w:rsid w:val="00341260"/>
    <w:rsid w:val="0034217D"/>
    <w:rsid w:val="003426E6"/>
    <w:rsid w:val="0034430E"/>
    <w:rsid w:val="003450B9"/>
    <w:rsid w:val="00345812"/>
    <w:rsid w:val="003459BF"/>
    <w:rsid w:val="0034650E"/>
    <w:rsid w:val="00346642"/>
    <w:rsid w:val="00346810"/>
    <w:rsid w:val="0034754C"/>
    <w:rsid w:val="00350191"/>
    <w:rsid w:val="00352A34"/>
    <w:rsid w:val="003573D1"/>
    <w:rsid w:val="00357558"/>
    <w:rsid w:val="00357653"/>
    <w:rsid w:val="003605EA"/>
    <w:rsid w:val="003613C9"/>
    <w:rsid w:val="00362628"/>
    <w:rsid w:val="003636A4"/>
    <w:rsid w:val="00363B07"/>
    <w:rsid w:val="00366BA6"/>
    <w:rsid w:val="00370C5C"/>
    <w:rsid w:val="003717A8"/>
    <w:rsid w:val="00372043"/>
    <w:rsid w:val="0037255E"/>
    <w:rsid w:val="00373C55"/>
    <w:rsid w:val="00376C43"/>
    <w:rsid w:val="00377C6A"/>
    <w:rsid w:val="003807D4"/>
    <w:rsid w:val="00380FC1"/>
    <w:rsid w:val="00382155"/>
    <w:rsid w:val="00383F1C"/>
    <w:rsid w:val="00383FFE"/>
    <w:rsid w:val="00384555"/>
    <w:rsid w:val="00384E9C"/>
    <w:rsid w:val="00386627"/>
    <w:rsid w:val="00386927"/>
    <w:rsid w:val="00390760"/>
    <w:rsid w:val="00390B37"/>
    <w:rsid w:val="003920D6"/>
    <w:rsid w:val="00392695"/>
    <w:rsid w:val="00392E5E"/>
    <w:rsid w:val="00392EA4"/>
    <w:rsid w:val="00393C36"/>
    <w:rsid w:val="003942E0"/>
    <w:rsid w:val="00396BEF"/>
    <w:rsid w:val="003A1EFC"/>
    <w:rsid w:val="003A1FA5"/>
    <w:rsid w:val="003A22F9"/>
    <w:rsid w:val="003A2D05"/>
    <w:rsid w:val="003A44A5"/>
    <w:rsid w:val="003A6954"/>
    <w:rsid w:val="003A7382"/>
    <w:rsid w:val="003B01FB"/>
    <w:rsid w:val="003B059C"/>
    <w:rsid w:val="003B3943"/>
    <w:rsid w:val="003B3EEC"/>
    <w:rsid w:val="003B455E"/>
    <w:rsid w:val="003B533B"/>
    <w:rsid w:val="003B536F"/>
    <w:rsid w:val="003C01A1"/>
    <w:rsid w:val="003C04E1"/>
    <w:rsid w:val="003C0DE2"/>
    <w:rsid w:val="003C1485"/>
    <w:rsid w:val="003C2585"/>
    <w:rsid w:val="003C342F"/>
    <w:rsid w:val="003C3D1A"/>
    <w:rsid w:val="003C4688"/>
    <w:rsid w:val="003C6904"/>
    <w:rsid w:val="003C6DB2"/>
    <w:rsid w:val="003D037D"/>
    <w:rsid w:val="003D0639"/>
    <w:rsid w:val="003D1B73"/>
    <w:rsid w:val="003D203B"/>
    <w:rsid w:val="003D2160"/>
    <w:rsid w:val="003D36B4"/>
    <w:rsid w:val="003D3DB3"/>
    <w:rsid w:val="003D5481"/>
    <w:rsid w:val="003D6C5E"/>
    <w:rsid w:val="003D7549"/>
    <w:rsid w:val="003E0083"/>
    <w:rsid w:val="003E12F2"/>
    <w:rsid w:val="003E1C97"/>
    <w:rsid w:val="003E2668"/>
    <w:rsid w:val="003E31D5"/>
    <w:rsid w:val="003E4D61"/>
    <w:rsid w:val="003E4F00"/>
    <w:rsid w:val="003E529D"/>
    <w:rsid w:val="003E52A5"/>
    <w:rsid w:val="003E5BA5"/>
    <w:rsid w:val="003E779A"/>
    <w:rsid w:val="003F1452"/>
    <w:rsid w:val="003F1770"/>
    <w:rsid w:val="003F3D16"/>
    <w:rsid w:val="003F4EB8"/>
    <w:rsid w:val="003F546B"/>
    <w:rsid w:val="003F7187"/>
    <w:rsid w:val="003F7F4A"/>
    <w:rsid w:val="00401EE3"/>
    <w:rsid w:val="00403B7A"/>
    <w:rsid w:val="00406706"/>
    <w:rsid w:val="00407AF2"/>
    <w:rsid w:val="004100E6"/>
    <w:rsid w:val="004103D2"/>
    <w:rsid w:val="00411230"/>
    <w:rsid w:val="00412E98"/>
    <w:rsid w:val="004131E2"/>
    <w:rsid w:val="0041329B"/>
    <w:rsid w:val="00413864"/>
    <w:rsid w:val="00413F06"/>
    <w:rsid w:val="00414E0A"/>
    <w:rsid w:val="00415D8B"/>
    <w:rsid w:val="00416343"/>
    <w:rsid w:val="00416939"/>
    <w:rsid w:val="004203C3"/>
    <w:rsid w:val="0042064D"/>
    <w:rsid w:val="00422483"/>
    <w:rsid w:val="004246AE"/>
    <w:rsid w:val="00425BE0"/>
    <w:rsid w:val="00425FFE"/>
    <w:rsid w:val="004266F1"/>
    <w:rsid w:val="00427DE2"/>
    <w:rsid w:val="00430499"/>
    <w:rsid w:val="00431574"/>
    <w:rsid w:val="00431660"/>
    <w:rsid w:val="004324F0"/>
    <w:rsid w:val="00433516"/>
    <w:rsid w:val="0043422D"/>
    <w:rsid w:val="00434777"/>
    <w:rsid w:val="00434E2F"/>
    <w:rsid w:val="00435293"/>
    <w:rsid w:val="00436375"/>
    <w:rsid w:val="00436EA6"/>
    <w:rsid w:val="00437DC9"/>
    <w:rsid w:val="00440D84"/>
    <w:rsid w:val="00441BF4"/>
    <w:rsid w:val="00442BF2"/>
    <w:rsid w:val="00442DBD"/>
    <w:rsid w:val="00444343"/>
    <w:rsid w:val="00445C0A"/>
    <w:rsid w:val="00446C4B"/>
    <w:rsid w:val="00447D9E"/>
    <w:rsid w:val="00450852"/>
    <w:rsid w:val="00453544"/>
    <w:rsid w:val="00453CFE"/>
    <w:rsid w:val="00454B11"/>
    <w:rsid w:val="00454F45"/>
    <w:rsid w:val="00455281"/>
    <w:rsid w:val="004555B2"/>
    <w:rsid w:val="004558F4"/>
    <w:rsid w:val="00455EA8"/>
    <w:rsid w:val="004566CD"/>
    <w:rsid w:val="00457474"/>
    <w:rsid w:val="00460CCC"/>
    <w:rsid w:val="0046138B"/>
    <w:rsid w:val="00464183"/>
    <w:rsid w:val="00465863"/>
    <w:rsid w:val="00465CAD"/>
    <w:rsid w:val="00465D01"/>
    <w:rsid w:val="00466C8A"/>
    <w:rsid w:val="004674D4"/>
    <w:rsid w:val="00467FBE"/>
    <w:rsid w:val="00470102"/>
    <w:rsid w:val="00470D02"/>
    <w:rsid w:val="00470FE2"/>
    <w:rsid w:val="00473E51"/>
    <w:rsid w:val="00474235"/>
    <w:rsid w:val="004748B4"/>
    <w:rsid w:val="00475534"/>
    <w:rsid w:val="004759E0"/>
    <w:rsid w:val="0047638F"/>
    <w:rsid w:val="004764E0"/>
    <w:rsid w:val="00476DB8"/>
    <w:rsid w:val="004814F2"/>
    <w:rsid w:val="00485E66"/>
    <w:rsid w:val="00486718"/>
    <w:rsid w:val="00486DDA"/>
    <w:rsid w:val="00487BF9"/>
    <w:rsid w:val="00490666"/>
    <w:rsid w:val="0049121E"/>
    <w:rsid w:val="00492BCE"/>
    <w:rsid w:val="0049667B"/>
    <w:rsid w:val="00497630"/>
    <w:rsid w:val="00497E1C"/>
    <w:rsid w:val="004A3FC2"/>
    <w:rsid w:val="004A4853"/>
    <w:rsid w:val="004A4B8D"/>
    <w:rsid w:val="004A6D37"/>
    <w:rsid w:val="004B09DA"/>
    <w:rsid w:val="004B2418"/>
    <w:rsid w:val="004B4E6E"/>
    <w:rsid w:val="004B5DA3"/>
    <w:rsid w:val="004B6541"/>
    <w:rsid w:val="004C01AA"/>
    <w:rsid w:val="004C0E63"/>
    <w:rsid w:val="004C177E"/>
    <w:rsid w:val="004C2DDF"/>
    <w:rsid w:val="004C2E29"/>
    <w:rsid w:val="004C583E"/>
    <w:rsid w:val="004D0741"/>
    <w:rsid w:val="004D14D7"/>
    <w:rsid w:val="004D24E4"/>
    <w:rsid w:val="004D2569"/>
    <w:rsid w:val="004D331E"/>
    <w:rsid w:val="004D68A2"/>
    <w:rsid w:val="004D795B"/>
    <w:rsid w:val="004D7E33"/>
    <w:rsid w:val="004E07E5"/>
    <w:rsid w:val="004E27E5"/>
    <w:rsid w:val="004E430B"/>
    <w:rsid w:val="004F1018"/>
    <w:rsid w:val="004F3637"/>
    <w:rsid w:val="004F3766"/>
    <w:rsid w:val="004F43C4"/>
    <w:rsid w:val="004F5CCC"/>
    <w:rsid w:val="004F600D"/>
    <w:rsid w:val="004F7755"/>
    <w:rsid w:val="004F7931"/>
    <w:rsid w:val="00500A4D"/>
    <w:rsid w:val="005013DA"/>
    <w:rsid w:val="00501D6D"/>
    <w:rsid w:val="00502C61"/>
    <w:rsid w:val="00503B64"/>
    <w:rsid w:val="005046FD"/>
    <w:rsid w:val="00504EAE"/>
    <w:rsid w:val="00505C38"/>
    <w:rsid w:val="00505EE1"/>
    <w:rsid w:val="0050662E"/>
    <w:rsid w:val="00506C5B"/>
    <w:rsid w:val="00510DFA"/>
    <w:rsid w:val="005119D6"/>
    <w:rsid w:val="00511B47"/>
    <w:rsid w:val="0051289E"/>
    <w:rsid w:val="00515793"/>
    <w:rsid w:val="00516AD0"/>
    <w:rsid w:val="00517F03"/>
    <w:rsid w:val="0052254A"/>
    <w:rsid w:val="00522799"/>
    <w:rsid w:val="005228BE"/>
    <w:rsid w:val="00522AE2"/>
    <w:rsid w:val="00523C5B"/>
    <w:rsid w:val="00523F6E"/>
    <w:rsid w:val="005254E7"/>
    <w:rsid w:val="00525BDF"/>
    <w:rsid w:val="00526207"/>
    <w:rsid w:val="0052621B"/>
    <w:rsid w:val="005271FE"/>
    <w:rsid w:val="0053000A"/>
    <w:rsid w:val="00530220"/>
    <w:rsid w:val="00530272"/>
    <w:rsid w:val="00530FC3"/>
    <w:rsid w:val="00531A62"/>
    <w:rsid w:val="005341B9"/>
    <w:rsid w:val="00534500"/>
    <w:rsid w:val="00534BD7"/>
    <w:rsid w:val="005353FC"/>
    <w:rsid w:val="005360F9"/>
    <w:rsid w:val="00536364"/>
    <w:rsid w:val="005411DA"/>
    <w:rsid w:val="00542638"/>
    <w:rsid w:val="0054484A"/>
    <w:rsid w:val="00544E11"/>
    <w:rsid w:val="00544F33"/>
    <w:rsid w:val="005455BF"/>
    <w:rsid w:val="00545649"/>
    <w:rsid w:val="0054594B"/>
    <w:rsid w:val="00546715"/>
    <w:rsid w:val="00546CB5"/>
    <w:rsid w:val="00546EC3"/>
    <w:rsid w:val="005473ED"/>
    <w:rsid w:val="00550FD7"/>
    <w:rsid w:val="00554C0E"/>
    <w:rsid w:val="00555FA1"/>
    <w:rsid w:val="00557EC7"/>
    <w:rsid w:val="005633BB"/>
    <w:rsid w:val="00567EEC"/>
    <w:rsid w:val="005703FF"/>
    <w:rsid w:val="005712DD"/>
    <w:rsid w:val="00571A97"/>
    <w:rsid w:val="00573B17"/>
    <w:rsid w:val="00574FAC"/>
    <w:rsid w:val="00576C6F"/>
    <w:rsid w:val="00580D0A"/>
    <w:rsid w:val="00580FA7"/>
    <w:rsid w:val="00581695"/>
    <w:rsid w:val="00581C4B"/>
    <w:rsid w:val="00583F70"/>
    <w:rsid w:val="00585349"/>
    <w:rsid w:val="00587D6B"/>
    <w:rsid w:val="0059110B"/>
    <w:rsid w:val="00591986"/>
    <w:rsid w:val="00592306"/>
    <w:rsid w:val="00592E69"/>
    <w:rsid w:val="00593A43"/>
    <w:rsid w:val="00593F07"/>
    <w:rsid w:val="0059480E"/>
    <w:rsid w:val="00594D91"/>
    <w:rsid w:val="00595884"/>
    <w:rsid w:val="005962E1"/>
    <w:rsid w:val="0059699F"/>
    <w:rsid w:val="00596BCE"/>
    <w:rsid w:val="00596CFD"/>
    <w:rsid w:val="005A12BE"/>
    <w:rsid w:val="005A136C"/>
    <w:rsid w:val="005A1BD2"/>
    <w:rsid w:val="005A2572"/>
    <w:rsid w:val="005A2CE0"/>
    <w:rsid w:val="005A4BAE"/>
    <w:rsid w:val="005A5314"/>
    <w:rsid w:val="005B060D"/>
    <w:rsid w:val="005B1597"/>
    <w:rsid w:val="005B1973"/>
    <w:rsid w:val="005B4525"/>
    <w:rsid w:val="005B4EE2"/>
    <w:rsid w:val="005B4F8A"/>
    <w:rsid w:val="005B5ACB"/>
    <w:rsid w:val="005B6E3D"/>
    <w:rsid w:val="005B6F38"/>
    <w:rsid w:val="005B7C2B"/>
    <w:rsid w:val="005C115D"/>
    <w:rsid w:val="005C1217"/>
    <w:rsid w:val="005C26C7"/>
    <w:rsid w:val="005C3560"/>
    <w:rsid w:val="005C3835"/>
    <w:rsid w:val="005C57ED"/>
    <w:rsid w:val="005D0000"/>
    <w:rsid w:val="005D1C33"/>
    <w:rsid w:val="005D22DA"/>
    <w:rsid w:val="005D29E6"/>
    <w:rsid w:val="005D36AF"/>
    <w:rsid w:val="005D4896"/>
    <w:rsid w:val="005D5248"/>
    <w:rsid w:val="005D63F2"/>
    <w:rsid w:val="005D71C6"/>
    <w:rsid w:val="005E0304"/>
    <w:rsid w:val="005E337D"/>
    <w:rsid w:val="005E3A23"/>
    <w:rsid w:val="005E6FEE"/>
    <w:rsid w:val="005F100F"/>
    <w:rsid w:val="005F2BF3"/>
    <w:rsid w:val="005F39C2"/>
    <w:rsid w:val="005F4063"/>
    <w:rsid w:val="005F422B"/>
    <w:rsid w:val="005F473C"/>
    <w:rsid w:val="005F4F2F"/>
    <w:rsid w:val="005F6241"/>
    <w:rsid w:val="005F7B33"/>
    <w:rsid w:val="00600029"/>
    <w:rsid w:val="00600162"/>
    <w:rsid w:val="0060366F"/>
    <w:rsid w:val="0060584F"/>
    <w:rsid w:val="00605E1C"/>
    <w:rsid w:val="0060622B"/>
    <w:rsid w:val="00606F1F"/>
    <w:rsid w:val="00610F41"/>
    <w:rsid w:val="00611F43"/>
    <w:rsid w:val="00611FA5"/>
    <w:rsid w:val="0061209F"/>
    <w:rsid w:val="00612FC2"/>
    <w:rsid w:val="00613026"/>
    <w:rsid w:val="006132B5"/>
    <w:rsid w:val="00613F57"/>
    <w:rsid w:val="0061451E"/>
    <w:rsid w:val="006164DA"/>
    <w:rsid w:val="00616C7D"/>
    <w:rsid w:val="00617E12"/>
    <w:rsid w:val="006222E4"/>
    <w:rsid w:val="00623B48"/>
    <w:rsid w:val="00623E04"/>
    <w:rsid w:val="006251D4"/>
    <w:rsid w:val="00626030"/>
    <w:rsid w:val="006300E7"/>
    <w:rsid w:val="00631EBA"/>
    <w:rsid w:val="006321BE"/>
    <w:rsid w:val="00632F7A"/>
    <w:rsid w:val="00633649"/>
    <w:rsid w:val="006338D4"/>
    <w:rsid w:val="00633D21"/>
    <w:rsid w:val="0063530B"/>
    <w:rsid w:val="0063595B"/>
    <w:rsid w:val="00635A63"/>
    <w:rsid w:val="00635D1F"/>
    <w:rsid w:val="00635E48"/>
    <w:rsid w:val="00635F11"/>
    <w:rsid w:val="00636294"/>
    <w:rsid w:val="006368CE"/>
    <w:rsid w:val="006375BF"/>
    <w:rsid w:val="00641CBA"/>
    <w:rsid w:val="00641FBC"/>
    <w:rsid w:val="006420FE"/>
    <w:rsid w:val="00642EE9"/>
    <w:rsid w:val="00643AB3"/>
    <w:rsid w:val="00643EA7"/>
    <w:rsid w:val="00644AA4"/>
    <w:rsid w:val="0064622D"/>
    <w:rsid w:val="00646E3E"/>
    <w:rsid w:val="00647D3F"/>
    <w:rsid w:val="00650A8E"/>
    <w:rsid w:val="0065253B"/>
    <w:rsid w:val="00652603"/>
    <w:rsid w:val="006535F9"/>
    <w:rsid w:val="006553AD"/>
    <w:rsid w:val="006601B3"/>
    <w:rsid w:val="00660B09"/>
    <w:rsid w:val="00660EAC"/>
    <w:rsid w:val="006646A9"/>
    <w:rsid w:val="00666363"/>
    <w:rsid w:val="00666CB3"/>
    <w:rsid w:val="00671166"/>
    <w:rsid w:val="00671AB5"/>
    <w:rsid w:val="006720C1"/>
    <w:rsid w:val="0067325F"/>
    <w:rsid w:val="006755B7"/>
    <w:rsid w:val="00677192"/>
    <w:rsid w:val="006775E2"/>
    <w:rsid w:val="0068036F"/>
    <w:rsid w:val="00680E42"/>
    <w:rsid w:val="00680FFE"/>
    <w:rsid w:val="0068144C"/>
    <w:rsid w:val="00684BA9"/>
    <w:rsid w:val="00686181"/>
    <w:rsid w:val="0068626F"/>
    <w:rsid w:val="00686F12"/>
    <w:rsid w:val="00687608"/>
    <w:rsid w:val="006876D3"/>
    <w:rsid w:val="0069007A"/>
    <w:rsid w:val="00692759"/>
    <w:rsid w:val="006929F9"/>
    <w:rsid w:val="00692DC4"/>
    <w:rsid w:val="006931BE"/>
    <w:rsid w:val="00693812"/>
    <w:rsid w:val="00693A7E"/>
    <w:rsid w:val="00693F0E"/>
    <w:rsid w:val="00694977"/>
    <w:rsid w:val="00696399"/>
    <w:rsid w:val="00696805"/>
    <w:rsid w:val="00696DB2"/>
    <w:rsid w:val="006A0CE7"/>
    <w:rsid w:val="006A2CE2"/>
    <w:rsid w:val="006A383E"/>
    <w:rsid w:val="006A3883"/>
    <w:rsid w:val="006A5A2A"/>
    <w:rsid w:val="006A5D2B"/>
    <w:rsid w:val="006A6456"/>
    <w:rsid w:val="006A719F"/>
    <w:rsid w:val="006A7C9D"/>
    <w:rsid w:val="006A7DD0"/>
    <w:rsid w:val="006B0228"/>
    <w:rsid w:val="006B161A"/>
    <w:rsid w:val="006B29B2"/>
    <w:rsid w:val="006B41E1"/>
    <w:rsid w:val="006B55D6"/>
    <w:rsid w:val="006B5DC2"/>
    <w:rsid w:val="006B6246"/>
    <w:rsid w:val="006B7864"/>
    <w:rsid w:val="006B799C"/>
    <w:rsid w:val="006C051E"/>
    <w:rsid w:val="006C438E"/>
    <w:rsid w:val="006C6C48"/>
    <w:rsid w:val="006C6ED5"/>
    <w:rsid w:val="006C7D3D"/>
    <w:rsid w:val="006D0B75"/>
    <w:rsid w:val="006D17D3"/>
    <w:rsid w:val="006D2BDC"/>
    <w:rsid w:val="006D2E0E"/>
    <w:rsid w:val="006D41F9"/>
    <w:rsid w:val="006D45BB"/>
    <w:rsid w:val="006D5BEC"/>
    <w:rsid w:val="006D670D"/>
    <w:rsid w:val="006D6C23"/>
    <w:rsid w:val="006D6CAB"/>
    <w:rsid w:val="006E045D"/>
    <w:rsid w:val="006E0A94"/>
    <w:rsid w:val="006E2092"/>
    <w:rsid w:val="006E294E"/>
    <w:rsid w:val="006E3827"/>
    <w:rsid w:val="006E46EA"/>
    <w:rsid w:val="006E7186"/>
    <w:rsid w:val="006E739E"/>
    <w:rsid w:val="006E7DF8"/>
    <w:rsid w:val="006F1053"/>
    <w:rsid w:val="006F1DE7"/>
    <w:rsid w:val="006F2570"/>
    <w:rsid w:val="006F2CDF"/>
    <w:rsid w:val="006F3D5B"/>
    <w:rsid w:val="006F4BDD"/>
    <w:rsid w:val="006F50F4"/>
    <w:rsid w:val="006F53E6"/>
    <w:rsid w:val="006F63B7"/>
    <w:rsid w:val="00701E04"/>
    <w:rsid w:val="00702BED"/>
    <w:rsid w:val="00703DDE"/>
    <w:rsid w:val="0070591D"/>
    <w:rsid w:val="00706715"/>
    <w:rsid w:val="007067AA"/>
    <w:rsid w:val="00710C5D"/>
    <w:rsid w:val="00711276"/>
    <w:rsid w:val="00712095"/>
    <w:rsid w:val="0071237A"/>
    <w:rsid w:val="00713D5C"/>
    <w:rsid w:val="007143A1"/>
    <w:rsid w:val="007146ED"/>
    <w:rsid w:val="00714C0B"/>
    <w:rsid w:val="0071635A"/>
    <w:rsid w:val="00717186"/>
    <w:rsid w:val="00720863"/>
    <w:rsid w:val="00723128"/>
    <w:rsid w:val="0072337C"/>
    <w:rsid w:val="007246C1"/>
    <w:rsid w:val="00725473"/>
    <w:rsid w:val="00725986"/>
    <w:rsid w:val="0072644B"/>
    <w:rsid w:val="007266D7"/>
    <w:rsid w:val="00726D78"/>
    <w:rsid w:val="0072753D"/>
    <w:rsid w:val="00727C9E"/>
    <w:rsid w:val="00731C51"/>
    <w:rsid w:val="00731C65"/>
    <w:rsid w:val="00732478"/>
    <w:rsid w:val="0073298E"/>
    <w:rsid w:val="00732A0D"/>
    <w:rsid w:val="00732E33"/>
    <w:rsid w:val="00732FEE"/>
    <w:rsid w:val="0073355C"/>
    <w:rsid w:val="00735A12"/>
    <w:rsid w:val="007360EB"/>
    <w:rsid w:val="00736800"/>
    <w:rsid w:val="0073690E"/>
    <w:rsid w:val="007411D9"/>
    <w:rsid w:val="00744777"/>
    <w:rsid w:val="00744D9E"/>
    <w:rsid w:val="0074653F"/>
    <w:rsid w:val="0075134A"/>
    <w:rsid w:val="00751A15"/>
    <w:rsid w:val="00752814"/>
    <w:rsid w:val="00755572"/>
    <w:rsid w:val="007555F9"/>
    <w:rsid w:val="00756E43"/>
    <w:rsid w:val="0075771B"/>
    <w:rsid w:val="00757DA3"/>
    <w:rsid w:val="007602CE"/>
    <w:rsid w:val="00762044"/>
    <w:rsid w:val="00762111"/>
    <w:rsid w:val="00762ECD"/>
    <w:rsid w:val="00763651"/>
    <w:rsid w:val="00763870"/>
    <w:rsid w:val="007644B1"/>
    <w:rsid w:val="00764C51"/>
    <w:rsid w:val="00766FE6"/>
    <w:rsid w:val="007676F8"/>
    <w:rsid w:val="00767D0E"/>
    <w:rsid w:val="00767EE1"/>
    <w:rsid w:val="0077009E"/>
    <w:rsid w:val="00771AAB"/>
    <w:rsid w:val="00771E0D"/>
    <w:rsid w:val="007735C0"/>
    <w:rsid w:val="00780819"/>
    <w:rsid w:val="00782574"/>
    <w:rsid w:val="00782869"/>
    <w:rsid w:val="00782D80"/>
    <w:rsid w:val="00784629"/>
    <w:rsid w:val="007856E5"/>
    <w:rsid w:val="00785B92"/>
    <w:rsid w:val="00785E24"/>
    <w:rsid w:val="00785F48"/>
    <w:rsid w:val="00785FBD"/>
    <w:rsid w:val="0079097C"/>
    <w:rsid w:val="00791645"/>
    <w:rsid w:val="007920C4"/>
    <w:rsid w:val="00792E19"/>
    <w:rsid w:val="00794770"/>
    <w:rsid w:val="00794A6C"/>
    <w:rsid w:val="00794DE7"/>
    <w:rsid w:val="00795553"/>
    <w:rsid w:val="007957CA"/>
    <w:rsid w:val="007958FB"/>
    <w:rsid w:val="00795D7B"/>
    <w:rsid w:val="00797048"/>
    <w:rsid w:val="0079756C"/>
    <w:rsid w:val="007A00B6"/>
    <w:rsid w:val="007B0239"/>
    <w:rsid w:val="007B0DC2"/>
    <w:rsid w:val="007B219C"/>
    <w:rsid w:val="007B3642"/>
    <w:rsid w:val="007B44A7"/>
    <w:rsid w:val="007B4F6D"/>
    <w:rsid w:val="007B5CD4"/>
    <w:rsid w:val="007B6152"/>
    <w:rsid w:val="007B6685"/>
    <w:rsid w:val="007B7416"/>
    <w:rsid w:val="007B7722"/>
    <w:rsid w:val="007C0202"/>
    <w:rsid w:val="007C1EBC"/>
    <w:rsid w:val="007C2117"/>
    <w:rsid w:val="007C224A"/>
    <w:rsid w:val="007C2C40"/>
    <w:rsid w:val="007C3BB1"/>
    <w:rsid w:val="007C440D"/>
    <w:rsid w:val="007C50CB"/>
    <w:rsid w:val="007C5876"/>
    <w:rsid w:val="007C614E"/>
    <w:rsid w:val="007C7240"/>
    <w:rsid w:val="007D051B"/>
    <w:rsid w:val="007D0EA1"/>
    <w:rsid w:val="007D1737"/>
    <w:rsid w:val="007D1790"/>
    <w:rsid w:val="007D24BE"/>
    <w:rsid w:val="007D513C"/>
    <w:rsid w:val="007D659A"/>
    <w:rsid w:val="007E09F7"/>
    <w:rsid w:val="007E1387"/>
    <w:rsid w:val="007E3B71"/>
    <w:rsid w:val="007E53D3"/>
    <w:rsid w:val="007E5FBC"/>
    <w:rsid w:val="007E6070"/>
    <w:rsid w:val="007F3E22"/>
    <w:rsid w:val="007F3F67"/>
    <w:rsid w:val="007F57F9"/>
    <w:rsid w:val="007F6FC2"/>
    <w:rsid w:val="007F7217"/>
    <w:rsid w:val="00802A56"/>
    <w:rsid w:val="0080331F"/>
    <w:rsid w:val="0080477F"/>
    <w:rsid w:val="008053C5"/>
    <w:rsid w:val="00805530"/>
    <w:rsid w:val="0080694E"/>
    <w:rsid w:val="00807E66"/>
    <w:rsid w:val="00807EA8"/>
    <w:rsid w:val="00814202"/>
    <w:rsid w:val="00814CEF"/>
    <w:rsid w:val="0081690F"/>
    <w:rsid w:val="00816AAB"/>
    <w:rsid w:val="00816E03"/>
    <w:rsid w:val="00817A6C"/>
    <w:rsid w:val="00820705"/>
    <w:rsid w:val="00820FEF"/>
    <w:rsid w:val="0082219A"/>
    <w:rsid w:val="00822563"/>
    <w:rsid w:val="00823678"/>
    <w:rsid w:val="0082401A"/>
    <w:rsid w:val="00825D8E"/>
    <w:rsid w:val="00826A85"/>
    <w:rsid w:val="00827291"/>
    <w:rsid w:val="00827988"/>
    <w:rsid w:val="00830B00"/>
    <w:rsid w:val="00830C10"/>
    <w:rsid w:val="0083100D"/>
    <w:rsid w:val="008332D9"/>
    <w:rsid w:val="00833694"/>
    <w:rsid w:val="00834A70"/>
    <w:rsid w:val="00834E8E"/>
    <w:rsid w:val="008366A3"/>
    <w:rsid w:val="008370CF"/>
    <w:rsid w:val="00840391"/>
    <w:rsid w:val="00841233"/>
    <w:rsid w:val="00841A94"/>
    <w:rsid w:val="00841CD5"/>
    <w:rsid w:val="00842ED1"/>
    <w:rsid w:val="008443D6"/>
    <w:rsid w:val="00844FEF"/>
    <w:rsid w:val="00845B50"/>
    <w:rsid w:val="00846362"/>
    <w:rsid w:val="0085017F"/>
    <w:rsid w:val="008502AD"/>
    <w:rsid w:val="00850A19"/>
    <w:rsid w:val="008517F8"/>
    <w:rsid w:val="00851C72"/>
    <w:rsid w:val="008542E4"/>
    <w:rsid w:val="00854C0E"/>
    <w:rsid w:val="0085581D"/>
    <w:rsid w:val="00857207"/>
    <w:rsid w:val="00860D49"/>
    <w:rsid w:val="00860F77"/>
    <w:rsid w:val="0086276C"/>
    <w:rsid w:val="00862C1A"/>
    <w:rsid w:val="00862E20"/>
    <w:rsid w:val="00863158"/>
    <w:rsid w:val="0086629E"/>
    <w:rsid w:val="008672F4"/>
    <w:rsid w:val="0087318D"/>
    <w:rsid w:val="008732F9"/>
    <w:rsid w:val="008734EE"/>
    <w:rsid w:val="00880890"/>
    <w:rsid w:val="00880F32"/>
    <w:rsid w:val="0088297B"/>
    <w:rsid w:val="00885E65"/>
    <w:rsid w:val="00885E70"/>
    <w:rsid w:val="00885EA6"/>
    <w:rsid w:val="0088612E"/>
    <w:rsid w:val="00887FB1"/>
    <w:rsid w:val="00891582"/>
    <w:rsid w:val="008934B8"/>
    <w:rsid w:val="00893870"/>
    <w:rsid w:val="00893B65"/>
    <w:rsid w:val="00894293"/>
    <w:rsid w:val="00894A82"/>
    <w:rsid w:val="00896130"/>
    <w:rsid w:val="00896DE9"/>
    <w:rsid w:val="00897E1E"/>
    <w:rsid w:val="008A0D69"/>
    <w:rsid w:val="008A34AB"/>
    <w:rsid w:val="008A399B"/>
    <w:rsid w:val="008A3C62"/>
    <w:rsid w:val="008A6C7F"/>
    <w:rsid w:val="008B0E93"/>
    <w:rsid w:val="008B23CC"/>
    <w:rsid w:val="008B2507"/>
    <w:rsid w:val="008B3AAE"/>
    <w:rsid w:val="008B43AA"/>
    <w:rsid w:val="008B4A7E"/>
    <w:rsid w:val="008B5823"/>
    <w:rsid w:val="008C04AB"/>
    <w:rsid w:val="008C116B"/>
    <w:rsid w:val="008C13DA"/>
    <w:rsid w:val="008C1C7D"/>
    <w:rsid w:val="008C300D"/>
    <w:rsid w:val="008C30EB"/>
    <w:rsid w:val="008C47FF"/>
    <w:rsid w:val="008C4B35"/>
    <w:rsid w:val="008C4EA6"/>
    <w:rsid w:val="008C6450"/>
    <w:rsid w:val="008D09B6"/>
    <w:rsid w:val="008D1EC3"/>
    <w:rsid w:val="008D2273"/>
    <w:rsid w:val="008D28AE"/>
    <w:rsid w:val="008D2E3D"/>
    <w:rsid w:val="008D2EC3"/>
    <w:rsid w:val="008D51C2"/>
    <w:rsid w:val="008D5291"/>
    <w:rsid w:val="008D64BC"/>
    <w:rsid w:val="008D6858"/>
    <w:rsid w:val="008E0355"/>
    <w:rsid w:val="008E0A9C"/>
    <w:rsid w:val="008E120B"/>
    <w:rsid w:val="008E4685"/>
    <w:rsid w:val="008E479C"/>
    <w:rsid w:val="008E4EB5"/>
    <w:rsid w:val="008E5676"/>
    <w:rsid w:val="008E7C12"/>
    <w:rsid w:val="008F13F1"/>
    <w:rsid w:val="008F2EC6"/>
    <w:rsid w:val="008F37DE"/>
    <w:rsid w:val="008F3966"/>
    <w:rsid w:val="008F3984"/>
    <w:rsid w:val="008F5CE3"/>
    <w:rsid w:val="008F7034"/>
    <w:rsid w:val="008F7C98"/>
    <w:rsid w:val="00900982"/>
    <w:rsid w:val="00901465"/>
    <w:rsid w:val="00901548"/>
    <w:rsid w:val="00901B6D"/>
    <w:rsid w:val="00902A6B"/>
    <w:rsid w:val="00907300"/>
    <w:rsid w:val="00910264"/>
    <w:rsid w:val="00911A72"/>
    <w:rsid w:val="009146E9"/>
    <w:rsid w:val="00914C82"/>
    <w:rsid w:val="0091554D"/>
    <w:rsid w:val="0091792A"/>
    <w:rsid w:val="009216AE"/>
    <w:rsid w:val="00921CF2"/>
    <w:rsid w:val="00924891"/>
    <w:rsid w:val="009250BE"/>
    <w:rsid w:val="00925A76"/>
    <w:rsid w:val="0092651B"/>
    <w:rsid w:val="009265CE"/>
    <w:rsid w:val="00931A14"/>
    <w:rsid w:val="009324E8"/>
    <w:rsid w:val="00933DBC"/>
    <w:rsid w:val="00935D06"/>
    <w:rsid w:val="0093682F"/>
    <w:rsid w:val="0093742E"/>
    <w:rsid w:val="00940022"/>
    <w:rsid w:val="00940298"/>
    <w:rsid w:val="00943F64"/>
    <w:rsid w:val="00946952"/>
    <w:rsid w:val="00947074"/>
    <w:rsid w:val="0095297C"/>
    <w:rsid w:val="0095533F"/>
    <w:rsid w:val="00956AB2"/>
    <w:rsid w:val="0096270C"/>
    <w:rsid w:val="00962711"/>
    <w:rsid w:val="009640AE"/>
    <w:rsid w:val="009641D8"/>
    <w:rsid w:val="00966A32"/>
    <w:rsid w:val="00970530"/>
    <w:rsid w:val="00970635"/>
    <w:rsid w:val="0097181D"/>
    <w:rsid w:val="00972B3B"/>
    <w:rsid w:val="00972F48"/>
    <w:rsid w:val="0097456F"/>
    <w:rsid w:val="009765E1"/>
    <w:rsid w:val="009768D1"/>
    <w:rsid w:val="00976A13"/>
    <w:rsid w:val="009800F6"/>
    <w:rsid w:val="00982991"/>
    <w:rsid w:val="009835C5"/>
    <w:rsid w:val="00984FE4"/>
    <w:rsid w:val="00986382"/>
    <w:rsid w:val="0098650E"/>
    <w:rsid w:val="00987462"/>
    <w:rsid w:val="00990D6B"/>
    <w:rsid w:val="00990DA3"/>
    <w:rsid w:val="00991921"/>
    <w:rsid w:val="00991C7C"/>
    <w:rsid w:val="00991EB1"/>
    <w:rsid w:val="0099205C"/>
    <w:rsid w:val="009927BC"/>
    <w:rsid w:val="0099386D"/>
    <w:rsid w:val="00993927"/>
    <w:rsid w:val="00994CB9"/>
    <w:rsid w:val="009957B0"/>
    <w:rsid w:val="0099778E"/>
    <w:rsid w:val="009A1EFC"/>
    <w:rsid w:val="009A225F"/>
    <w:rsid w:val="009A4E33"/>
    <w:rsid w:val="009A5DCE"/>
    <w:rsid w:val="009A684B"/>
    <w:rsid w:val="009A6CD7"/>
    <w:rsid w:val="009A7EFD"/>
    <w:rsid w:val="009B2A66"/>
    <w:rsid w:val="009B36E0"/>
    <w:rsid w:val="009B54B0"/>
    <w:rsid w:val="009B6B2E"/>
    <w:rsid w:val="009B781A"/>
    <w:rsid w:val="009B7899"/>
    <w:rsid w:val="009C1234"/>
    <w:rsid w:val="009C1790"/>
    <w:rsid w:val="009C1E5D"/>
    <w:rsid w:val="009C1F7F"/>
    <w:rsid w:val="009C288C"/>
    <w:rsid w:val="009C2E7D"/>
    <w:rsid w:val="009C3140"/>
    <w:rsid w:val="009C33BE"/>
    <w:rsid w:val="009C3ABD"/>
    <w:rsid w:val="009C3C38"/>
    <w:rsid w:val="009D0C03"/>
    <w:rsid w:val="009D27B1"/>
    <w:rsid w:val="009D292A"/>
    <w:rsid w:val="009D38C7"/>
    <w:rsid w:val="009D4B3E"/>
    <w:rsid w:val="009D5147"/>
    <w:rsid w:val="009D5FDB"/>
    <w:rsid w:val="009D748F"/>
    <w:rsid w:val="009D7CB2"/>
    <w:rsid w:val="009E13E6"/>
    <w:rsid w:val="009E1A7C"/>
    <w:rsid w:val="009E35CB"/>
    <w:rsid w:val="009E55BD"/>
    <w:rsid w:val="009E59D3"/>
    <w:rsid w:val="009E6CDB"/>
    <w:rsid w:val="009F0304"/>
    <w:rsid w:val="009F1DD7"/>
    <w:rsid w:val="009F37C4"/>
    <w:rsid w:val="009F37D0"/>
    <w:rsid w:val="009F392C"/>
    <w:rsid w:val="009F42CA"/>
    <w:rsid w:val="009F4483"/>
    <w:rsid w:val="009F4D23"/>
    <w:rsid w:val="009F529A"/>
    <w:rsid w:val="009F69C8"/>
    <w:rsid w:val="009F6B0F"/>
    <w:rsid w:val="009F7997"/>
    <w:rsid w:val="00A00BE4"/>
    <w:rsid w:val="00A02092"/>
    <w:rsid w:val="00A02FEF"/>
    <w:rsid w:val="00A0403D"/>
    <w:rsid w:val="00A055E1"/>
    <w:rsid w:val="00A05650"/>
    <w:rsid w:val="00A10030"/>
    <w:rsid w:val="00A13442"/>
    <w:rsid w:val="00A15DD0"/>
    <w:rsid w:val="00A205AC"/>
    <w:rsid w:val="00A2294E"/>
    <w:rsid w:val="00A23ECC"/>
    <w:rsid w:val="00A2432A"/>
    <w:rsid w:val="00A2449A"/>
    <w:rsid w:val="00A247B8"/>
    <w:rsid w:val="00A24D03"/>
    <w:rsid w:val="00A250F0"/>
    <w:rsid w:val="00A26BC5"/>
    <w:rsid w:val="00A26EEB"/>
    <w:rsid w:val="00A3232F"/>
    <w:rsid w:val="00A3279C"/>
    <w:rsid w:val="00A32967"/>
    <w:rsid w:val="00A33258"/>
    <w:rsid w:val="00A33A77"/>
    <w:rsid w:val="00A3416E"/>
    <w:rsid w:val="00A35E69"/>
    <w:rsid w:val="00A40460"/>
    <w:rsid w:val="00A40693"/>
    <w:rsid w:val="00A44E55"/>
    <w:rsid w:val="00A45475"/>
    <w:rsid w:val="00A45862"/>
    <w:rsid w:val="00A471B3"/>
    <w:rsid w:val="00A47CE2"/>
    <w:rsid w:val="00A50EDA"/>
    <w:rsid w:val="00A511EE"/>
    <w:rsid w:val="00A51F40"/>
    <w:rsid w:val="00A52543"/>
    <w:rsid w:val="00A54100"/>
    <w:rsid w:val="00A5430B"/>
    <w:rsid w:val="00A569A4"/>
    <w:rsid w:val="00A57C46"/>
    <w:rsid w:val="00A57CA7"/>
    <w:rsid w:val="00A613E1"/>
    <w:rsid w:val="00A61D47"/>
    <w:rsid w:val="00A61DF8"/>
    <w:rsid w:val="00A62368"/>
    <w:rsid w:val="00A63436"/>
    <w:rsid w:val="00A63754"/>
    <w:rsid w:val="00A65A7A"/>
    <w:rsid w:val="00A71381"/>
    <w:rsid w:val="00A71D96"/>
    <w:rsid w:val="00A72A43"/>
    <w:rsid w:val="00A73E18"/>
    <w:rsid w:val="00A74317"/>
    <w:rsid w:val="00A74F7D"/>
    <w:rsid w:val="00A757F1"/>
    <w:rsid w:val="00A75E46"/>
    <w:rsid w:val="00A761D4"/>
    <w:rsid w:val="00A76367"/>
    <w:rsid w:val="00A765E6"/>
    <w:rsid w:val="00A768ED"/>
    <w:rsid w:val="00A77D36"/>
    <w:rsid w:val="00A82154"/>
    <w:rsid w:val="00A8341B"/>
    <w:rsid w:val="00A85202"/>
    <w:rsid w:val="00A86805"/>
    <w:rsid w:val="00A86CB2"/>
    <w:rsid w:val="00A86F53"/>
    <w:rsid w:val="00A964AE"/>
    <w:rsid w:val="00A9755E"/>
    <w:rsid w:val="00A97AED"/>
    <w:rsid w:val="00A97B9C"/>
    <w:rsid w:val="00AA10A7"/>
    <w:rsid w:val="00AA14D9"/>
    <w:rsid w:val="00AA1805"/>
    <w:rsid w:val="00AA1CC9"/>
    <w:rsid w:val="00AA2507"/>
    <w:rsid w:val="00AA297F"/>
    <w:rsid w:val="00AA2D20"/>
    <w:rsid w:val="00AA3019"/>
    <w:rsid w:val="00AA385A"/>
    <w:rsid w:val="00AA4E00"/>
    <w:rsid w:val="00AA581E"/>
    <w:rsid w:val="00AA6E1D"/>
    <w:rsid w:val="00AB0BBA"/>
    <w:rsid w:val="00AB1EA4"/>
    <w:rsid w:val="00AB48D8"/>
    <w:rsid w:val="00AB4F13"/>
    <w:rsid w:val="00AB500D"/>
    <w:rsid w:val="00AB573A"/>
    <w:rsid w:val="00AB5FFF"/>
    <w:rsid w:val="00AC0357"/>
    <w:rsid w:val="00AC13C9"/>
    <w:rsid w:val="00AC1793"/>
    <w:rsid w:val="00AC1C7A"/>
    <w:rsid w:val="00AC28D5"/>
    <w:rsid w:val="00AC2E27"/>
    <w:rsid w:val="00AC34A8"/>
    <w:rsid w:val="00AC3D72"/>
    <w:rsid w:val="00AC4759"/>
    <w:rsid w:val="00AC5282"/>
    <w:rsid w:val="00AC5F14"/>
    <w:rsid w:val="00AC7149"/>
    <w:rsid w:val="00AD02F7"/>
    <w:rsid w:val="00AD0398"/>
    <w:rsid w:val="00AD0D24"/>
    <w:rsid w:val="00AD1A59"/>
    <w:rsid w:val="00AD3923"/>
    <w:rsid w:val="00AD449A"/>
    <w:rsid w:val="00AD627B"/>
    <w:rsid w:val="00AD6E91"/>
    <w:rsid w:val="00AE2B7D"/>
    <w:rsid w:val="00AE2C30"/>
    <w:rsid w:val="00AE375E"/>
    <w:rsid w:val="00AE430C"/>
    <w:rsid w:val="00AF03A6"/>
    <w:rsid w:val="00AF1101"/>
    <w:rsid w:val="00AF1EDA"/>
    <w:rsid w:val="00AF201C"/>
    <w:rsid w:val="00AF2833"/>
    <w:rsid w:val="00AF3147"/>
    <w:rsid w:val="00AF42EB"/>
    <w:rsid w:val="00AF43D0"/>
    <w:rsid w:val="00AF7778"/>
    <w:rsid w:val="00AF7D87"/>
    <w:rsid w:val="00B00425"/>
    <w:rsid w:val="00B00982"/>
    <w:rsid w:val="00B01175"/>
    <w:rsid w:val="00B03D9F"/>
    <w:rsid w:val="00B046B5"/>
    <w:rsid w:val="00B069C2"/>
    <w:rsid w:val="00B10CB8"/>
    <w:rsid w:val="00B10EA4"/>
    <w:rsid w:val="00B11A07"/>
    <w:rsid w:val="00B12CD3"/>
    <w:rsid w:val="00B163BB"/>
    <w:rsid w:val="00B200B1"/>
    <w:rsid w:val="00B206AF"/>
    <w:rsid w:val="00B20866"/>
    <w:rsid w:val="00B21DBA"/>
    <w:rsid w:val="00B22DE9"/>
    <w:rsid w:val="00B24BF4"/>
    <w:rsid w:val="00B255B7"/>
    <w:rsid w:val="00B259E0"/>
    <w:rsid w:val="00B25B03"/>
    <w:rsid w:val="00B31ECF"/>
    <w:rsid w:val="00B3209F"/>
    <w:rsid w:val="00B329BB"/>
    <w:rsid w:val="00B339BC"/>
    <w:rsid w:val="00B33DCA"/>
    <w:rsid w:val="00B33DF1"/>
    <w:rsid w:val="00B35009"/>
    <w:rsid w:val="00B35A27"/>
    <w:rsid w:val="00B36315"/>
    <w:rsid w:val="00B365DE"/>
    <w:rsid w:val="00B36D7E"/>
    <w:rsid w:val="00B40248"/>
    <w:rsid w:val="00B41081"/>
    <w:rsid w:val="00B4118F"/>
    <w:rsid w:val="00B41425"/>
    <w:rsid w:val="00B44045"/>
    <w:rsid w:val="00B440FF"/>
    <w:rsid w:val="00B44CFE"/>
    <w:rsid w:val="00B465BF"/>
    <w:rsid w:val="00B47279"/>
    <w:rsid w:val="00B47684"/>
    <w:rsid w:val="00B501D1"/>
    <w:rsid w:val="00B51890"/>
    <w:rsid w:val="00B51A83"/>
    <w:rsid w:val="00B52DD6"/>
    <w:rsid w:val="00B54828"/>
    <w:rsid w:val="00B55A83"/>
    <w:rsid w:val="00B560FB"/>
    <w:rsid w:val="00B56D03"/>
    <w:rsid w:val="00B5754C"/>
    <w:rsid w:val="00B57A4F"/>
    <w:rsid w:val="00B61028"/>
    <w:rsid w:val="00B63B36"/>
    <w:rsid w:val="00B646E0"/>
    <w:rsid w:val="00B65255"/>
    <w:rsid w:val="00B664A0"/>
    <w:rsid w:val="00B66DBB"/>
    <w:rsid w:val="00B66FC7"/>
    <w:rsid w:val="00B7000C"/>
    <w:rsid w:val="00B70285"/>
    <w:rsid w:val="00B70431"/>
    <w:rsid w:val="00B70F04"/>
    <w:rsid w:val="00B71E26"/>
    <w:rsid w:val="00B731FA"/>
    <w:rsid w:val="00B74951"/>
    <w:rsid w:val="00B74F4F"/>
    <w:rsid w:val="00B74FB1"/>
    <w:rsid w:val="00B76A52"/>
    <w:rsid w:val="00B77714"/>
    <w:rsid w:val="00B8390B"/>
    <w:rsid w:val="00B84497"/>
    <w:rsid w:val="00B84E20"/>
    <w:rsid w:val="00B92403"/>
    <w:rsid w:val="00B92CE1"/>
    <w:rsid w:val="00B93069"/>
    <w:rsid w:val="00B9344B"/>
    <w:rsid w:val="00B93951"/>
    <w:rsid w:val="00B94769"/>
    <w:rsid w:val="00B948F8"/>
    <w:rsid w:val="00B951BD"/>
    <w:rsid w:val="00B95817"/>
    <w:rsid w:val="00B96F6E"/>
    <w:rsid w:val="00B97FEF"/>
    <w:rsid w:val="00BA01D5"/>
    <w:rsid w:val="00BA2F56"/>
    <w:rsid w:val="00BA42C8"/>
    <w:rsid w:val="00BA56A7"/>
    <w:rsid w:val="00BA595A"/>
    <w:rsid w:val="00BA6170"/>
    <w:rsid w:val="00BA65B0"/>
    <w:rsid w:val="00BA77E5"/>
    <w:rsid w:val="00BA7E0F"/>
    <w:rsid w:val="00BB0893"/>
    <w:rsid w:val="00BB1389"/>
    <w:rsid w:val="00BB2B58"/>
    <w:rsid w:val="00BB3310"/>
    <w:rsid w:val="00BB523E"/>
    <w:rsid w:val="00BB5E3F"/>
    <w:rsid w:val="00BC0C06"/>
    <w:rsid w:val="00BC1669"/>
    <w:rsid w:val="00BC507B"/>
    <w:rsid w:val="00BC6C3B"/>
    <w:rsid w:val="00BD0285"/>
    <w:rsid w:val="00BD0391"/>
    <w:rsid w:val="00BD0A54"/>
    <w:rsid w:val="00BD0DC7"/>
    <w:rsid w:val="00BD3468"/>
    <w:rsid w:val="00BD4B1F"/>
    <w:rsid w:val="00BD6EA3"/>
    <w:rsid w:val="00BD7072"/>
    <w:rsid w:val="00BD70A6"/>
    <w:rsid w:val="00BE1820"/>
    <w:rsid w:val="00BE1BEB"/>
    <w:rsid w:val="00BE1BF1"/>
    <w:rsid w:val="00BE3244"/>
    <w:rsid w:val="00BE4430"/>
    <w:rsid w:val="00BE5A93"/>
    <w:rsid w:val="00BE7707"/>
    <w:rsid w:val="00BF1A9C"/>
    <w:rsid w:val="00BF1BBB"/>
    <w:rsid w:val="00BF3462"/>
    <w:rsid w:val="00BF4503"/>
    <w:rsid w:val="00BF4543"/>
    <w:rsid w:val="00BF6123"/>
    <w:rsid w:val="00BF7762"/>
    <w:rsid w:val="00C03250"/>
    <w:rsid w:val="00C034C8"/>
    <w:rsid w:val="00C05A2D"/>
    <w:rsid w:val="00C0689D"/>
    <w:rsid w:val="00C10EB1"/>
    <w:rsid w:val="00C13ACF"/>
    <w:rsid w:val="00C140BE"/>
    <w:rsid w:val="00C14F4B"/>
    <w:rsid w:val="00C15689"/>
    <w:rsid w:val="00C157E0"/>
    <w:rsid w:val="00C158ED"/>
    <w:rsid w:val="00C162DE"/>
    <w:rsid w:val="00C16D0D"/>
    <w:rsid w:val="00C16F36"/>
    <w:rsid w:val="00C200FD"/>
    <w:rsid w:val="00C20551"/>
    <w:rsid w:val="00C20AFF"/>
    <w:rsid w:val="00C2110E"/>
    <w:rsid w:val="00C22578"/>
    <w:rsid w:val="00C22AE3"/>
    <w:rsid w:val="00C265D9"/>
    <w:rsid w:val="00C31989"/>
    <w:rsid w:val="00C378ED"/>
    <w:rsid w:val="00C37D55"/>
    <w:rsid w:val="00C41513"/>
    <w:rsid w:val="00C44A1F"/>
    <w:rsid w:val="00C46ED7"/>
    <w:rsid w:val="00C50020"/>
    <w:rsid w:val="00C5200E"/>
    <w:rsid w:val="00C5311C"/>
    <w:rsid w:val="00C531BF"/>
    <w:rsid w:val="00C5359B"/>
    <w:rsid w:val="00C55A2B"/>
    <w:rsid w:val="00C56757"/>
    <w:rsid w:val="00C5676A"/>
    <w:rsid w:val="00C56BE3"/>
    <w:rsid w:val="00C575AF"/>
    <w:rsid w:val="00C606D8"/>
    <w:rsid w:val="00C60FB3"/>
    <w:rsid w:val="00C60FBD"/>
    <w:rsid w:val="00C61CC6"/>
    <w:rsid w:val="00C64209"/>
    <w:rsid w:val="00C650E7"/>
    <w:rsid w:val="00C6662C"/>
    <w:rsid w:val="00C67581"/>
    <w:rsid w:val="00C70510"/>
    <w:rsid w:val="00C70CF6"/>
    <w:rsid w:val="00C71B27"/>
    <w:rsid w:val="00C73E1C"/>
    <w:rsid w:val="00C749BD"/>
    <w:rsid w:val="00C7641D"/>
    <w:rsid w:val="00C76760"/>
    <w:rsid w:val="00C7686D"/>
    <w:rsid w:val="00C7698E"/>
    <w:rsid w:val="00C807BE"/>
    <w:rsid w:val="00C833F5"/>
    <w:rsid w:val="00C837C0"/>
    <w:rsid w:val="00C84A6E"/>
    <w:rsid w:val="00C85F60"/>
    <w:rsid w:val="00C862C2"/>
    <w:rsid w:val="00C86EE7"/>
    <w:rsid w:val="00C872C7"/>
    <w:rsid w:val="00C9041B"/>
    <w:rsid w:val="00C91436"/>
    <w:rsid w:val="00C93CC6"/>
    <w:rsid w:val="00C942DF"/>
    <w:rsid w:val="00C9453F"/>
    <w:rsid w:val="00C951A1"/>
    <w:rsid w:val="00C96A57"/>
    <w:rsid w:val="00C96D77"/>
    <w:rsid w:val="00C97347"/>
    <w:rsid w:val="00C97C41"/>
    <w:rsid w:val="00CA23B5"/>
    <w:rsid w:val="00CA3DAE"/>
    <w:rsid w:val="00CA546F"/>
    <w:rsid w:val="00CA59CE"/>
    <w:rsid w:val="00CA5B56"/>
    <w:rsid w:val="00CA6454"/>
    <w:rsid w:val="00CA697A"/>
    <w:rsid w:val="00CB02C6"/>
    <w:rsid w:val="00CB0D94"/>
    <w:rsid w:val="00CB1137"/>
    <w:rsid w:val="00CB26A9"/>
    <w:rsid w:val="00CB2CFA"/>
    <w:rsid w:val="00CB2D0A"/>
    <w:rsid w:val="00CB2DA0"/>
    <w:rsid w:val="00CB3435"/>
    <w:rsid w:val="00CB385C"/>
    <w:rsid w:val="00CB52E1"/>
    <w:rsid w:val="00CB709A"/>
    <w:rsid w:val="00CC0791"/>
    <w:rsid w:val="00CC0C57"/>
    <w:rsid w:val="00CC1043"/>
    <w:rsid w:val="00CC3022"/>
    <w:rsid w:val="00CC47B3"/>
    <w:rsid w:val="00CC61B6"/>
    <w:rsid w:val="00CC6B3C"/>
    <w:rsid w:val="00CC712B"/>
    <w:rsid w:val="00CC74DB"/>
    <w:rsid w:val="00CC7FC9"/>
    <w:rsid w:val="00CD097E"/>
    <w:rsid w:val="00CD3A25"/>
    <w:rsid w:val="00CD3A8C"/>
    <w:rsid w:val="00CD53E2"/>
    <w:rsid w:val="00CD62E1"/>
    <w:rsid w:val="00CD7552"/>
    <w:rsid w:val="00CE0372"/>
    <w:rsid w:val="00CE0ED7"/>
    <w:rsid w:val="00CE2448"/>
    <w:rsid w:val="00CE2729"/>
    <w:rsid w:val="00CE3085"/>
    <w:rsid w:val="00CE58AA"/>
    <w:rsid w:val="00CE67ED"/>
    <w:rsid w:val="00CE73E6"/>
    <w:rsid w:val="00CE7C11"/>
    <w:rsid w:val="00CF155C"/>
    <w:rsid w:val="00CF3A22"/>
    <w:rsid w:val="00CF3F41"/>
    <w:rsid w:val="00CF4252"/>
    <w:rsid w:val="00CF4887"/>
    <w:rsid w:val="00CF4996"/>
    <w:rsid w:val="00CF5861"/>
    <w:rsid w:val="00CF5F6C"/>
    <w:rsid w:val="00CF6492"/>
    <w:rsid w:val="00CF6F46"/>
    <w:rsid w:val="00CF7B86"/>
    <w:rsid w:val="00D00292"/>
    <w:rsid w:val="00D03328"/>
    <w:rsid w:val="00D036DA"/>
    <w:rsid w:val="00D03B95"/>
    <w:rsid w:val="00D04584"/>
    <w:rsid w:val="00D057B5"/>
    <w:rsid w:val="00D071A0"/>
    <w:rsid w:val="00D0754E"/>
    <w:rsid w:val="00D10001"/>
    <w:rsid w:val="00D1050A"/>
    <w:rsid w:val="00D117F3"/>
    <w:rsid w:val="00D11A3B"/>
    <w:rsid w:val="00D126B8"/>
    <w:rsid w:val="00D12CD2"/>
    <w:rsid w:val="00D1328A"/>
    <w:rsid w:val="00D13ADB"/>
    <w:rsid w:val="00D1427E"/>
    <w:rsid w:val="00D1437A"/>
    <w:rsid w:val="00D14844"/>
    <w:rsid w:val="00D14BAF"/>
    <w:rsid w:val="00D16205"/>
    <w:rsid w:val="00D16C0A"/>
    <w:rsid w:val="00D21AFF"/>
    <w:rsid w:val="00D21DE4"/>
    <w:rsid w:val="00D21E3A"/>
    <w:rsid w:val="00D21EB9"/>
    <w:rsid w:val="00D24E1B"/>
    <w:rsid w:val="00D25B4C"/>
    <w:rsid w:val="00D2677D"/>
    <w:rsid w:val="00D26815"/>
    <w:rsid w:val="00D30FA5"/>
    <w:rsid w:val="00D3179A"/>
    <w:rsid w:val="00D31849"/>
    <w:rsid w:val="00D31873"/>
    <w:rsid w:val="00D319D2"/>
    <w:rsid w:val="00D32313"/>
    <w:rsid w:val="00D32CEF"/>
    <w:rsid w:val="00D339E7"/>
    <w:rsid w:val="00D340DC"/>
    <w:rsid w:val="00D364A7"/>
    <w:rsid w:val="00D36578"/>
    <w:rsid w:val="00D37588"/>
    <w:rsid w:val="00D4018A"/>
    <w:rsid w:val="00D435E0"/>
    <w:rsid w:val="00D44271"/>
    <w:rsid w:val="00D458B9"/>
    <w:rsid w:val="00D47288"/>
    <w:rsid w:val="00D50154"/>
    <w:rsid w:val="00D533E1"/>
    <w:rsid w:val="00D5370E"/>
    <w:rsid w:val="00D53C13"/>
    <w:rsid w:val="00D56514"/>
    <w:rsid w:val="00D602BF"/>
    <w:rsid w:val="00D60FE2"/>
    <w:rsid w:val="00D61305"/>
    <w:rsid w:val="00D63B25"/>
    <w:rsid w:val="00D63BF6"/>
    <w:rsid w:val="00D63DC8"/>
    <w:rsid w:val="00D663B7"/>
    <w:rsid w:val="00D70335"/>
    <w:rsid w:val="00D719DF"/>
    <w:rsid w:val="00D72302"/>
    <w:rsid w:val="00D73C4B"/>
    <w:rsid w:val="00D74866"/>
    <w:rsid w:val="00D75271"/>
    <w:rsid w:val="00D75578"/>
    <w:rsid w:val="00D7590D"/>
    <w:rsid w:val="00D768CC"/>
    <w:rsid w:val="00D80D9A"/>
    <w:rsid w:val="00D8167B"/>
    <w:rsid w:val="00D8321C"/>
    <w:rsid w:val="00D8344B"/>
    <w:rsid w:val="00D84848"/>
    <w:rsid w:val="00D84B10"/>
    <w:rsid w:val="00D8576A"/>
    <w:rsid w:val="00D86C9D"/>
    <w:rsid w:val="00D87700"/>
    <w:rsid w:val="00D91008"/>
    <w:rsid w:val="00D916D6"/>
    <w:rsid w:val="00D91BE2"/>
    <w:rsid w:val="00D91EAB"/>
    <w:rsid w:val="00D92830"/>
    <w:rsid w:val="00D94371"/>
    <w:rsid w:val="00D94A9A"/>
    <w:rsid w:val="00D9633A"/>
    <w:rsid w:val="00D97874"/>
    <w:rsid w:val="00D979BA"/>
    <w:rsid w:val="00DA0EC7"/>
    <w:rsid w:val="00DA1340"/>
    <w:rsid w:val="00DA19C8"/>
    <w:rsid w:val="00DA1C03"/>
    <w:rsid w:val="00DA2025"/>
    <w:rsid w:val="00DA2715"/>
    <w:rsid w:val="00DA3191"/>
    <w:rsid w:val="00DA3842"/>
    <w:rsid w:val="00DA48F4"/>
    <w:rsid w:val="00DA4AB7"/>
    <w:rsid w:val="00DA5E5A"/>
    <w:rsid w:val="00DB1BF6"/>
    <w:rsid w:val="00DB4835"/>
    <w:rsid w:val="00DB57F5"/>
    <w:rsid w:val="00DB6503"/>
    <w:rsid w:val="00DB6FC3"/>
    <w:rsid w:val="00DB7614"/>
    <w:rsid w:val="00DC0445"/>
    <w:rsid w:val="00DC08CF"/>
    <w:rsid w:val="00DC605C"/>
    <w:rsid w:val="00DC7133"/>
    <w:rsid w:val="00DC7F9E"/>
    <w:rsid w:val="00DD0628"/>
    <w:rsid w:val="00DD29A1"/>
    <w:rsid w:val="00DD44A5"/>
    <w:rsid w:val="00DD5EAA"/>
    <w:rsid w:val="00DE0837"/>
    <w:rsid w:val="00DE110F"/>
    <w:rsid w:val="00DE20D3"/>
    <w:rsid w:val="00DE4A81"/>
    <w:rsid w:val="00DE734F"/>
    <w:rsid w:val="00DE78C3"/>
    <w:rsid w:val="00DF0828"/>
    <w:rsid w:val="00DF136C"/>
    <w:rsid w:val="00DF264B"/>
    <w:rsid w:val="00DF30D9"/>
    <w:rsid w:val="00DF34D1"/>
    <w:rsid w:val="00DF35D0"/>
    <w:rsid w:val="00DF5948"/>
    <w:rsid w:val="00DF6710"/>
    <w:rsid w:val="00E007D8"/>
    <w:rsid w:val="00E01E17"/>
    <w:rsid w:val="00E03D2B"/>
    <w:rsid w:val="00E04018"/>
    <w:rsid w:val="00E05635"/>
    <w:rsid w:val="00E05A14"/>
    <w:rsid w:val="00E05CB1"/>
    <w:rsid w:val="00E14D3B"/>
    <w:rsid w:val="00E169E6"/>
    <w:rsid w:val="00E16E6A"/>
    <w:rsid w:val="00E17E96"/>
    <w:rsid w:val="00E221B5"/>
    <w:rsid w:val="00E2413A"/>
    <w:rsid w:val="00E24DAC"/>
    <w:rsid w:val="00E250FE"/>
    <w:rsid w:val="00E256C1"/>
    <w:rsid w:val="00E258B5"/>
    <w:rsid w:val="00E26249"/>
    <w:rsid w:val="00E30703"/>
    <w:rsid w:val="00E31A9F"/>
    <w:rsid w:val="00E31D68"/>
    <w:rsid w:val="00E33559"/>
    <w:rsid w:val="00E3365A"/>
    <w:rsid w:val="00E33F29"/>
    <w:rsid w:val="00E406D9"/>
    <w:rsid w:val="00E42AC0"/>
    <w:rsid w:val="00E43CA1"/>
    <w:rsid w:val="00E4405B"/>
    <w:rsid w:val="00E44189"/>
    <w:rsid w:val="00E444AF"/>
    <w:rsid w:val="00E45A33"/>
    <w:rsid w:val="00E471B1"/>
    <w:rsid w:val="00E505D0"/>
    <w:rsid w:val="00E523B1"/>
    <w:rsid w:val="00E52E0F"/>
    <w:rsid w:val="00E603BA"/>
    <w:rsid w:val="00E61B4E"/>
    <w:rsid w:val="00E6247B"/>
    <w:rsid w:val="00E625F8"/>
    <w:rsid w:val="00E62E7B"/>
    <w:rsid w:val="00E6328C"/>
    <w:rsid w:val="00E66695"/>
    <w:rsid w:val="00E666CD"/>
    <w:rsid w:val="00E66DD9"/>
    <w:rsid w:val="00E66E38"/>
    <w:rsid w:val="00E7012A"/>
    <w:rsid w:val="00E72FD3"/>
    <w:rsid w:val="00E73BD8"/>
    <w:rsid w:val="00E75B38"/>
    <w:rsid w:val="00E75FFB"/>
    <w:rsid w:val="00E77121"/>
    <w:rsid w:val="00E80E92"/>
    <w:rsid w:val="00E83AB6"/>
    <w:rsid w:val="00E84382"/>
    <w:rsid w:val="00E84CE7"/>
    <w:rsid w:val="00E9099D"/>
    <w:rsid w:val="00E91713"/>
    <w:rsid w:val="00E920FF"/>
    <w:rsid w:val="00E9300F"/>
    <w:rsid w:val="00E9366B"/>
    <w:rsid w:val="00E94A88"/>
    <w:rsid w:val="00E959A2"/>
    <w:rsid w:val="00E95BE2"/>
    <w:rsid w:val="00EA0718"/>
    <w:rsid w:val="00EA0A90"/>
    <w:rsid w:val="00EA0EA7"/>
    <w:rsid w:val="00EA156C"/>
    <w:rsid w:val="00EA1C85"/>
    <w:rsid w:val="00EA3BDC"/>
    <w:rsid w:val="00EA6ECD"/>
    <w:rsid w:val="00EB1243"/>
    <w:rsid w:val="00EB1CB7"/>
    <w:rsid w:val="00EB4A3B"/>
    <w:rsid w:val="00EB6295"/>
    <w:rsid w:val="00EB6F7D"/>
    <w:rsid w:val="00EC063C"/>
    <w:rsid w:val="00EC0752"/>
    <w:rsid w:val="00EC08CE"/>
    <w:rsid w:val="00EC127D"/>
    <w:rsid w:val="00EC19B7"/>
    <w:rsid w:val="00EC33E8"/>
    <w:rsid w:val="00EC34B0"/>
    <w:rsid w:val="00EC4124"/>
    <w:rsid w:val="00EC4308"/>
    <w:rsid w:val="00EC6BE0"/>
    <w:rsid w:val="00EC735C"/>
    <w:rsid w:val="00EC7B7D"/>
    <w:rsid w:val="00ED088B"/>
    <w:rsid w:val="00ED1D43"/>
    <w:rsid w:val="00ED217F"/>
    <w:rsid w:val="00ED2DC8"/>
    <w:rsid w:val="00ED3C7E"/>
    <w:rsid w:val="00ED4A88"/>
    <w:rsid w:val="00ED7A2E"/>
    <w:rsid w:val="00EE12A9"/>
    <w:rsid w:val="00EE6D95"/>
    <w:rsid w:val="00EE73F9"/>
    <w:rsid w:val="00EE778A"/>
    <w:rsid w:val="00EF10BF"/>
    <w:rsid w:val="00EF3043"/>
    <w:rsid w:val="00EF3305"/>
    <w:rsid w:val="00EF3AAB"/>
    <w:rsid w:val="00EF5560"/>
    <w:rsid w:val="00EF5CDA"/>
    <w:rsid w:val="00EF797A"/>
    <w:rsid w:val="00EF7F30"/>
    <w:rsid w:val="00F003A1"/>
    <w:rsid w:val="00F00979"/>
    <w:rsid w:val="00F0123F"/>
    <w:rsid w:val="00F01BEE"/>
    <w:rsid w:val="00F03076"/>
    <w:rsid w:val="00F03FCD"/>
    <w:rsid w:val="00F04FDF"/>
    <w:rsid w:val="00F060E7"/>
    <w:rsid w:val="00F10D4C"/>
    <w:rsid w:val="00F110E3"/>
    <w:rsid w:val="00F123C9"/>
    <w:rsid w:val="00F126D3"/>
    <w:rsid w:val="00F12E47"/>
    <w:rsid w:val="00F15137"/>
    <w:rsid w:val="00F17962"/>
    <w:rsid w:val="00F17D7B"/>
    <w:rsid w:val="00F21E58"/>
    <w:rsid w:val="00F220A6"/>
    <w:rsid w:val="00F22A75"/>
    <w:rsid w:val="00F22FE6"/>
    <w:rsid w:val="00F2430A"/>
    <w:rsid w:val="00F25947"/>
    <w:rsid w:val="00F25D69"/>
    <w:rsid w:val="00F314C2"/>
    <w:rsid w:val="00F3295F"/>
    <w:rsid w:val="00F32EC0"/>
    <w:rsid w:val="00F330A5"/>
    <w:rsid w:val="00F370EC"/>
    <w:rsid w:val="00F406A8"/>
    <w:rsid w:val="00F4161A"/>
    <w:rsid w:val="00F42317"/>
    <w:rsid w:val="00F42D3E"/>
    <w:rsid w:val="00F43DBF"/>
    <w:rsid w:val="00F4427F"/>
    <w:rsid w:val="00F4559D"/>
    <w:rsid w:val="00F457C8"/>
    <w:rsid w:val="00F473BF"/>
    <w:rsid w:val="00F51704"/>
    <w:rsid w:val="00F54695"/>
    <w:rsid w:val="00F550B1"/>
    <w:rsid w:val="00F56E5B"/>
    <w:rsid w:val="00F57ECC"/>
    <w:rsid w:val="00F6088A"/>
    <w:rsid w:val="00F631FC"/>
    <w:rsid w:val="00F6501D"/>
    <w:rsid w:val="00F660B0"/>
    <w:rsid w:val="00F660D3"/>
    <w:rsid w:val="00F6660D"/>
    <w:rsid w:val="00F67F1D"/>
    <w:rsid w:val="00F71342"/>
    <w:rsid w:val="00F732D9"/>
    <w:rsid w:val="00F73843"/>
    <w:rsid w:val="00F7430F"/>
    <w:rsid w:val="00F74577"/>
    <w:rsid w:val="00F7596A"/>
    <w:rsid w:val="00F75DF1"/>
    <w:rsid w:val="00F760D1"/>
    <w:rsid w:val="00F7772D"/>
    <w:rsid w:val="00F77DEE"/>
    <w:rsid w:val="00F82213"/>
    <w:rsid w:val="00F822F3"/>
    <w:rsid w:val="00F82845"/>
    <w:rsid w:val="00F841FE"/>
    <w:rsid w:val="00F8598B"/>
    <w:rsid w:val="00F85F25"/>
    <w:rsid w:val="00F86F91"/>
    <w:rsid w:val="00F87EA2"/>
    <w:rsid w:val="00F905F1"/>
    <w:rsid w:val="00F93A04"/>
    <w:rsid w:val="00F956BC"/>
    <w:rsid w:val="00F95A9A"/>
    <w:rsid w:val="00F96173"/>
    <w:rsid w:val="00F96318"/>
    <w:rsid w:val="00FA0CF8"/>
    <w:rsid w:val="00FA1D46"/>
    <w:rsid w:val="00FA4053"/>
    <w:rsid w:val="00FA4A69"/>
    <w:rsid w:val="00FA4E54"/>
    <w:rsid w:val="00FA567D"/>
    <w:rsid w:val="00FA64DF"/>
    <w:rsid w:val="00FA6A2A"/>
    <w:rsid w:val="00FA6C3D"/>
    <w:rsid w:val="00FA7D7C"/>
    <w:rsid w:val="00FB479A"/>
    <w:rsid w:val="00FB4999"/>
    <w:rsid w:val="00FC0C91"/>
    <w:rsid w:val="00FC10CC"/>
    <w:rsid w:val="00FC269E"/>
    <w:rsid w:val="00FC3009"/>
    <w:rsid w:val="00FC392E"/>
    <w:rsid w:val="00FC3D7F"/>
    <w:rsid w:val="00FC3DA2"/>
    <w:rsid w:val="00FC3F47"/>
    <w:rsid w:val="00FC4206"/>
    <w:rsid w:val="00FC456D"/>
    <w:rsid w:val="00FC4BD8"/>
    <w:rsid w:val="00FC60A0"/>
    <w:rsid w:val="00FC6D8E"/>
    <w:rsid w:val="00FD03A0"/>
    <w:rsid w:val="00FD0654"/>
    <w:rsid w:val="00FD14ED"/>
    <w:rsid w:val="00FD1FAE"/>
    <w:rsid w:val="00FD51D8"/>
    <w:rsid w:val="00FD774D"/>
    <w:rsid w:val="00FE13FD"/>
    <w:rsid w:val="00FE1422"/>
    <w:rsid w:val="00FE3A79"/>
    <w:rsid w:val="00FE523D"/>
    <w:rsid w:val="00FE5D0B"/>
    <w:rsid w:val="00FE69B9"/>
    <w:rsid w:val="00FE6B1D"/>
    <w:rsid w:val="00FF04BB"/>
    <w:rsid w:val="00FF07F1"/>
    <w:rsid w:val="00FF0C25"/>
    <w:rsid w:val="00FF1202"/>
    <w:rsid w:val="00FF2314"/>
    <w:rsid w:val="00FF2BFE"/>
    <w:rsid w:val="00FF4C1F"/>
    <w:rsid w:val="00FF6803"/>
    <w:rsid w:val="00FF71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09377"/>
  <w15:docId w15:val="{7DF05E33-FBC2-4040-B94A-CD36F2A4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8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3927"/>
    <w:pPr>
      <w:keepNext/>
      <w:spacing w:before="240" w:after="60"/>
      <w:outlineLvl w:val="0"/>
    </w:pPr>
    <w:rPr>
      <w:rFonts w:ascii="Arial" w:hAnsi="Arial" w:cs="Arial"/>
      <w:b/>
      <w:bCs/>
      <w:kern w:val="32"/>
      <w:sz w:val="32"/>
      <w:szCs w:val="32"/>
      <w:lang w:val="es-MX"/>
    </w:rPr>
  </w:style>
  <w:style w:type="paragraph" w:styleId="Ttulo2">
    <w:name w:val="heading 2"/>
    <w:basedOn w:val="Normal"/>
    <w:next w:val="Normal"/>
    <w:link w:val="Ttulo2Car"/>
    <w:uiPriority w:val="9"/>
    <w:qFormat/>
    <w:rsid w:val="00993927"/>
    <w:pPr>
      <w:keepNext/>
      <w:spacing w:before="240" w:after="60"/>
      <w:outlineLvl w:val="1"/>
    </w:pPr>
    <w:rPr>
      <w:rFonts w:ascii="Arial" w:hAnsi="Arial" w:cs="Arial"/>
      <w:b/>
      <w:bCs/>
      <w:i/>
      <w:iCs/>
      <w:sz w:val="28"/>
      <w:szCs w:val="28"/>
      <w:lang w:val="es-MX"/>
    </w:rPr>
  </w:style>
  <w:style w:type="paragraph" w:styleId="Ttulo3">
    <w:name w:val="heading 3"/>
    <w:basedOn w:val="Normal"/>
    <w:next w:val="Normal"/>
    <w:link w:val="Ttulo3Car"/>
    <w:qFormat/>
    <w:rsid w:val="00993927"/>
    <w:pPr>
      <w:keepNext/>
      <w:spacing w:before="240" w:after="60"/>
      <w:outlineLvl w:val="2"/>
    </w:pPr>
    <w:rPr>
      <w:rFonts w:ascii="Arial" w:hAnsi="Arial" w:cs="Arial"/>
      <w:b/>
      <w:bCs/>
      <w:sz w:val="26"/>
      <w:szCs w:val="26"/>
      <w:lang w:val="es-MX"/>
    </w:rPr>
  </w:style>
  <w:style w:type="paragraph" w:styleId="Ttulo4">
    <w:name w:val="heading 4"/>
    <w:basedOn w:val="Normal"/>
    <w:next w:val="Normal"/>
    <w:link w:val="Ttulo4Car"/>
    <w:qFormat/>
    <w:rsid w:val="00993927"/>
    <w:pPr>
      <w:keepNext/>
      <w:spacing w:before="240" w:after="60"/>
      <w:outlineLvl w:val="3"/>
    </w:pPr>
    <w:rPr>
      <w:b/>
      <w:bCs/>
      <w:sz w:val="28"/>
      <w:szCs w:val="28"/>
      <w:lang w:val="es-MX"/>
    </w:rPr>
  </w:style>
  <w:style w:type="paragraph" w:styleId="Ttulo5">
    <w:name w:val="heading 5"/>
    <w:basedOn w:val="Normal"/>
    <w:next w:val="Normal"/>
    <w:link w:val="Ttulo5Car"/>
    <w:qFormat/>
    <w:rsid w:val="00382155"/>
    <w:pPr>
      <w:spacing w:before="240" w:after="60"/>
      <w:outlineLvl w:val="4"/>
    </w:pPr>
    <w:rPr>
      <w:b/>
      <w:bCs/>
      <w:i/>
      <w:iCs/>
      <w:sz w:val="26"/>
      <w:szCs w:val="26"/>
      <w:lang w:val="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18A8"/>
    <w:pPr>
      <w:tabs>
        <w:tab w:val="left" w:pos="-1440"/>
        <w:tab w:val="left" w:pos="-720"/>
        <w:tab w:val="left" w:pos="0"/>
        <w:tab w:val="left" w:pos="720"/>
        <w:tab w:val="left" w:pos="1440"/>
        <w:tab w:val="left" w:pos="2160"/>
        <w:tab w:val="left" w:pos="2880"/>
        <w:tab w:val="left" w:pos="3600"/>
        <w:tab w:val="left" w:pos="4781"/>
        <w:tab w:val="left" w:pos="5386"/>
        <w:tab w:val="left" w:pos="6509"/>
        <w:tab w:val="left" w:pos="7200"/>
      </w:tabs>
      <w:suppressAutoHyphens/>
      <w:jc w:val="both"/>
    </w:pPr>
    <w:rPr>
      <w:rFonts w:ascii="Bookman Old Style" w:hAnsi="Bookman Old Style"/>
      <w:spacing w:val="-3"/>
      <w:sz w:val="20"/>
      <w:szCs w:val="20"/>
    </w:rPr>
  </w:style>
  <w:style w:type="character" w:customStyle="1" w:styleId="TextoindependienteCar">
    <w:name w:val="Texto independiente Car"/>
    <w:basedOn w:val="Fuentedeprrafopredeter"/>
    <w:link w:val="Textoindependiente"/>
    <w:rsid w:val="003318A8"/>
    <w:rPr>
      <w:rFonts w:ascii="Bookman Old Style" w:eastAsia="Times New Roman" w:hAnsi="Bookman Old Style" w:cs="Times New Roman"/>
      <w:spacing w:val="-3"/>
      <w:sz w:val="20"/>
      <w:szCs w:val="20"/>
      <w:lang w:eastAsia="es-ES"/>
    </w:rPr>
  </w:style>
  <w:style w:type="paragraph" w:styleId="Encabezado">
    <w:name w:val="header"/>
    <w:basedOn w:val="Normal"/>
    <w:link w:val="EncabezadoCar"/>
    <w:uiPriority w:val="99"/>
    <w:rsid w:val="003318A8"/>
    <w:pPr>
      <w:tabs>
        <w:tab w:val="center" w:pos="4252"/>
        <w:tab w:val="right" w:pos="8504"/>
      </w:tabs>
    </w:pPr>
  </w:style>
  <w:style w:type="character" w:customStyle="1" w:styleId="EncabezadoCar">
    <w:name w:val="Encabezado Car"/>
    <w:basedOn w:val="Fuentedeprrafopredeter"/>
    <w:link w:val="Encabezado"/>
    <w:uiPriority w:val="99"/>
    <w:rsid w:val="003318A8"/>
    <w:rPr>
      <w:rFonts w:ascii="Times New Roman" w:eastAsia="Times New Roman" w:hAnsi="Times New Roman" w:cs="Times New Roman"/>
      <w:sz w:val="24"/>
      <w:szCs w:val="24"/>
      <w:lang w:eastAsia="es-ES"/>
    </w:rPr>
  </w:style>
  <w:style w:type="character" w:styleId="Nmerodepgina">
    <w:name w:val="page number"/>
    <w:basedOn w:val="Fuentedeprrafopredeter"/>
    <w:rsid w:val="003318A8"/>
  </w:style>
  <w:style w:type="paragraph" w:styleId="Piedepgina">
    <w:name w:val="footer"/>
    <w:basedOn w:val="Normal"/>
    <w:link w:val="PiedepginaCar"/>
    <w:uiPriority w:val="99"/>
    <w:rsid w:val="003318A8"/>
    <w:pPr>
      <w:tabs>
        <w:tab w:val="center" w:pos="4252"/>
        <w:tab w:val="right" w:pos="8504"/>
      </w:tabs>
    </w:pPr>
  </w:style>
  <w:style w:type="character" w:customStyle="1" w:styleId="PiedepginaCar">
    <w:name w:val="Pie de página Car"/>
    <w:basedOn w:val="Fuentedeprrafopredeter"/>
    <w:link w:val="Piedepgina"/>
    <w:uiPriority w:val="99"/>
    <w:rsid w:val="003318A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3318A8"/>
    <w:pPr>
      <w:spacing w:after="120" w:line="480" w:lineRule="auto"/>
    </w:pPr>
  </w:style>
  <w:style w:type="character" w:customStyle="1" w:styleId="Textoindependiente2Car">
    <w:name w:val="Texto independiente 2 Car"/>
    <w:basedOn w:val="Fuentedeprrafopredeter"/>
    <w:link w:val="Textoindependiente2"/>
    <w:rsid w:val="003318A8"/>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rsid w:val="00382155"/>
    <w:rPr>
      <w:rFonts w:ascii="Times New Roman" w:eastAsia="Times New Roman" w:hAnsi="Times New Roman" w:cs="Times New Roman"/>
      <w:b/>
      <w:bCs/>
      <w:i/>
      <w:iCs/>
      <w:sz w:val="26"/>
      <w:szCs w:val="26"/>
      <w:lang w:val="es-HN" w:eastAsia="es-ES"/>
    </w:rPr>
  </w:style>
  <w:style w:type="character" w:customStyle="1" w:styleId="title1">
    <w:name w:val="title1"/>
    <w:basedOn w:val="Fuentedeprrafopredeter"/>
    <w:rsid w:val="00382155"/>
    <w:rPr>
      <w:rFonts w:ascii="Verdana" w:hAnsi="Verdana" w:hint="default"/>
      <w:b/>
      <w:bCs/>
      <w:strike w:val="0"/>
      <w:dstrike w:val="0"/>
      <w:color w:val="000000"/>
      <w:sz w:val="24"/>
      <w:szCs w:val="24"/>
      <w:u w:val="none"/>
      <w:effect w:val="none"/>
    </w:rPr>
  </w:style>
  <w:style w:type="character" w:customStyle="1" w:styleId="shortdesc1">
    <w:name w:val="short_desc1"/>
    <w:basedOn w:val="Fuentedeprrafopredeter"/>
    <w:rsid w:val="00382155"/>
    <w:rPr>
      <w:rFonts w:ascii="Verdana" w:hAnsi="Verdana" w:hint="default"/>
      <w:strike w:val="0"/>
      <w:dstrike w:val="0"/>
      <w:color w:val="000000"/>
      <w:sz w:val="20"/>
      <w:szCs w:val="20"/>
      <w:u w:val="none"/>
      <w:effect w:val="none"/>
    </w:rPr>
  </w:style>
  <w:style w:type="character" w:customStyle="1" w:styleId="longdesc1">
    <w:name w:val="long_desc1"/>
    <w:basedOn w:val="Fuentedeprrafopredeter"/>
    <w:rsid w:val="00382155"/>
    <w:rPr>
      <w:rFonts w:ascii="Verdana" w:hAnsi="Verdana" w:hint="default"/>
      <w:strike w:val="0"/>
      <w:dstrike w:val="0"/>
      <w:color w:val="000000"/>
      <w:sz w:val="20"/>
      <w:szCs w:val="20"/>
      <w:u w:val="none"/>
      <w:effect w:val="none"/>
    </w:rPr>
  </w:style>
  <w:style w:type="character" w:styleId="Textoennegrita">
    <w:name w:val="Strong"/>
    <w:basedOn w:val="Fuentedeprrafopredeter"/>
    <w:qFormat/>
    <w:rsid w:val="00382155"/>
    <w:rPr>
      <w:b/>
      <w:bCs/>
    </w:rPr>
  </w:style>
  <w:style w:type="paragraph" w:customStyle="1" w:styleId="style3">
    <w:name w:val="style3"/>
    <w:basedOn w:val="Normal"/>
    <w:rsid w:val="00382155"/>
    <w:pPr>
      <w:autoSpaceDE w:val="0"/>
      <w:autoSpaceDN w:val="0"/>
      <w:ind w:right="72"/>
      <w:jc w:val="both"/>
    </w:pPr>
  </w:style>
  <w:style w:type="paragraph" w:styleId="Puesto">
    <w:name w:val="Title"/>
    <w:basedOn w:val="Normal"/>
    <w:link w:val="PuestoCar"/>
    <w:uiPriority w:val="10"/>
    <w:qFormat/>
    <w:rsid w:val="00382155"/>
    <w:pPr>
      <w:jc w:val="center"/>
    </w:pPr>
    <w:rPr>
      <w:rFonts w:ascii="Arial" w:hAnsi="Arial" w:cs="Arial"/>
      <w:b/>
      <w:sz w:val="26"/>
      <w:lang w:val="es-HN"/>
    </w:rPr>
  </w:style>
  <w:style w:type="character" w:customStyle="1" w:styleId="PuestoCar">
    <w:name w:val="Puesto Car"/>
    <w:basedOn w:val="Fuentedeprrafopredeter"/>
    <w:link w:val="Puesto"/>
    <w:uiPriority w:val="10"/>
    <w:rsid w:val="00382155"/>
    <w:rPr>
      <w:rFonts w:ascii="Arial" w:eastAsia="Times New Roman" w:hAnsi="Arial" w:cs="Arial"/>
      <w:b/>
      <w:sz w:val="26"/>
      <w:szCs w:val="24"/>
      <w:lang w:val="es-HN" w:eastAsia="es-ES"/>
    </w:rPr>
  </w:style>
  <w:style w:type="paragraph" w:styleId="Sangra2detindependiente">
    <w:name w:val="Body Text Indent 2"/>
    <w:basedOn w:val="Normal"/>
    <w:link w:val="Sangra2detindependienteCar"/>
    <w:rsid w:val="00382155"/>
    <w:pPr>
      <w:spacing w:after="120" w:line="480" w:lineRule="auto"/>
      <w:ind w:left="283"/>
    </w:pPr>
    <w:rPr>
      <w:lang w:val="es-HN"/>
    </w:rPr>
  </w:style>
  <w:style w:type="character" w:customStyle="1" w:styleId="Sangra2detindependienteCar">
    <w:name w:val="Sangría 2 de t. independiente Car"/>
    <w:basedOn w:val="Fuentedeprrafopredeter"/>
    <w:link w:val="Sangra2detindependiente"/>
    <w:rsid w:val="00382155"/>
    <w:rPr>
      <w:rFonts w:ascii="Times New Roman" w:eastAsia="Times New Roman" w:hAnsi="Times New Roman" w:cs="Times New Roman"/>
      <w:sz w:val="24"/>
      <w:szCs w:val="24"/>
      <w:lang w:val="es-HN" w:eastAsia="es-ES"/>
    </w:rPr>
  </w:style>
  <w:style w:type="paragraph" w:styleId="Prrafodelista">
    <w:name w:val="List Paragraph"/>
    <w:basedOn w:val="Normal"/>
    <w:link w:val="PrrafodelistaCar"/>
    <w:uiPriority w:val="34"/>
    <w:qFormat/>
    <w:rsid w:val="00AA581E"/>
    <w:pPr>
      <w:ind w:left="720"/>
      <w:contextualSpacing/>
    </w:pPr>
    <w:rPr>
      <w:sz w:val="20"/>
      <w:szCs w:val="20"/>
      <w:lang w:val="es-MX"/>
    </w:rPr>
  </w:style>
  <w:style w:type="character" w:customStyle="1" w:styleId="Ttulo1Car">
    <w:name w:val="Título 1 Car"/>
    <w:basedOn w:val="Fuentedeprrafopredeter"/>
    <w:link w:val="Ttulo1"/>
    <w:rsid w:val="00993927"/>
    <w:rPr>
      <w:rFonts w:ascii="Arial" w:eastAsia="Times New Roman" w:hAnsi="Arial" w:cs="Arial"/>
      <w:b/>
      <w:bCs/>
      <w:kern w:val="32"/>
      <w:sz w:val="32"/>
      <w:szCs w:val="32"/>
      <w:lang w:val="es-MX" w:eastAsia="es-ES"/>
    </w:rPr>
  </w:style>
  <w:style w:type="character" w:customStyle="1" w:styleId="Ttulo2Car">
    <w:name w:val="Título 2 Car"/>
    <w:basedOn w:val="Fuentedeprrafopredeter"/>
    <w:link w:val="Ttulo2"/>
    <w:uiPriority w:val="9"/>
    <w:rsid w:val="00993927"/>
    <w:rPr>
      <w:rFonts w:ascii="Arial" w:eastAsia="Times New Roman" w:hAnsi="Arial" w:cs="Arial"/>
      <w:b/>
      <w:bCs/>
      <w:i/>
      <w:iCs/>
      <w:sz w:val="28"/>
      <w:szCs w:val="28"/>
      <w:lang w:val="es-MX" w:eastAsia="es-ES"/>
    </w:rPr>
  </w:style>
  <w:style w:type="character" w:customStyle="1" w:styleId="Ttulo3Car">
    <w:name w:val="Título 3 Car"/>
    <w:basedOn w:val="Fuentedeprrafopredeter"/>
    <w:link w:val="Ttulo3"/>
    <w:uiPriority w:val="9"/>
    <w:rsid w:val="00993927"/>
    <w:rPr>
      <w:rFonts w:ascii="Arial" w:eastAsia="Times New Roman" w:hAnsi="Arial" w:cs="Arial"/>
      <w:b/>
      <w:bCs/>
      <w:sz w:val="26"/>
      <w:szCs w:val="26"/>
      <w:lang w:val="es-MX" w:eastAsia="es-ES"/>
    </w:rPr>
  </w:style>
  <w:style w:type="character" w:customStyle="1" w:styleId="Ttulo4Car">
    <w:name w:val="Título 4 Car"/>
    <w:basedOn w:val="Fuentedeprrafopredeter"/>
    <w:link w:val="Ttulo4"/>
    <w:rsid w:val="00993927"/>
    <w:rPr>
      <w:rFonts w:ascii="Times New Roman" w:eastAsia="Times New Roman" w:hAnsi="Times New Roman" w:cs="Times New Roman"/>
      <w:b/>
      <w:bCs/>
      <w:sz w:val="28"/>
      <w:szCs w:val="28"/>
      <w:lang w:val="es-MX" w:eastAsia="es-ES"/>
    </w:rPr>
  </w:style>
  <w:style w:type="paragraph" w:customStyle="1" w:styleId="xl25">
    <w:name w:val="xl25"/>
    <w:basedOn w:val="Normal"/>
    <w:rsid w:val="00993927"/>
    <w:pPr>
      <w:spacing w:before="100" w:beforeAutospacing="1" w:after="100" w:afterAutospacing="1"/>
      <w:jc w:val="center"/>
    </w:pPr>
    <w:rPr>
      <w:rFonts w:ascii="Arial" w:eastAsia="Arial Unicode MS" w:hAnsi="Arial" w:cs="Arial"/>
      <w:b/>
      <w:bCs/>
      <w:sz w:val="22"/>
      <w:szCs w:val="22"/>
    </w:rPr>
  </w:style>
  <w:style w:type="paragraph" w:styleId="Lista">
    <w:name w:val="List"/>
    <w:basedOn w:val="Normal"/>
    <w:rsid w:val="00993927"/>
    <w:pPr>
      <w:ind w:left="283" w:hanging="283"/>
    </w:pPr>
    <w:rPr>
      <w:sz w:val="20"/>
      <w:szCs w:val="20"/>
      <w:lang w:val="es-MX"/>
    </w:rPr>
  </w:style>
  <w:style w:type="paragraph" w:styleId="Lista2">
    <w:name w:val="List 2"/>
    <w:basedOn w:val="Normal"/>
    <w:rsid w:val="00993927"/>
    <w:pPr>
      <w:ind w:left="566" w:hanging="283"/>
    </w:pPr>
    <w:rPr>
      <w:sz w:val="20"/>
      <w:szCs w:val="20"/>
      <w:lang w:val="es-MX"/>
    </w:rPr>
  </w:style>
  <w:style w:type="paragraph" w:styleId="Encabezadodemensaje">
    <w:name w:val="Message Header"/>
    <w:basedOn w:val="Normal"/>
    <w:link w:val="EncabezadodemensajeCar"/>
    <w:rsid w:val="00993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s-MX"/>
    </w:rPr>
  </w:style>
  <w:style w:type="character" w:customStyle="1" w:styleId="EncabezadodemensajeCar">
    <w:name w:val="Encabezado de mensaje Car"/>
    <w:basedOn w:val="Fuentedeprrafopredeter"/>
    <w:link w:val="Encabezadodemensaje"/>
    <w:rsid w:val="00993927"/>
    <w:rPr>
      <w:rFonts w:ascii="Arial" w:eastAsia="Times New Roman" w:hAnsi="Arial" w:cs="Arial"/>
      <w:sz w:val="24"/>
      <w:szCs w:val="24"/>
      <w:shd w:val="pct20" w:color="auto" w:fill="auto"/>
      <w:lang w:val="es-MX" w:eastAsia="es-ES"/>
    </w:rPr>
  </w:style>
  <w:style w:type="paragraph" w:styleId="Sangradetextonormal">
    <w:name w:val="Body Text Indent"/>
    <w:basedOn w:val="Normal"/>
    <w:link w:val="SangradetextonormalCar"/>
    <w:rsid w:val="00993927"/>
    <w:pPr>
      <w:spacing w:after="120"/>
      <w:ind w:left="283"/>
    </w:pPr>
    <w:rPr>
      <w:sz w:val="20"/>
      <w:szCs w:val="20"/>
      <w:lang w:val="es-MX"/>
    </w:rPr>
  </w:style>
  <w:style w:type="character" w:customStyle="1" w:styleId="SangradetextonormalCar">
    <w:name w:val="Sangría de texto normal Car"/>
    <w:basedOn w:val="Fuentedeprrafopredeter"/>
    <w:link w:val="Sangradetextonormal"/>
    <w:rsid w:val="00993927"/>
    <w:rPr>
      <w:rFonts w:ascii="Times New Roman" w:eastAsia="Times New Roman" w:hAnsi="Times New Roman" w:cs="Times New Roman"/>
      <w:sz w:val="20"/>
      <w:szCs w:val="20"/>
      <w:lang w:val="es-MX" w:eastAsia="es-ES"/>
    </w:rPr>
  </w:style>
  <w:style w:type="paragraph" w:styleId="Textoindependienteprimerasangra2">
    <w:name w:val="Body Text First Indent 2"/>
    <w:basedOn w:val="Sangradetextonormal"/>
    <w:link w:val="Textoindependienteprimerasangra2Car"/>
    <w:rsid w:val="00993927"/>
    <w:pPr>
      <w:ind w:firstLine="210"/>
    </w:pPr>
  </w:style>
  <w:style w:type="character" w:customStyle="1" w:styleId="Textoindependienteprimerasangra2Car">
    <w:name w:val="Texto independiente primera sangría 2 Car"/>
    <w:basedOn w:val="SangradetextonormalCar"/>
    <w:link w:val="Textoindependienteprimerasangra2"/>
    <w:rsid w:val="00993927"/>
    <w:rPr>
      <w:rFonts w:ascii="Times New Roman" w:eastAsia="Times New Roman" w:hAnsi="Times New Roman" w:cs="Times New Roman"/>
      <w:sz w:val="20"/>
      <w:szCs w:val="20"/>
      <w:lang w:val="es-MX" w:eastAsia="es-ES"/>
    </w:rPr>
  </w:style>
  <w:style w:type="paragraph" w:styleId="Continuarlista">
    <w:name w:val="List Continue"/>
    <w:basedOn w:val="Normal"/>
    <w:rsid w:val="00F21E58"/>
    <w:pPr>
      <w:spacing w:after="120"/>
      <w:ind w:left="360"/>
    </w:pPr>
    <w:rPr>
      <w:sz w:val="20"/>
      <w:szCs w:val="20"/>
      <w:lang w:val="es-MX"/>
    </w:rPr>
  </w:style>
  <w:style w:type="table" w:styleId="Tablaconcuadrcula">
    <w:name w:val="Table Grid"/>
    <w:basedOn w:val="Tablanormal"/>
    <w:uiPriority w:val="59"/>
    <w:rsid w:val="00F21E5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Georgia11pt">
    <w:name w:val="Estilo Georgia 11 pt"/>
    <w:basedOn w:val="Fuentedeprrafopredeter"/>
    <w:rsid w:val="00F21E58"/>
    <w:rPr>
      <w:rFonts w:ascii="Georgia" w:hAnsi="Georgia"/>
      <w:sz w:val="22"/>
    </w:rPr>
  </w:style>
  <w:style w:type="paragraph" w:styleId="Sinespaciado">
    <w:name w:val="No Spacing"/>
    <w:link w:val="SinespaciadoCar"/>
    <w:uiPriority w:val="1"/>
    <w:qFormat/>
    <w:rsid w:val="001975B6"/>
    <w:pPr>
      <w:spacing w:after="0" w:line="240" w:lineRule="auto"/>
    </w:pPr>
    <w:rPr>
      <w:rFonts w:ascii="Tahoma" w:eastAsia="Times New Roman" w:hAnsi="Tahoma" w:cs="Times New Roman"/>
      <w:sz w:val="24"/>
      <w:szCs w:val="20"/>
      <w:lang w:eastAsia="es-ES"/>
    </w:rPr>
  </w:style>
  <w:style w:type="paragraph" w:styleId="Textonotapie">
    <w:name w:val="footnote text"/>
    <w:basedOn w:val="Normal"/>
    <w:link w:val="TextonotapieCar"/>
    <w:unhideWhenUsed/>
    <w:rsid w:val="00766FE6"/>
    <w:rPr>
      <w:rFonts w:asciiTheme="minorHAnsi" w:eastAsiaTheme="minorHAnsi" w:hAnsiTheme="minorHAnsi" w:cstheme="minorBidi"/>
      <w:sz w:val="20"/>
      <w:szCs w:val="20"/>
      <w:lang w:val="es-HN" w:eastAsia="en-US"/>
    </w:rPr>
  </w:style>
  <w:style w:type="character" w:customStyle="1" w:styleId="TextonotapieCar">
    <w:name w:val="Texto nota pie Car"/>
    <w:basedOn w:val="Fuentedeprrafopredeter"/>
    <w:link w:val="Textonotapie"/>
    <w:rsid w:val="00766FE6"/>
    <w:rPr>
      <w:sz w:val="20"/>
      <w:szCs w:val="20"/>
      <w:lang w:val="es-HN"/>
    </w:rPr>
  </w:style>
  <w:style w:type="character" w:styleId="Refdenotaalpie">
    <w:name w:val="footnote reference"/>
    <w:basedOn w:val="Fuentedeprrafopredeter"/>
    <w:unhideWhenUsed/>
    <w:rsid w:val="00766FE6"/>
    <w:rPr>
      <w:vertAlign w:val="superscript"/>
    </w:rPr>
  </w:style>
  <w:style w:type="character" w:styleId="Refdecomentario">
    <w:name w:val="annotation reference"/>
    <w:basedOn w:val="Fuentedeprrafopredeter"/>
    <w:uiPriority w:val="99"/>
    <w:unhideWhenUsed/>
    <w:rsid w:val="00970530"/>
    <w:rPr>
      <w:sz w:val="16"/>
      <w:szCs w:val="16"/>
    </w:rPr>
  </w:style>
  <w:style w:type="paragraph" w:styleId="Textocomentario">
    <w:name w:val="annotation text"/>
    <w:basedOn w:val="Normal"/>
    <w:link w:val="TextocomentarioCar"/>
    <w:uiPriority w:val="99"/>
    <w:unhideWhenUsed/>
    <w:rsid w:val="00970530"/>
    <w:rPr>
      <w:sz w:val="20"/>
      <w:szCs w:val="20"/>
    </w:rPr>
  </w:style>
  <w:style w:type="character" w:customStyle="1" w:styleId="TextocomentarioCar">
    <w:name w:val="Texto comentario Car"/>
    <w:basedOn w:val="Fuentedeprrafopredeter"/>
    <w:link w:val="Textocomentario"/>
    <w:uiPriority w:val="99"/>
    <w:rsid w:val="009705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70530"/>
    <w:rPr>
      <w:b/>
      <w:bCs/>
    </w:rPr>
  </w:style>
  <w:style w:type="character" w:customStyle="1" w:styleId="AsuntodelcomentarioCar">
    <w:name w:val="Asunto del comentario Car"/>
    <w:basedOn w:val="TextocomentarioCar"/>
    <w:link w:val="Asuntodelcomentario"/>
    <w:uiPriority w:val="99"/>
    <w:semiHidden/>
    <w:rsid w:val="0097053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9705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530"/>
    <w:rPr>
      <w:rFonts w:ascii="Segoe UI" w:eastAsia="Times New Roman" w:hAnsi="Segoe UI" w:cs="Segoe UI"/>
      <w:sz w:val="18"/>
      <w:szCs w:val="18"/>
      <w:lang w:eastAsia="es-ES"/>
    </w:rPr>
  </w:style>
  <w:style w:type="paragraph" w:styleId="NormalWeb">
    <w:name w:val="Normal (Web)"/>
    <w:basedOn w:val="Normal"/>
    <w:uiPriority w:val="99"/>
    <w:unhideWhenUsed/>
    <w:rsid w:val="00D60FE2"/>
    <w:pPr>
      <w:spacing w:before="100" w:beforeAutospacing="1" w:after="100" w:afterAutospacing="1"/>
    </w:pPr>
    <w:rPr>
      <w:lang w:val="es-HN" w:eastAsia="es-HN"/>
    </w:rPr>
  </w:style>
  <w:style w:type="character" w:customStyle="1" w:styleId="CharacterStyle1">
    <w:name w:val="Character Style 1"/>
    <w:uiPriority w:val="99"/>
    <w:rsid w:val="002D0D0D"/>
    <w:rPr>
      <w:rFonts w:ascii="Arial" w:hAnsi="Arial"/>
      <w:sz w:val="17"/>
    </w:rPr>
  </w:style>
  <w:style w:type="paragraph" w:customStyle="1" w:styleId="Style5">
    <w:name w:val="Style 5"/>
    <w:basedOn w:val="Normal"/>
    <w:uiPriority w:val="99"/>
    <w:rsid w:val="002D0D0D"/>
    <w:pPr>
      <w:widowControl w:val="0"/>
      <w:autoSpaceDE w:val="0"/>
      <w:autoSpaceDN w:val="0"/>
      <w:spacing w:before="252"/>
      <w:ind w:left="504" w:right="720" w:hanging="288"/>
      <w:jc w:val="both"/>
    </w:pPr>
    <w:rPr>
      <w:rFonts w:ascii="Arial" w:eastAsiaTheme="minorEastAsia" w:hAnsi="Arial" w:cs="Arial"/>
      <w:sz w:val="17"/>
      <w:szCs w:val="17"/>
      <w:lang w:val="en-US"/>
    </w:rPr>
  </w:style>
  <w:style w:type="paragraph" w:styleId="Revisin">
    <w:name w:val="Revision"/>
    <w:hidden/>
    <w:uiPriority w:val="99"/>
    <w:semiHidden/>
    <w:rsid w:val="00BB523E"/>
    <w:pPr>
      <w:spacing w:after="0" w:line="240" w:lineRule="auto"/>
    </w:pPr>
    <w:rPr>
      <w:rFonts w:ascii="Calibri" w:eastAsia="Times New Roman" w:hAnsi="Calibri" w:cs="Times New Roman"/>
      <w:lang w:val="es-HN" w:eastAsia="es-HN"/>
    </w:rPr>
  </w:style>
  <w:style w:type="character" w:customStyle="1" w:styleId="SinespaciadoCar">
    <w:name w:val="Sin espaciado Car"/>
    <w:link w:val="Sinespaciado"/>
    <w:uiPriority w:val="99"/>
    <w:rsid w:val="00BB523E"/>
    <w:rPr>
      <w:rFonts w:ascii="Tahoma" w:eastAsia="Times New Roman" w:hAnsi="Tahoma" w:cs="Times New Roman"/>
      <w:sz w:val="24"/>
      <w:szCs w:val="20"/>
      <w:lang w:eastAsia="es-ES"/>
    </w:rPr>
  </w:style>
  <w:style w:type="paragraph" w:customStyle="1" w:styleId="Default">
    <w:name w:val="Default"/>
    <w:rsid w:val="00BB523E"/>
    <w:pPr>
      <w:autoSpaceDE w:val="0"/>
      <w:autoSpaceDN w:val="0"/>
      <w:adjustRightInd w:val="0"/>
      <w:spacing w:after="0" w:line="240" w:lineRule="auto"/>
    </w:pPr>
    <w:rPr>
      <w:rFonts w:ascii="Century Gothic" w:hAnsi="Century Gothic" w:cs="Century Gothic"/>
      <w:color w:val="000000"/>
      <w:sz w:val="24"/>
      <w:szCs w:val="24"/>
      <w:lang w:val="es-HN"/>
    </w:rPr>
  </w:style>
  <w:style w:type="character" w:styleId="nfasis">
    <w:name w:val="Emphasis"/>
    <w:basedOn w:val="Fuentedeprrafopredeter"/>
    <w:uiPriority w:val="20"/>
    <w:qFormat/>
    <w:rsid w:val="00297122"/>
    <w:rPr>
      <w:b/>
      <w:bCs/>
      <w:i w:val="0"/>
      <w:iCs w:val="0"/>
    </w:rPr>
  </w:style>
  <w:style w:type="character" w:customStyle="1" w:styleId="st">
    <w:name w:val="st"/>
    <w:basedOn w:val="Fuentedeprrafopredeter"/>
    <w:rsid w:val="00297122"/>
  </w:style>
  <w:style w:type="character" w:styleId="Hipervnculo">
    <w:name w:val="Hyperlink"/>
    <w:basedOn w:val="Fuentedeprrafopredeter"/>
    <w:uiPriority w:val="99"/>
    <w:unhideWhenUsed/>
    <w:rsid w:val="00B63B36"/>
    <w:rPr>
      <w:color w:val="0000FF" w:themeColor="hyperlink"/>
      <w:u w:val="single"/>
    </w:rPr>
  </w:style>
  <w:style w:type="character" w:customStyle="1" w:styleId="PrrafodelistaCar">
    <w:name w:val="Párrafo de lista Car"/>
    <w:link w:val="Prrafodelista"/>
    <w:uiPriority w:val="34"/>
    <w:locked/>
    <w:rsid w:val="009C1F7F"/>
    <w:rPr>
      <w:rFonts w:ascii="Times New Roman" w:eastAsia="Times New Roman" w:hAnsi="Times New Roman"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0582">
      <w:bodyDiv w:val="1"/>
      <w:marLeft w:val="0"/>
      <w:marRight w:val="0"/>
      <w:marTop w:val="0"/>
      <w:marBottom w:val="0"/>
      <w:divBdr>
        <w:top w:val="none" w:sz="0" w:space="0" w:color="auto"/>
        <w:left w:val="none" w:sz="0" w:space="0" w:color="auto"/>
        <w:bottom w:val="none" w:sz="0" w:space="0" w:color="auto"/>
        <w:right w:val="none" w:sz="0" w:space="0" w:color="auto"/>
      </w:divBdr>
      <w:divsChild>
        <w:div w:id="1708723194">
          <w:marLeft w:val="547"/>
          <w:marRight w:val="0"/>
          <w:marTop w:val="200"/>
          <w:marBottom w:val="0"/>
          <w:divBdr>
            <w:top w:val="none" w:sz="0" w:space="0" w:color="auto"/>
            <w:left w:val="none" w:sz="0" w:space="0" w:color="auto"/>
            <w:bottom w:val="none" w:sz="0" w:space="0" w:color="auto"/>
            <w:right w:val="none" w:sz="0" w:space="0" w:color="auto"/>
          </w:divBdr>
        </w:div>
      </w:divsChild>
    </w:div>
    <w:div w:id="125702207">
      <w:bodyDiv w:val="1"/>
      <w:marLeft w:val="0"/>
      <w:marRight w:val="0"/>
      <w:marTop w:val="0"/>
      <w:marBottom w:val="0"/>
      <w:divBdr>
        <w:top w:val="none" w:sz="0" w:space="0" w:color="auto"/>
        <w:left w:val="none" w:sz="0" w:space="0" w:color="auto"/>
        <w:bottom w:val="none" w:sz="0" w:space="0" w:color="auto"/>
        <w:right w:val="none" w:sz="0" w:space="0" w:color="auto"/>
      </w:divBdr>
      <w:divsChild>
        <w:div w:id="992640596">
          <w:marLeft w:val="720"/>
          <w:marRight w:val="0"/>
          <w:marTop w:val="0"/>
          <w:marBottom w:val="0"/>
          <w:divBdr>
            <w:top w:val="none" w:sz="0" w:space="0" w:color="auto"/>
            <w:left w:val="none" w:sz="0" w:space="0" w:color="auto"/>
            <w:bottom w:val="none" w:sz="0" w:space="0" w:color="auto"/>
            <w:right w:val="none" w:sz="0" w:space="0" w:color="auto"/>
          </w:divBdr>
        </w:div>
      </w:divsChild>
    </w:div>
    <w:div w:id="307394474">
      <w:bodyDiv w:val="1"/>
      <w:marLeft w:val="0"/>
      <w:marRight w:val="0"/>
      <w:marTop w:val="0"/>
      <w:marBottom w:val="0"/>
      <w:divBdr>
        <w:top w:val="none" w:sz="0" w:space="0" w:color="auto"/>
        <w:left w:val="none" w:sz="0" w:space="0" w:color="auto"/>
        <w:bottom w:val="none" w:sz="0" w:space="0" w:color="auto"/>
        <w:right w:val="none" w:sz="0" w:space="0" w:color="auto"/>
      </w:divBdr>
      <w:divsChild>
        <w:div w:id="104008508">
          <w:marLeft w:val="547"/>
          <w:marRight w:val="0"/>
          <w:marTop w:val="0"/>
          <w:marBottom w:val="0"/>
          <w:divBdr>
            <w:top w:val="none" w:sz="0" w:space="0" w:color="auto"/>
            <w:left w:val="none" w:sz="0" w:space="0" w:color="auto"/>
            <w:bottom w:val="none" w:sz="0" w:space="0" w:color="auto"/>
            <w:right w:val="none" w:sz="0" w:space="0" w:color="auto"/>
          </w:divBdr>
        </w:div>
      </w:divsChild>
    </w:div>
    <w:div w:id="613708338">
      <w:bodyDiv w:val="1"/>
      <w:marLeft w:val="0"/>
      <w:marRight w:val="0"/>
      <w:marTop w:val="0"/>
      <w:marBottom w:val="0"/>
      <w:divBdr>
        <w:top w:val="none" w:sz="0" w:space="0" w:color="auto"/>
        <w:left w:val="none" w:sz="0" w:space="0" w:color="auto"/>
        <w:bottom w:val="none" w:sz="0" w:space="0" w:color="auto"/>
        <w:right w:val="none" w:sz="0" w:space="0" w:color="auto"/>
      </w:divBdr>
      <w:divsChild>
        <w:div w:id="467674202">
          <w:marLeft w:val="547"/>
          <w:marRight w:val="0"/>
          <w:marTop w:val="0"/>
          <w:marBottom w:val="0"/>
          <w:divBdr>
            <w:top w:val="none" w:sz="0" w:space="0" w:color="auto"/>
            <w:left w:val="none" w:sz="0" w:space="0" w:color="auto"/>
            <w:bottom w:val="none" w:sz="0" w:space="0" w:color="auto"/>
            <w:right w:val="none" w:sz="0" w:space="0" w:color="auto"/>
          </w:divBdr>
        </w:div>
      </w:divsChild>
    </w:div>
    <w:div w:id="950354009">
      <w:bodyDiv w:val="1"/>
      <w:marLeft w:val="0"/>
      <w:marRight w:val="0"/>
      <w:marTop w:val="0"/>
      <w:marBottom w:val="0"/>
      <w:divBdr>
        <w:top w:val="none" w:sz="0" w:space="0" w:color="auto"/>
        <w:left w:val="none" w:sz="0" w:space="0" w:color="auto"/>
        <w:bottom w:val="none" w:sz="0" w:space="0" w:color="auto"/>
        <w:right w:val="none" w:sz="0" w:space="0" w:color="auto"/>
      </w:divBdr>
    </w:div>
    <w:div w:id="1002977328">
      <w:bodyDiv w:val="1"/>
      <w:marLeft w:val="0"/>
      <w:marRight w:val="0"/>
      <w:marTop w:val="0"/>
      <w:marBottom w:val="0"/>
      <w:divBdr>
        <w:top w:val="none" w:sz="0" w:space="0" w:color="auto"/>
        <w:left w:val="none" w:sz="0" w:space="0" w:color="auto"/>
        <w:bottom w:val="none" w:sz="0" w:space="0" w:color="auto"/>
        <w:right w:val="none" w:sz="0" w:space="0" w:color="auto"/>
      </w:divBdr>
      <w:divsChild>
        <w:div w:id="516576840">
          <w:marLeft w:val="547"/>
          <w:marRight w:val="0"/>
          <w:marTop w:val="0"/>
          <w:marBottom w:val="0"/>
          <w:divBdr>
            <w:top w:val="none" w:sz="0" w:space="0" w:color="auto"/>
            <w:left w:val="none" w:sz="0" w:space="0" w:color="auto"/>
            <w:bottom w:val="none" w:sz="0" w:space="0" w:color="auto"/>
            <w:right w:val="none" w:sz="0" w:space="0" w:color="auto"/>
          </w:divBdr>
        </w:div>
      </w:divsChild>
    </w:div>
    <w:div w:id="1135296235">
      <w:bodyDiv w:val="1"/>
      <w:marLeft w:val="0"/>
      <w:marRight w:val="0"/>
      <w:marTop w:val="0"/>
      <w:marBottom w:val="0"/>
      <w:divBdr>
        <w:top w:val="none" w:sz="0" w:space="0" w:color="auto"/>
        <w:left w:val="none" w:sz="0" w:space="0" w:color="auto"/>
        <w:bottom w:val="none" w:sz="0" w:space="0" w:color="auto"/>
        <w:right w:val="none" w:sz="0" w:space="0" w:color="auto"/>
      </w:divBdr>
    </w:div>
    <w:div w:id="1511872820">
      <w:bodyDiv w:val="1"/>
      <w:marLeft w:val="0"/>
      <w:marRight w:val="0"/>
      <w:marTop w:val="0"/>
      <w:marBottom w:val="0"/>
      <w:divBdr>
        <w:top w:val="none" w:sz="0" w:space="0" w:color="auto"/>
        <w:left w:val="none" w:sz="0" w:space="0" w:color="auto"/>
        <w:bottom w:val="none" w:sz="0" w:space="0" w:color="auto"/>
        <w:right w:val="none" w:sz="0" w:space="0" w:color="auto"/>
      </w:divBdr>
    </w:div>
    <w:div w:id="1571579172">
      <w:bodyDiv w:val="1"/>
      <w:marLeft w:val="0"/>
      <w:marRight w:val="0"/>
      <w:marTop w:val="0"/>
      <w:marBottom w:val="0"/>
      <w:divBdr>
        <w:top w:val="none" w:sz="0" w:space="0" w:color="auto"/>
        <w:left w:val="none" w:sz="0" w:space="0" w:color="auto"/>
        <w:bottom w:val="none" w:sz="0" w:space="0" w:color="auto"/>
        <w:right w:val="none" w:sz="0" w:space="0" w:color="auto"/>
      </w:divBdr>
    </w:div>
    <w:div w:id="1704594448">
      <w:bodyDiv w:val="1"/>
      <w:marLeft w:val="0"/>
      <w:marRight w:val="0"/>
      <w:marTop w:val="0"/>
      <w:marBottom w:val="0"/>
      <w:divBdr>
        <w:top w:val="none" w:sz="0" w:space="0" w:color="auto"/>
        <w:left w:val="none" w:sz="0" w:space="0" w:color="auto"/>
        <w:bottom w:val="none" w:sz="0" w:space="0" w:color="auto"/>
        <w:right w:val="none" w:sz="0" w:space="0" w:color="auto"/>
      </w:divBdr>
    </w:div>
    <w:div w:id="1863282320">
      <w:bodyDiv w:val="1"/>
      <w:marLeft w:val="0"/>
      <w:marRight w:val="0"/>
      <w:marTop w:val="0"/>
      <w:marBottom w:val="0"/>
      <w:divBdr>
        <w:top w:val="none" w:sz="0" w:space="0" w:color="auto"/>
        <w:left w:val="none" w:sz="0" w:space="0" w:color="auto"/>
        <w:bottom w:val="none" w:sz="0" w:space="0" w:color="auto"/>
        <w:right w:val="none" w:sz="0" w:space="0" w:color="auto"/>
      </w:divBdr>
      <w:divsChild>
        <w:div w:id="2080706657">
          <w:marLeft w:val="547"/>
          <w:marRight w:val="0"/>
          <w:marTop w:val="0"/>
          <w:marBottom w:val="0"/>
          <w:divBdr>
            <w:top w:val="none" w:sz="0" w:space="0" w:color="auto"/>
            <w:left w:val="none" w:sz="0" w:space="0" w:color="auto"/>
            <w:bottom w:val="none" w:sz="0" w:space="0" w:color="auto"/>
            <w:right w:val="none" w:sz="0" w:space="0" w:color="auto"/>
          </w:divBdr>
        </w:div>
      </w:divsChild>
    </w:div>
    <w:div w:id="1953437879">
      <w:bodyDiv w:val="1"/>
      <w:marLeft w:val="0"/>
      <w:marRight w:val="0"/>
      <w:marTop w:val="0"/>
      <w:marBottom w:val="0"/>
      <w:divBdr>
        <w:top w:val="none" w:sz="0" w:space="0" w:color="auto"/>
        <w:left w:val="none" w:sz="0" w:space="0" w:color="auto"/>
        <w:bottom w:val="none" w:sz="0" w:space="0" w:color="auto"/>
        <w:right w:val="none" w:sz="0" w:space="0" w:color="auto"/>
      </w:divBdr>
    </w:div>
    <w:div w:id="19904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983C-FB2C-4F10-899E-0C1A0CF7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4327</TotalTime>
  <Pages>23</Pages>
  <Words>10380</Words>
  <Characters>57094</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Congreso Nacional</Company>
  <LinksUpToDate>false</LinksUpToDate>
  <CharactersWithSpaces>67340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Carlos Salinas</cp:lastModifiedBy>
  <cp:revision>20</cp:revision>
  <cp:lastPrinted>2011-05-19T21:06:00Z</cp:lastPrinted>
  <dcterms:created xsi:type="dcterms:W3CDTF">2014-08-29T17:34:00Z</dcterms:created>
  <dcterms:modified xsi:type="dcterms:W3CDTF">2014-09-03T02:26:00Z</dcterms:modified>
</cp:coreProperties>
</file>