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C7A1" w14:textId="77777777" w:rsidR="004C2106" w:rsidRDefault="004C2106" w:rsidP="00CB4C92">
      <w:pPr>
        <w:autoSpaceDE w:val="0"/>
        <w:autoSpaceDN w:val="0"/>
        <w:adjustRightInd w:val="0"/>
        <w:spacing w:after="0"/>
        <w:jc w:val="center"/>
        <w:rPr>
          <w:rFonts w:eastAsiaTheme="minorEastAsia" w:cs="Arial"/>
          <w:b/>
          <w:bCs/>
          <w:color w:val="000000"/>
          <w:szCs w:val="24"/>
        </w:rPr>
      </w:pPr>
    </w:p>
    <w:p w14:paraId="3CC43418" w14:textId="77777777" w:rsidR="00CB4C92" w:rsidRPr="00826FE3" w:rsidRDefault="00CB4C92" w:rsidP="009B2864">
      <w:pPr>
        <w:autoSpaceDE w:val="0"/>
        <w:autoSpaceDN w:val="0"/>
        <w:adjustRightInd w:val="0"/>
        <w:spacing w:after="0" w:line="240" w:lineRule="auto"/>
        <w:jc w:val="center"/>
        <w:rPr>
          <w:rFonts w:eastAsiaTheme="minorEastAsia" w:cs="Arial"/>
          <w:color w:val="000000"/>
          <w:szCs w:val="24"/>
        </w:rPr>
      </w:pPr>
      <w:r w:rsidRPr="00826FE3">
        <w:rPr>
          <w:rFonts w:eastAsiaTheme="minorEastAsia" w:cs="Arial"/>
          <w:b/>
          <w:bCs/>
          <w:color w:val="000000"/>
          <w:szCs w:val="24"/>
        </w:rPr>
        <w:t>UNIVERSIDAD NACIONAL AUTÓNOMA DE HONDURAS</w:t>
      </w:r>
    </w:p>
    <w:p w14:paraId="4E0F56EF" w14:textId="77777777" w:rsidR="00CB4C92" w:rsidRDefault="00CB4C92" w:rsidP="009B2864">
      <w:pPr>
        <w:autoSpaceDE w:val="0"/>
        <w:autoSpaceDN w:val="0"/>
        <w:adjustRightInd w:val="0"/>
        <w:spacing w:after="0" w:line="240" w:lineRule="auto"/>
        <w:jc w:val="center"/>
        <w:rPr>
          <w:rFonts w:eastAsiaTheme="minorEastAsia" w:cs="Arial"/>
          <w:b/>
          <w:bCs/>
          <w:color w:val="000000"/>
          <w:szCs w:val="24"/>
        </w:rPr>
      </w:pPr>
      <w:r w:rsidRPr="00826FE3">
        <w:rPr>
          <w:rFonts w:eastAsiaTheme="minorEastAsia" w:cs="Arial"/>
          <w:b/>
          <w:bCs/>
          <w:color w:val="000000"/>
          <w:szCs w:val="24"/>
        </w:rPr>
        <w:t>FACULTAD DE CIENCIAS MÉDICAS</w:t>
      </w:r>
    </w:p>
    <w:p w14:paraId="253FE1F6" w14:textId="05FA852B" w:rsidR="00E81C96" w:rsidRPr="002A511C" w:rsidRDefault="00E81C96" w:rsidP="009B2864">
      <w:pPr>
        <w:autoSpaceDE w:val="0"/>
        <w:autoSpaceDN w:val="0"/>
        <w:adjustRightInd w:val="0"/>
        <w:spacing w:after="0" w:line="240" w:lineRule="auto"/>
        <w:jc w:val="center"/>
        <w:rPr>
          <w:rFonts w:eastAsiaTheme="minorEastAsia" w:cs="Arial"/>
          <w:b/>
          <w:bCs/>
          <w:szCs w:val="24"/>
        </w:rPr>
      </w:pPr>
      <w:r w:rsidRPr="002A511C">
        <w:rPr>
          <w:rFonts w:eastAsiaTheme="minorEastAsia" w:cs="Arial"/>
          <w:b/>
          <w:bCs/>
          <w:szCs w:val="24"/>
        </w:rPr>
        <w:t>UNIDAD DE INVESTIGACIÓN CIENTÍFICA</w:t>
      </w:r>
    </w:p>
    <w:p w14:paraId="79D8279A" w14:textId="1F7B8C45" w:rsidR="00AF6D12" w:rsidRPr="002A511C" w:rsidRDefault="009B2864" w:rsidP="009B2864">
      <w:pPr>
        <w:autoSpaceDE w:val="0"/>
        <w:autoSpaceDN w:val="0"/>
        <w:adjustRightInd w:val="0"/>
        <w:spacing w:after="0" w:line="240" w:lineRule="auto"/>
        <w:jc w:val="center"/>
        <w:rPr>
          <w:rFonts w:eastAsiaTheme="minorEastAsia" w:cs="Arial"/>
          <w:b/>
          <w:bCs/>
          <w:szCs w:val="24"/>
        </w:rPr>
      </w:pPr>
      <w:r w:rsidRPr="002A511C">
        <w:rPr>
          <w:rFonts w:eastAsiaTheme="minorEastAsia" w:cs="Arial"/>
          <w:b/>
          <w:szCs w:val="24"/>
        </w:rPr>
        <w:t>INSTITUTO HONDUREÑO PARA LA PREVENCIÓN DEL ALCOHOLISMO, DROGADICCIÓN Y FARMACODEPENDENCIA</w:t>
      </w:r>
      <w:r w:rsidR="00AF6D12" w:rsidRPr="002A511C">
        <w:rPr>
          <w:rFonts w:eastAsiaTheme="minorEastAsia" w:cs="Arial"/>
          <w:b/>
          <w:bCs/>
          <w:szCs w:val="24"/>
        </w:rPr>
        <w:t xml:space="preserve"> </w:t>
      </w:r>
    </w:p>
    <w:p w14:paraId="74743567" w14:textId="77777777" w:rsidR="00882C6B" w:rsidRDefault="00882C6B" w:rsidP="009B2864">
      <w:pPr>
        <w:autoSpaceDE w:val="0"/>
        <w:autoSpaceDN w:val="0"/>
        <w:adjustRightInd w:val="0"/>
        <w:spacing w:after="0" w:line="240" w:lineRule="auto"/>
        <w:jc w:val="center"/>
        <w:rPr>
          <w:rFonts w:eastAsiaTheme="minorEastAsia" w:cs="Arial"/>
          <w:b/>
          <w:bCs/>
          <w:color w:val="000000"/>
          <w:szCs w:val="24"/>
        </w:rPr>
      </w:pPr>
      <w:r>
        <w:rPr>
          <w:rFonts w:eastAsiaTheme="minorEastAsia" w:cs="Arial"/>
          <w:b/>
          <w:bCs/>
          <w:color w:val="000000"/>
          <w:szCs w:val="24"/>
        </w:rPr>
        <w:t>SECRETARIA DE SALUD</w:t>
      </w:r>
    </w:p>
    <w:p w14:paraId="735449DE" w14:textId="77777777" w:rsidR="00AF6D12" w:rsidRDefault="00AF6D12" w:rsidP="00CB4C92">
      <w:pPr>
        <w:autoSpaceDE w:val="0"/>
        <w:autoSpaceDN w:val="0"/>
        <w:adjustRightInd w:val="0"/>
        <w:spacing w:after="0"/>
        <w:jc w:val="center"/>
        <w:rPr>
          <w:rFonts w:eastAsiaTheme="minorEastAsia" w:cs="Arial"/>
          <w:b/>
          <w:bCs/>
          <w:color w:val="000000"/>
          <w:szCs w:val="24"/>
        </w:rPr>
      </w:pPr>
    </w:p>
    <w:p w14:paraId="03A2B6BF" w14:textId="7B337D9F" w:rsidR="00CB4C92" w:rsidRDefault="00E81C96" w:rsidP="00CB4C92">
      <w:pPr>
        <w:autoSpaceDE w:val="0"/>
        <w:autoSpaceDN w:val="0"/>
        <w:adjustRightInd w:val="0"/>
        <w:spacing w:after="0"/>
        <w:jc w:val="center"/>
        <w:rPr>
          <w:rFonts w:eastAsiaTheme="minorEastAsia" w:cs="Arial"/>
          <w:b/>
          <w:bCs/>
          <w:color w:val="000000"/>
          <w:szCs w:val="24"/>
        </w:rPr>
      </w:pPr>
      <w:r w:rsidRPr="001B07E4">
        <w:rPr>
          <w:b/>
          <w:noProof/>
          <w:szCs w:val="24"/>
          <w:lang w:eastAsia="es-HN"/>
        </w:rPr>
        <w:drawing>
          <wp:inline distT="0" distB="0" distL="0" distR="0" wp14:anchorId="2C263DBD" wp14:editId="521B4504">
            <wp:extent cx="1566152" cy="21371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278" cy="2190534"/>
                    </a:xfrm>
                    <a:prstGeom prst="rect">
                      <a:avLst/>
                    </a:prstGeom>
                    <a:noFill/>
                    <a:ln>
                      <a:noFill/>
                    </a:ln>
                  </pic:spPr>
                </pic:pic>
              </a:graphicData>
            </a:graphic>
          </wp:inline>
        </w:drawing>
      </w:r>
    </w:p>
    <w:p w14:paraId="25D09C9A" w14:textId="77777777" w:rsidR="00E81C96" w:rsidRPr="00826FE3" w:rsidRDefault="00E81C96" w:rsidP="00CB4C92">
      <w:pPr>
        <w:autoSpaceDE w:val="0"/>
        <w:autoSpaceDN w:val="0"/>
        <w:adjustRightInd w:val="0"/>
        <w:spacing w:after="0"/>
        <w:jc w:val="center"/>
        <w:rPr>
          <w:rFonts w:eastAsiaTheme="minorEastAsia" w:cs="Arial"/>
          <w:b/>
          <w:bCs/>
          <w:color w:val="000000"/>
          <w:szCs w:val="24"/>
        </w:rPr>
      </w:pPr>
    </w:p>
    <w:p w14:paraId="144982D9" w14:textId="77777777" w:rsidR="00CB4C92" w:rsidRPr="00826FE3" w:rsidRDefault="00AF6D12" w:rsidP="00CB4C92">
      <w:pPr>
        <w:autoSpaceDE w:val="0"/>
        <w:autoSpaceDN w:val="0"/>
        <w:adjustRightInd w:val="0"/>
        <w:spacing w:after="0"/>
        <w:jc w:val="center"/>
        <w:rPr>
          <w:rFonts w:eastAsiaTheme="minorEastAsia" w:cs="Arial"/>
          <w:color w:val="000000"/>
          <w:szCs w:val="24"/>
        </w:rPr>
      </w:pPr>
      <w:r>
        <w:rPr>
          <w:rFonts w:eastAsiaTheme="minorEastAsia" w:cs="Arial"/>
          <w:b/>
          <w:bCs/>
          <w:color w:val="000000"/>
          <w:szCs w:val="24"/>
        </w:rPr>
        <w:t xml:space="preserve">PROTOCOLO </w:t>
      </w:r>
      <w:r w:rsidR="00CB4C92" w:rsidRPr="00826FE3">
        <w:rPr>
          <w:rFonts w:eastAsiaTheme="minorEastAsia" w:cs="Arial"/>
          <w:b/>
          <w:bCs/>
          <w:color w:val="000000"/>
          <w:szCs w:val="24"/>
        </w:rPr>
        <w:t>DE INVESTIGACIÓN</w:t>
      </w:r>
    </w:p>
    <w:p w14:paraId="632D80EB"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p>
    <w:p w14:paraId="359C46AF" w14:textId="77777777" w:rsidR="00CB4C92" w:rsidRPr="00826FE3" w:rsidRDefault="00CB4C92" w:rsidP="00CB4C92">
      <w:pPr>
        <w:autoSpaceDE w:val="0"/>
        <w:autoSpaceDN w:val="0"/>
        <w:adjustRightInd w:val="0"/>
        <w:spacing w:after="0"/>
        <w:jc w:val="center"/>
        <w:rPr>
          <w:rFonts w:eastAsiaTheme="minorEastAsia" w:cs="Arial"/>
          <w:b/>
          <w:bCs/>
          <w:color w:val="000000"/>
          <w:szCs w:val="24"/>
        </w:rPr>
      </w:pPr>
    </w:p>
    <w:p w14:paraId="7D07A57C" w14:textId="77777777" w:rsidR="00C21EDB" w:rsidRPr="002A511C" w:rsidRDefault="00C21EDB" w:rsidP="00C21EDB">
      <w:pPr>
        <w:autoSpaceDE w:val="0"/>
        <w:autoSpaceDN w:val="0"/>
        <w:adjustRightInd w:val="0"/>
        <w:spacing w:after="0"/>
        <w:jc w:val="center"/>
        <w:rPr>
          <w:rFonts w:eastAsiaTheme="minorEastAsia" w:cs="Arial"/>
          <w:color w:val="000000"/>
          <w:szCs w:val="24"/>
        </w:rPr>
      </w:pPr>
      <w:r w:rsidRPr="002A511C">
        <w:rPr>
          <w:rFonts w:eastAsiaTheme="minorEastAsia" w:cs="Arial"/>
          <w:color w:val="000000"/>
          <w:szCs w:val="24"/>
        </w:rPr>
        <w:t>Depresión, ansiedad y desesperanza</w:t>
      </w:r>
    </w:p>
    <w:p w14:paraId="296485E0" w14:textId="3C9224E7" w:rsidR="00C21EDB" w:rsidRPr="002A511C" w:rsidRDefault="00C21EDB" w:rsidP="00C21EDB">
      <w:pPr>
        <w:autoSpaceDE w:val="0"/>
        <w:autoSpaceDN w:val="0"/>
        <w:adjustRightInd w:val="0"/>
        <w:spacing w:after="0"/>
        <w:jc w:val="center"/>
        <w:rPr>
          <w:rFonts w:eastAsiaTheme="minorEastAsia" w:cs="Arial"/>
          <w:color w:val="000000"/>
          <w:szCs w:val="24"/>
        </w:rPr>
      </w:pPr>
      <w:r w:rsidRPr="002A511C">
        <w:rPr>
          <w:rFonts w:eastAsiaTheme="minorEastAsia" w:cs="Arial"/>
          <w:color w:val="000000"/>
          <w:szCs w:val="24"/>
        </w:rPr>
        <w:t xml:space="preserve">en </w:t>
      </w:r>
      <w:r w:rsidR="00A55DF7" w:rsidRPr="002A511C">
        <w:rPr>
          <w:rFonts w:eastAsiaTheme="minorEastAsia" w:cs="Arial"/>
          <w:color w:val="000000"/>
          <w:szCs w:val="24"/>
        </w:rPr>
        <w:t xml:space="preserve">trabajadores </w:t>
      </w:r>
      <w:r w:rsidR="00E81C96" w:rsidRPr="002A511C">
        <w:rPr>
          <w:rFonts w:eastAsiaTheme="minorEastAsia" w:cs="Arial"/>
          <w:szCs w:val="24"/>
        </w:rPr>
        <w:t xml:space="preserve">de </w:t>
      </w:r>
      <w:r w:rsidR="00A55DF7" w:rsidRPr="002A511C">
        <w:rPr>
          <w:rFonts w:eastAsiaTheme="minorEastAsia" w:cs="Arial"/>
          <w:color w:val="000000"/>
          <w:szCs w:val="24"/>
        </w:rPr>
        <w:t>salud</w:t>
      </w:r>
      <w:r w:rsidRPr="002A511C">
        <w:rPr>
          <w:rFonts w:eastAsiaTheme="minorEastAsia" w:cs="Arial"/>
          <w:color w:val="000000"/>
          <w:szCs w:val="24"/>
        </w:rPr>
        <w:t xml:space="preserve"> y en pacientes ≥ 18 años</w:t>
      </w:r>
      <w:r w:rsidR="00A55DF7" w:rsidRPr="002A511C">
        <w:rPr>
          <w:rFonts w:eastAsiaTheme="minorEastAsia" w:cs="Arial"/>
          <w:color w:val="000000"/>
          <w:szCs w:val="24"/>
        </w:rPr>
        <w:t xml:space="preserve"> </w:t>
      </w:r>
      <w:r w:rsidRPr="002A511C">
        <w:rPr>
          <w:rFonts w:eastAsiaTheme="minorEastAsia" w:cs="Arial"/>
          <w:color w:val="000000"/>
          <w:szCs w:val="24"/>
        </w:rPr>
        <w:t xml:space="preserve">que acuden a las unidades de salud </w:t>
      </w:r>
      <w:r w:rsidR="00E933EB" w:rsidRPr="002A511C">
        <w:rPr>
          <w:rFonts w:eastAsiaTheme="minorEastAsia" w:cs="Arial"/>
          <w:color w:val="000000"/>
          <w:szCs w:val="24"/>
        </w:rPr>
        <w:t>en tiempos de COVID</w:t>
      </w:r>
      <w:r w:rsidR="00E933EB">
        <w:rPr>
          <w:rFonts w:eastAsiaTheme="minorEastAsia" w:cs="Arial"/>
          <w:color w:val="000000"/>
          <w:szCs w:val="24"/>
        </w:rPr>
        <w:t>-</w:t>
      </w:r>
      <w:r w:rsidR="00E933EB" w:rsidRPr="002A511C">
        <w:rPr>
          <w:rFonts w:eastAsiaTheme="minorEastAsia" w:cs="Arial"/>
          <w:color w:val="000000"/>
          <w:szCs w:val="24"/>
        </w:rPr>
        <w:t>19</w:t>
      </w:r>
      <w:r w:rsidR="00E933EB">
        <w:rPr>
          <w:rFonts w:eastAsiaTheme="minorEastAsia" w:cs="Arial"/>
          <w:color w:val="000000"/>
          <w:szCs w:val="24"/>
        </w:rPr>
        <w:t xml:space="preserve">, </w:t>
      </w:r>
      <w:r w:rsidRPr="002A511C">
        <w:rPr>
          <w:rFonts w:eastAsiaTheme="minorEastAsia" w:cs="Arial"/>
          <w:color w:val="000000"/>
          <w:szCs w:val="24"/>
        </w:rPr>
        <w:t>asignadas a los médicos en servicio social</w:t>
      </w:r>
    </w:p>
    <w:p w14:paraId="1070B7B9" w14:textId="77777777" w:rsidR="00C21EDB" w:rsidRPr="002A511C" w:rsidRDefault="00C21EDB" w:rsidP="00C21EDB">
      <w:pPr>
        <w:autoSpaceDE w:val="0"/>
        <w:autoSpaceDN w:val="0"/>
        <w:adjustRightInd w:val="0"/>
        <w:spacing w:after="0"/>
        <w:jc w:val="center"/>
        <w:rPr>
          <w:rFonts w:eastAsiaTheme="minorEastAsia" w:cs="Arial"/>
          <w:color w:val="000000"/>
          <w:szCs w:val="24"/>
        </w:rPr>
      </w:pPr>
      <w:r w:rsidRPr="002A511C">
        <w:rPr>
          <w:rFonts w:eastAsiaTheme="minorEastAsia" w:cs="Arial"/>
          <w:color w:val="000000"/>
          <w:szCs w:val="24"/>
        </w:rPr>
        <w:t>2021-2022</w:t>
      </w:r>
    </w:p>
    <w:p w14:paraId="47507726" w14:textId="77777777" w:rsidR="00CB4C92" w:rsidRDefault="00CB4C92" w:rsidP="00CB4C92">
      <w:pPr>
        <w:autoSpaceDE w:val="0"/>
        <w:autoSpaceDN w:val="0"/>
        <w:adjustRightInd w:val="0"/>
        <w:spacing w:after="0"/>
        <w:jc w:val="center"/>
        <w:rPr>
          <w:rFonts w:eastAsiaTheme="minorEastAsia" w:cs="Arial"/>
          <w:b/>
          <w:bCs/>
          <w:color w:val="000000"/>
          <w:szCs w:val="24"/>
        </w:rPr>
      </w:pPr>
    </w:p>
    <w:p w14:paraId="74F7C2E5" w14:textId="77777777" w:rsidR="00723580" w:rsidRDefault="00723580" w:rsidP="00CB4C92">
      <w:pPr>
        <w:autoSpaceDE w:val="0"/>
        <w:autoSpaceDN w:val="0"/>
        <w:adjustRightInd w:val="0"/>
        <w:spacing w:after="0"/>
        <w:jc w:val="center"/>
        <w:rPr>
          <w:rFonts w:eastAsiaTheme="minorEastAsia" w:cs="Arial"/>
          <w:b/>
          <w:bCs/>
          <w:color w:val="000000"/>
          <w:szCs w:val="24"/>
        </w:rPr>
      </w:pPr>
    </w:p>
    <w:p w14:paraId="5FFCC014" w14:textId="77777777" w:rsidR="00723580" w:rsidRDefault="00723580" w:rsidP="00CB4C92">
      <w:pPr>
        <w:autoSpaceDE w:val="0"/>
        <w:autoSpaceDN w:val="0"/>
        <w:adjustRightInd w:val="0"/>
        <w:spacing w:after="0"/>
        <w:jc w:val="center"/>
        <w:rPr>
          <w:rFonts w:eastAsiaTheme="minorEastAsia" w:cs="Arial"/>
          <w:b/>
          <w:bCs/>
          <w:color w:val="000000"/>
          <w:szCs w:val="24"/>
        </w:rPr>
      </w:pPr>
    </w:p>
    <w:p w14:paraId="7E61A6E3" w14:textId="77777777" w:rsidR="00723580" w:rsidRDefault="00723580" w:rsidP="00CB4C92">
      <w:pPr>
        <w:autoSpaceDE w:val="0"/>
        <w:autoSpaceDN w:val="0"/>
        <w:adjustRightInd w:val="0"/>
        <w:spacing w:after="0"/>
        <w:jc w:val="center"/>
        <w:rPr>
          <w:rFonts w:eastAsiaTheme="minorEastAsia" w:cs="Arial"/>
          <w:b/>
          <w:bCs/>
          <w:color w:val="000000"/>
          <w:szCs w:val="24"/>
        </w:rPr>
      </w:pPr>
    </w:p>
    <w:p w14:paraId="034C5AB0" w14:textId="77777777" w:rsidR="00723580" w:rsidRDefault="00723580" w:rsidP="00CB4C92">
      <w:pPr>
        <w:autoSpaceDE w:val="0"/>
        <w:autoSpaceDN w:val="0"/>
        <w:adjustRightInd w:val="0"/>
        <w:spacing w:after="0"/>
        <w:jc w:val="center"/>
        <w:rPr>
          <w:rFonts w:eastAsiaTheme="minorEastAsia" w:cs="Arial"/>
          <w:b/>
          <w:bCs/>
          <w:color w:val="000000"/>
          <w:szCs w:val="24"/>
        </w:rPr>
      </w:pPr>
    </w:p>
    <w:p w14:paraId="233FCE1B" w14:textId="77777777" w:rsidR="00CB4C92" w:rsidRPr="00826FE3" w:rsidRDefault="00CB4C92" w:rsidP="00723580">
      <w:pPr>
        <w:spacing w:after="0"/>
        <w:rPr>
          <w:rFonts w:eastAsiaTheme="minorEastAsia" w:cs="Arial"/>
          <w:b/>
          <w:bCs/>
          <w:color w:val="000000"/>
          <w:szCs w:val="24"/>
        </w:rPr>
      </w:pPr>
    </w:p>
    <w:p w14:paraId="61D2B62E" w14:textId="56E6F7E9" w:rsidR="008C2650" w:rsidRPr="002A511C" w:rsidRDefault="00CB4C92" w:rsidP="008C2650">
      <w:pPr>
        <w:rPr>
          <w:rFonts w:eastAsiaTheme="minorEastAsia" w:cs="Arial"/>
          <w:color w:val="000000"/>
          <w:szCs w:val="24"/>
        </w:rPr>
      </w:pPr>
      <w:r w:rsidRPr="002A511C">
        <w:rPr>
          <w:rFonts w:eastAsiaTheme="minorEastAsia" w:cs="Arial"/>
          <w:color w:val="000000"/>
          <w:szCs w:val="24"/>
        </w:rPr>
        <w:t xml:space="preserve">Tegucigalpa, Honduras, C.A. </w:t>
      </w:r>
      <w:r w:rsidRPr="002A511C">
        <w:rPr>
          <w:rFonts w:eastAsiaTheme="minorEastAsia" w:cs="Arial"/>
          <w:color w:val="000000"/>
          <w:szCs w:val="24"/>
        </w:rPr>
        <w:tab/>
      </w:r>
      <w:r w:rsidRPr="002A511C">
        <w:rPr>
          <w:rFonts w:eastAsiaTheme="minorEastAsia" w:cs="Arial"/>
          <w:color w:val="000000"/>
          <w:szCs w:val="24"/>
        </w:rPr>
        <w:tab/>
      </w:r>
      <w:r w:rsidRPr="002A511C">
        <w:rPr>
          <w:rFonts w:eastAsiaTheme="minorEastAsia" w:cs="Arial"/>
          <w:color w:val="000000"/>
          <w:szCs w:val="24"/>
        </w:rPr>
        <w:tab/>
      </w:r>
      <w:r w:rsidRPr="002A511C">
        <w:rPr>
          <w:rFonts w:eastAsiaTheme="minorEastAsia" w:cs="Arial"/>
          <w:color w:val="000000"/>
          <w:szCs w:val="24"/>
        </w:rPr>
        <w:tab/>
      </w:r>
      <w:r w:rsidRPr="002A511C">
        <w:rPr>
          <w:rFonts w:eastAsiaTheme="minorEastAsia" w:cs="Arial"/>
          <w:color w:val="000000"/>
          <w:szCs w:val="24"/>
        </w:rPr>
        <w:tab/>
      </w:r>
      <w:r w:rsidRPr="002A511C">
        <w:rPr>
          <w:rFonts w:eastAsiaTheme="minorEastAsia" w:cs="Arial"/>
          <w:color w:val="000000"/>
          <w:szCs w:val="24"/>
        </w:rPr>
        <w:tab/>
      </w:r>
      <w:r w:rsidR="001D30EB" w:rsidRPr="002A511C">
        <w:rPr>
          <w:rFonts w:eastAsiaTheme="minorEastAsia" w:cs="Arial"/>
          <w:color w:val="000000"/>
          <w:szCs w:val="24"/>
        </w:rPr>
        <w:t xml:space="preserve"> </w:t>
      </w:r>
      <w:r w:rsidR="005A1E1F">
        <w:rPr>
          <w:rFonts w:eastAsiaTheme="minorEastAsia" w:cs="Arial"/>
          <w:color w:val="000000"/>
          <w:szCs w:val="24"/>
        </w:rPr>
        <w:t xml:space="preserve">Diciembre </w:t>
      </w:r>
      <w:r w:rsidR="00ED42D0" w:rsidRPr="002A511C">
        <w:rPr>
          <w:rFonts w:eastAsiaTheme="minorEastAsia" w:cs="Arial"/>
          <w:color w:val="000000"/>
          <w:szCs w:val="24"/>
        </w:rPr>
        <w:t xml:space="preserve"> </w:t>
      </w:r>
      <w:r w:rsidR="007F369A">
        <w:rPr>
          <w:rFonts w:eastAsiaTheme="minorEastAsia" w:cs="Arial"/>
          <w:color w:val="000000"/>
          <w:szCs w:val="24"/>
        </w:rPr>
        <w:t xml:space="preserve"> </w:t>
      </w:r>
      <w:r w:rsidR="00ED42D0" w:rsidRPr="002A511C">
        <w:rPr>
          <w:rFonts w:eastAsiaTheme="minorEastAsia" w:cs="Arial"/>
          <w:color w:val="000000"/>
          <w:szCs w:val="24"/>
        </w:rPr>
        <w:t>202</w:t>
      </w:r>
      <w:r w:rsidR="002A511C">
        <w:rPr>
          <w:rFonts w:eastAsiaTheme="minorEastAsia" w:cs="Arial"/>
          <w:color w:val="000000"/>
          <w:szCs w:val="24"/>
        </w:rPr>
        <w:t>1</w:t>
      </w:r>
    </w:p>
    <w:p w14:paraId="395632BD" w14:textId="77777777" w:rsidR="002854CB" w:rsidRDefault="002854CB">
      <w:pPr>
        <w:spacing w:line="276" w:lineRule="auto"/>
        <w:jc w:val="left"/>
        <w:rPr>
          <w:rFonts w:eastAsiaTheme="minorEastAsia" w:cs="Arial"/>
          <w:b/>
          <w:bCs/>
          <w:color w:val="000000"/>
          <w:szCs w:val="24"/>
        </w:rPr>
      </w:pPr>
      <w:r>
        <w:rPr>
          <w:rFonts w:eastAsiaTheme="minorEastAsia" w:cs="Arial"/>
          <w:b/>
          <w:bCs/>
          <w:color w:val="000000"/>
          <w:szCs w:val="24"/>
        </w:rPr>
        <w:br w:type="page"/>
      </w:r>
    </w:p>
    <w:p w14:paraId="6BA3E16B" w14:textId="2F325791" w:rsidR="00CB4C92" w:rsidRPr="00826FE3" w:rsidRDefault="00CB4C92" w:rsidP="001D30EB">
      <w:pPr>
        <w:rPr>
          <w:rFonts w:eastAsiaTheme="minorEastAsia" w:cs="Arial"/>
          <w:b/>
          <w:bCs/>
          <w:color w:val="000000"/>
          <w:szCs w:val="24"/>
        </w:rPr>
      </w:pPr>
      <w:r w:rsidRPr="00826FE3">
        <w:rPr>
          <w:rFonts w:eastAsiaTheme="minorEastAsia" w:cs="Arial"/>
          <w:b/>
          <w:bCs/>
          <w:color w:val="000000"/>
          <w:szCs w:val="24"/>
        </w:rPr>
        <w:lastRenderedPageBreak/>
        <w:t xml:space="preserve">GRUPO DE INVESTIGACIÓN </w:t>
      </w:r>
    </w:p>
    <w:p w14:paraId="090BB67E" w14:textId="77777777"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Asesores Temáticos</w:t>
      </w:r>
    </w:p>
    <w:p w14:paraId="2164B38D" w14:textId="77777777" w:rsidR="00CB4C92" w:rsidRPr="00826FE3" w:rsidRDefault="00CB4C92" w:rsidP="00AF6D1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Dr</w:t>
      </w:r>
      <w:r w:rsidR="00AF6D12">
        <w:rPr>
          <w:rFonts w:eastAsiaTheme="minorEastAsia" w:cs="Arial"/>
          <w:color w:val="000000"/>
          <w:szCs w:val="24"/>
        </w:rPr>
        <w:t xml:space="preserve">. </w:t>
      </w:r>
      <w:r w:rsidR="00CA04C3">
        <w:rPr>
          <w:rFonts w:eastAsiaTheme="minorEastAsia" w:cs="Arial"/>
          <w:color w:val="000000"/>
          <w:szCs w:val="24"/>
        </w:rPr>
        <w:t>Carlos Antonio</w:t>
      </w:r>
      <w:r w:rsidR="00AF6D12">
        <w:rPr>
          <w:rFonts w:eastAsiaTheme="minorEastAsia" w:cs="Arial"/>
          <w:color w:val="000000"/>
          <w:szCs w:val="24"/>
        </w:rPr>
        <w:t xml:space="preserve"> Sosa Mendoza</w:t>
      </w:r>
    </w:p>
    <w:p w14:paraId="2F48EF68" w14:textId="77777777" w:rsidR="00CB4C92" w:rsidRPr="00826FE3" w:rsidRDefault="00AF6D12" w:rsidP="00CC6954">
      <w:pPr>
        <w:autoSpaceDE w:val="0"/>
        <w:autoSpaceDN w:val="0"/>
        <w:adjustRightInd w:val="0"/>
        <w:spacing w:after="0"/>
        <w:jc w:val="left"/>
        <w:rPr>
          <w:rFonts w:eastAsiaTheme="minorEastAsia" w:cs="Arial"/>
          <w:color w:val="000000"/>
          <w:szCs w:val="24"/>
        </w:rPr>
      </w:pPr>
      <w:r>
        <w:rPr>
          <w:rFonts w:eastAsiaTheme="minorEastAsia" w:cs="Arial"/>
          <w:color w:val="000000"/>
          <w:szCs w:val="24"/>
        </w:rPr>
        <w:t xml:space="preserve">Médico Psiquiatra, IHADFA, Hospital Santa Rosita </w:t>
      </w:r>
    </w:p>
    <w:p w14:paraId="0A2CC36D" w14:textId="77777777" w:rsidR="00CB4C92" w:rsidRPr="00826FE3" w:rsidRDefault="00CB4C92" w:rsidP="00CB4C92">
      <w:pPr>
        <w:autoSpaceDE w:val="0"/>
        <w:autoSpaceDN w:val="0"/>
        <w:adjustRightInd w:val="0"/>
        <w:spacing w:after="0"/>
        <w:rPr>
          <w:rFonts w:eastAsiaTheme="minorEastAsia" w:cs="Arial"/>
          <w:b/>
          <w:bCs/>
          <w:color w:val="000000"/>
          <w:szCs w:val="24"/>
        </w:rPr>
      </w:pPr>
    </w:p>
    <w:p w14:paraId="7251F2F4" w14:textId="77777777" w:rsidR="00CB4C92" w:rsidRPr="00826FE3" w:rsidRDefault="00CB4C92" w:rsidP="008D46B8">
      <w:pPr>
        <w:tabs>
          <w:tab w:val="left" w:pos="6555"/>
        </w:tabs>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Asesores Metodológicos</w:t>
      </w:r>
      <w:r w:rsidR="008D46B8">
        <w:rPr>
          <w:rFonts w:eastAsiaTheme="minorEastAsia" w:cs="Arial"/>
          <w:b/>
          <w:bCs/>
          <w:color w:val="000000"/>
          <w:szCs w:val="24"/>
        </w:rPr>
        <w:tab/>
      </w:r>
    </w:p>
    <w:p w14:paraId="4CE269FC" w14:textId="6F6DCE5F" w:rsidR="00CB4C92"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 xml:space="preserve">Dra. </w:t>
      </w:r>
      <w:r w:rsidR="00AF6D12">
        <w:rPr>
          <w:rFonts w:eastAsiaTheme="minorEastAsia" w:cs="Arial"/>
          <w:color w:val="000000"/>
          <w:szCs w:val="24"/>
        </w:rPr>
        <w:t xml:space="preserve"> Eleonora Espinoza,</w:t>
      </w:r>
      <w:r w:rsidR="00290440">
        <w:rPr>
          <w:rFonts w:eastAsiaTheme="minorEastAsia" w:cs="Arial"/>
          <w:color w:val="000000"/>
          <w:szCs w:val="24"/>
        </w:rPr>
        <w:t xml:space="preserve"> </w:t>
      </w:r>
      <w:r w:rsidR="002A285E">
        <w:rPr>
          <w:rFonts w:eastAsiaTheme="minorEastAsia" w:cs="Arial"/>
          <w:color w:val="000000"/>
          <w:szCs w:val="24"/>
        </w:rPr>
        <w:t xml:space="preserve">Lic. Mauricio </w:t>
      </w:r>
      <w:r w:rsidR="00444801">
        <w:rPr>
          <w:rFonts w:eastAsiaTheme="minorEastAsia" w:cs="Arial"/>
          <w:color w:val="000000"/>
          <w:szCs w:val="24"/>
        </w:rPr>
        <w:t>Gonzales,</w:t>
      </w:r>
      <w:r w:rsidR="00290440" w:rsidRPr="00290440">
        <w:rPr>
          <w:rFonts w:eastAsiaTheme="minorEastAsia" w:cs="Arial"/>
          <w:color w:val="000000"/>
          <w:szCs w:val="24"/>
        </w:rPr>
        <w:t xml:space="preserve"> </w:t>
      </w:r>
      <w:r w:rsidR="00290440">
        <w:rPr>
          <w:rFonts w:eastAsiaTheme="minorEastAsia" w:cs="Arial"/>
          <w:color w:val="000000"/>
          <w:szCs w:val="24"/>
        </w:rPr>
        <w:t>Dr. Manuel Sierra, Dra.</w:t>
      </w:r>
      <w:r w:rsidR="00444801">
        <w:rPr>
          <w:rFonts w:eastAsiaTheme="minorEastAsia" w:cs="Arial"/>
          <w:color w:val="000000"/>
          <w:szCs w:val="24"/>
        </w:rPr>
        <w:t xml:space="preserve"> </w:t>
      </w:r>
      <w:proofErr w:type="spellStart"/>
      <w:r w:rsidR="008E6D25">
        <w:rPr>
          <w:rFonts w:eastAsiaTheme="minorEastAsia" w:cs="Arial"/>
          <w:color w:val="000000"/>
          <w:szCs w:val="24"/>
        </w:rPr>
        <w:t>Lysien</w:t>
      </w:r>
      <w:proofErr w:type="spellEnd"/>
      <w:r w:rsidR="008E6D25">
        <w:rPr>
          <w:rFonts w:eastAsiaTheme="minorEastAsia" w:cs="Arial"/>
          <w:color w:val="000000"/>
          <w:szCs w:val="24"/>
        </w:rPr>
        <w:t xml:space="preserve"> Zambrano</w:t>
      </w:r>
      <w:r w:rsidRPr="00826FE3">
        <w:rPr>
          <w:rFonts w:eastAsiaTheme="minorEastAsia" w:cs="Arial"/>
          <w:color w:val="000000"/>
          <w:szCs w:val="24"/>
        </w:rPr>
        <w:t xml:space="preserve">, </w:t>
      </w:r>
      <w:r w:rsidR="00290440">
        <w:rPr>
          <w:rFonts w:eastAsiaTheme="minorEastAsia" w:cs="Arial"/>
          <w:color w:val="000000"/>
          <w:szCs w:val="24"/>
        </w:rPr>
        <w:t>D</w:t>
      </w:r>
      <w:r w:rsidR="008E6D25">
        <w:rPr>
          <w:rFonts w:eastAsiaTheme="minorEastAsia" w:cs="Arial"/>
          <w:color w:val="000000"/>
          <w:szCs w:val="24"/>
        </w:rPr>
        <w:t xml:space="preserve">ocentes de la </w:t>
      </w:r>
      <w:r w:rsidRPr="00826FE3">
        <w:rPr>
          <w:rFonts w:eastAsiaTheme="minorEastAsia" w:cs="Arial"/>
          <w:color w:val="000000"/>
          <w:szCs w:val="24"/>
        </w:rPr>
        <w:t>Unidad de Investigación Científica, FCM</w:t>
      </w:r>
      <w:r w:rsidR="00E81C96">
        <w:rPr>
          <w:rFonts w:eastAsiaTheme="minorEastAsia" w:cs="Arial"/>
          <w:color w:val="000000"/>
          <w:szCs w:val="24"/>
        </w:rPr>
        <w:t>-</w:t>
      </w:r>
      <w:r w:rsidRPr="00826FE3">
        <w:rPr>
          <w:rFonts w:eastAsiaTheme="minorEastAsia" w:cs="Arial"/>
          <w:color w:val="000000"/>
          <w:szCs w:val="24"/>
        </w:rPr>
        <w:t>UNAH</w:t>
      </w:r>
      <w:r w:rsidR="00A55DF7">
        <w:rPr>
          <w:rFonts w:eastAsiaTheme="minorEastAsia" w:cs="Arial"/>
          <w:color w:val="000000"/>
          <w:szCs w:val="24"/>
        </w:rPr>
        <w:t xml:space="preserve">, </w:t>
      </w:r>
      <w:r w:rsidR="00A55DF7" w:rsidRPr="002A511C">
        <w:rPr>
          <w:rFonts w:eastAsiaTheme="minorEastAsia" w:cs="Arial"/>
          <w:color w:val="000000"/>
          <w:szCs w:val="24"/>
        </w:rPr>
        <w:t>Dra</w:t>
      </w:r>
      <w:r w:rsidR="001979BB" w:rsidRPr="002A511C">
        <w:rPr>
          <w:rFonts w:eastAsiaTheme="minorEastAsia" w:cs="Arial"/>
          <w:color w:val="000000"/>
          <w:szCs w:val="24"/>
        </w:rPr>
        <w:t>.</w:t>
      </w:r>
      <w:r w:rsidR="00A55DF7" w:rsidRPr="002A511C">
        <w:rPr>
          <w:rFonts w:eastAsiaTheme="minorEastAsia" w:cs="Arial"/>
          <w:color w:val="000000"/>
          <w:szCs w:val="24"/>
        </w:rPr>
        <w:t xml:space="preserve"> Itzel Fuentes, HE</w:t>
      </w:r>
    </w:p>
    <w:p w14:paraId="2508BF64" w14:textId="77777777" w:rsidR="00CB4C92" w:rsidRPr="00826FE3" w:rsidRDefault="00CB4C92" w:rsidP="00CB4C92">
      <w:pPr>
        <w:autoSpaceDE w:val="0"/>
        <w:autoSpaceDN w:val="0"/>
        <w:adjustRightInd w:val="0"/>
        <w:spacing w:after="0"/>
        <w:rPr>
          <w:rFonts w:eastAsiaTheme="minorEastAsia" w:cs="Arial"/>
          <w:b/>
          <w:bCs/>
          <w:color w:val="000000"/>
          <w:szCs w:val="24"/>
        </w:rPr>
      </w:pPr>
    </w:p>
    <w:p w14:paraId="5BA326CF" w14:textId="4B07E5D5"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M</w:t>
      </w:r>
      <w:r w:rsidR="00E81C96">
        <w:rPr>
          <w:rFonts w:eastAsiaTheme="minorEastAsia" w:cs="Arial"/>
          <w:b/>
          <w:bCs/>
          <w:color w:val="000000"/>
          <w:szCs w:val="24"/>
        </w:rPr>
        <w:t>É</w:t>
      </w:r>
      <w:r w:rsidRPr="00826FE3">
        <w:rPr>
          <w:rFonts w:eastAsiaTheme="minorEastAsia" w:cs="Arial"/>
          <w:b/>
          <w:bCs/>
          <w:color w:val="000000"/>
          <w:szCs w:val="24"/>
        </w:rPr>
        <w:t>DICOS</w:t>
      </w:r>
      <w:r w:rsidR="001D30EB">
        <w:rPr>
          <w:rFonts w:eastAsiaTheme="minorEastAsia" w:cs="Arial"/>
          <w:b/>
          <w:bCs/>
          <w:color w:val="000000"/>
          <w:szCs w:val="24"/>
        </w:rPr>
        <w:t xml:space="preserve"> EN SERVICIO SOCIAL PERIODO </w:t>
      </w:r>
      <w:r w:rsidR="00ED42D0">
        <w:rPr>
          <w:rFonts w:eastAsiaTheme="minorEastAsia" w:cs="Arial"/>
          <w:b/>
          <w:bCs/>
          <w:color w:val="000000"/>
          <w:szCs w:val="24"/>
        </w:rPr>
        <w:t xml:space="preserve"> </w:t>
      </w:r>
      <w:r w:rsidR="008C6FA1">
        <w:rPr>
          <w:rFonts w:eastAsiaTheme="minorEastAsia" w:cs="Arial"/>
          <w:b/>
          <w:bCs/>
          <w:color w:val="000000"/>
          <w:szCs w:val="24"/>
        </w:rPr>
        <w:t xml:space="preserve"> </w:t>
      </w:r>
      <w:proofErr w:type="spellStart"/>
      <w:r w:rsidR="00047F10">
        <w:rPr>
          <w:rFonts w:eastAsiaTheme="minorEastAsia" w:cs="Arial"/>
          <w:b/>
          <w:bCs/>
          <w:color w:val="000000"/>
          <w:szCs w:val="24"/>
        </w:rPr>
        <w:t>sep</w:t>
      </w:r>
      <w:proofErr w:type="spellEnd"/>
      <w:r w:rsidR="00047F10">
        <w:rPr>
          <w:rFonts w:eastAsiaTheme="minorEastAsia" w:cs="Arial"/>
          <w:b/>
          <w:bCs/>
          <w:color w:val="000000"/>
          <w:szCs w:val="24"/>
        </w:rPr>
        <w:t>-octubre 2021-2022</w:t>
      </w:r>
    </w:p>
    <w:p w14:paraId="1D14B7FB" w14:textId="3FE880BA"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color w:val="000000"/>
          <w:szCs w:val="24"/>
        </w:rPr>
        <w:t>Estudiantes de 8avo Año, Carrera de Medicina FCM</w:t>
      </w:r>
      <w:r w:rsidR="00E81C96">
        <w:rPr>
          <w:rFonts w:eastAsiaTheme="minorEastAsia" w:cs="Arial"/>
          <w:color w:val="000000"/>
          <w:szCs w:val="24"/>
        </w:rPr>
        <w:t>-</w:t>
      </w:r>
      <w:r w:rsidRPr="00826FE3">
        <w:rPr>
          <w:rFonts w:eastAsiaTheme="minorEastAsia" w:cs="Arial"/>
          <w:color w:val="000000"/>
          <w:szCs w:val="24"/>
        </w:rPr>
        <w:t>UNAH</w:t>
      </w:r>
    </w:p>
    <w:p w14:paraId="3EE2D76C" w14:textId="7EEE4488" w:rsidR="00CB4C92" w:rsidRPr="00826FE3" w:rsidRDefault="00A55DF7" w:rsidP="00CB4C92">
      <w:pPr>
        <w:autoSpaceDE w:val="0"/>
        <w:autoSpaceDN w:val="0"/>
        <w:adjustRightInd w:val="0"/>
        <w:spacing w:after="0"/>
        <w:rPr>
          <w:rFonts w:eastAsiaTheme="minorEastAsia" w:cs="Arial"/>
          <w:b/>
          <w:bCs/>
          <w:color w:val="000000"/>
          <w:szCs w:val="24"/>
        </w:rPr>
      </w:pPr>
      <w:r>
        <w:rPr>
          <w:rFonts w:eastAsiaTheme="minorEastAsia" w:cs="Arial"/>
          <w:b/>
          <w:bCs/>
          <w:color w:val="000000"/>
          <w:szCs w:val="24"/>
        </w:rPr>
        <w:t>.</w:t>
      </w:r>
    </w:p>
    <w:p w14:paraId="1F6F2FC4" w14:textId="77777777" w:rsidR="00CB4C92" w:rsidRPr="00826FE3" w:rsidRDefault="00CB4C92" w:rsidP="00CB4C92">
      <w:pPr>
        <w:autoSpaceDE w:val="0"/>
        <w:autoSpaceDN w:val="0"/>
        <w:adjustRightInd w:val="0"/>
        <w:spacing w:after="0"/>
        <w:jc w:val="left"/>
        <w:rPr>
          <w:rFonts w:eastAsiaTheme="minorEastAsia" w:cs="Arial"/>
          <w:color w:val="000000"/>
          <w:szCs w:val="24"/>
        </w:rPr>
      </w:pPr>
      <w:r w:rsidRPr="00826FE3">
        <w:rPr>
          <w:rFonts w:eastAsiaTheme="minorEastAsia" w:cs="Arial"/>
          <w:b/>
          <w:bCs/>
          <w:color w:val="000000"/>
          <w:szCs w:val="24"/>
        </w:rPr>
        <w:t>INSTITUCIONES PARTICIPANTES</w:t>
      </w:r>
    </w:p>
    <w:p w14:paraId="07882A67" w14:textId="3E70AC5E" w:rsidR="00CB4C92" w:rsidRPr="002A511C" w:rsidRDefault="00E81C96" w:rsidP="006D2D20">
      <w:pPr>
        <w:autoSpaceDE w:val="0"/>
        <w:autoSpaceDN w:val="0"/>
        <w:adjustRightInd w:val="0"/>
        <w:spacing w:after="0" w:line="240" w:lineRule="auto"/>
        <w:jc w:val="left"/>
        <w:rPr>
          <w:rFonts w:eastAsiaTheme="minorEastAsia" w:cs="Arial"/>
          <w:szCs w:val="24"/>
        </w:rPr>
      </w:pPr>
      <w:r w:rsidRPr="002A511C">
        <w:rPr>
          <w:rFonts w:eastAsiaTheme="minorEastAsia" w:cs="Arial"/>
          <w:szCs w:val="24"/>
        </w:rPr>
        <w:t>UNIVERSIDAD NACIONAL AUTÓNOMA DE HONDURAS (</w:t>
      </w:r>
      <w:r w:rsidR="00CB4C92" w:rsidRPr="002A511C">
        <w:rPr>
          <w:rFonts w:eastAsiaTheme="minorEastAsia" w:cs="Arial"/>
          <w:szCs w:val="24"/>
        </w:rPr>
        <w:t>UNAH</w:t>
      </w:r>
      <w:r w:rsidRPr="002A511C">
        <w:rPr>
          <w:rFonts w:eastAsiaTheme="minorEastAsia" w:cs="Arial"/>
          <w:szCs w:val="24"/>
        </w:rPr>
        <w:t>)</w:t>
      </w:r>
    </w:p>
    <w:p w14:paraId="250B52B5" w14:textId="7F0EAEB5" w:rsidR="00E81C96" w:rsidRPr="002A511C" w:rsidRDefault="00E81C96" w:rsidP="006D2D20">
      <w:pPr>
        <w:autoSpaceDE w:val="0"/>
        <w:autoSpaceDN w:val="0"/>
        <w:adjustRightInd w:val="0"/>
        <w:spacing w:after="0" w:line="240" w:lineRule="auto"/>
        <w:jc w:val="left"/>
        <w:rPr>
          <w:rFonts w:eastAsiaTheme="minorEastAsia" w:cs="Arial"/>
          <w:szCs w:val="24"/>
        </w:rPr>
      </w:pPr>
      <w:r w:rsidRPr="002A511C">
        <w:rPr>
          <w:rFonts w:eastAsiaTheme="minorEastAsia" w:cs="Arial"/>
          <w:szCs w:val="24"/>
        </w:rPr>
        <w:t>FACULTAD DE CIENCIAS MÉDICAS (FCM)</w:t>
      </w:r>
    </w:p>
    <w:p w14:paraId="79E91D1C" w14:textId="7328A5EF" w:rsidR="00E81C96" w:rsidRPr="002A511C" w:rsidRDefault="00E81C96" w:rsidP="006D2D20">
      <w:pPr>
        <w:autoSpaceDE w:val="0"/>
        <w:autoSpaceDN w:val="0"/>
        <w:adjustRightInd w:val="0"/>
        <w:spacing w:after="0" w:line="240" w:lineRule="auto"/>
        <w:jc w:val="left"/>
        <w:rPr>
          <w:rFonts w:eastAsiaTheme="minorEastAsia" w:cs="Arial"/>
          <w:szCs w:val="24"/>
        </w:rPr>
      </w:pPr>
      <w:r w:rsidRPr="002A511C">
        <w:rPr>
          <w:rFonts w:eastAsiaTheme="minorEastAsia" w:cs="Arial"/>
          <w:szCs w:val="24"/>
        </w:rPr>
        <w:t>UNIDAD DE INVESTIGACIÓN CIENTÍFICA (UIC)</w:t>
      </w:r>
    </w:p>
    <w:p w14:paraId="0DCF6DBD" w14:textId="1A126895" w:rsidR="006D2D20" w:rsidRPr="002A511C" w:rsidRDefault="00E81C96" w:rsidP="00E81C96">
      <w:pPr>
        <w:spacing w:after="0" w:line="240" w:lineRule="auto"/>
        <w:jc w:val="left"/>
        <w:rPr>
          <w:rFonts w:eastAsiaTheme="minorEastAsia" w:cs="Arial"/>
          <w:szCs w:val="24"/>
        </w:rPr>
      </w:pPr>
      <w:r w:rsidRPr="002A511C">
        <w:rPr>
          <w:rFonts w:eastAsiaTheme="minorEastAsia" w:cs="Arial"/>
          <w:szCs w:val="24"/>
        </w:rPr>
        <w:t>INSTITUTO HONDUREÑO PARA LA PREVENCIÓN DEL ALCOHOLISMO, DROGADICCIÓN Y FARMACODEPENDENCIA</w:t>
      </w:r>
      <w:r w:rsidRPr="002A511C">
        <w:rPr>
          <w:rFonts w:cs="Arial"/>
          <w:szCs w:val="24"/>
          <w:shd w:val="clear" w:color="auto" w:fill="FFFFFF"/>
        </w:rPr>
        <w:t xml:space="preserve"> (</w:t>
      </w:r>
      <w:r w:rsidR="006D2D20" w:rsidRPr="002A511C">
        <w:rPr>
          <w:rFonts w:eastAsiaTheme="minorEastAsia" w:cs="Arial"/>
          <w:szCs w:val="24"/>
        </w:rPr>
        <w:t>IHADFA</w:t>
      </w:r>
      <w:r w:rsidRPr="002A511C">
        <w:rPr>
          <w:rFonts w:eastAsiaTheme="minorEastAsia" w:cs="Arial"/>
          <w:szCs w:val="24"/>
        </w:rPr>
        <w:t>)</w:t>
      </w:r>
    </w:p>
    <w:p w14:paraId="69B1A79A" w14:textId="2653CE62" w:rsidR="00CB4C92" w:rsidRPr="002A511C" w:rsidRDefault="00E81C96" w:rsidP="006D2D20">
      <w:pPr>
        <w:spacing w:after="0" w:line="240" w:lineRule="auto"/>
        <w:rPr>
          <w:rFonts w:eastAsiaTheme="minorEastAsia" w:cs="Arial"/>
          <w:szCs w:val="24"/>
        </w:rPr>
      </w:pPr>
      <w:r w:rsidRPr="002A511C">
        <w:rPr>
          <w:rFonts w:eastAsiaTheme="minorEastAsia" w:cs="Arial"/>
          <w:szCs w:val="24"/>
        </w:rPr>
        <w:t xml:space="preserve">SECRETARIA DE SALUD (SESAL) </w:t>
      </w:r>
    </w:p>
    <w:p w14:paraId="5F77A4C5" w14:textId="77777777" w:rsidR="006D2D20" w:rsidRDefault="006D2D20" w:rsidP="00CB4C92">
      <w:pPr>
        <w:rPr>
          <w:rFonts w:eastAsia="Calibri" w:cs="Arial"/>
          <w:szCs w:val="24"/>
        </w:rPr>
      </w:pPr>
    </w:p>
    <w:p w14:paraId="6D811632" w14:textId="67962CB3" w:rsidR="006D2D20" w:rsidRDefault="006D2D20" w:rsidP="00CB4C92">
      <w:pPr>
        <w:rPr>
          <w:rFonts w:eastAsia="Calibri" w:cs="Arial"/>
          <w:szCs w:val="24"/>
        </w:rPr>
      </w:pPr>
    </w:p>
    <w:p w14:paraId="073DB649" w14:textId="6586BE2C" w:rsidR="001B4797" w:rsidRDefault="001B4797" w:rsidP="00CB4C92">
      <w:pPr>
        <w:rPr>
          <w:rFonts w:eastAsia="Calibri" w:cs="Arial"/>
          <w:szCs w:val="24"/>
        </w:rPr>
      </w:pPr>
    </w:p>
    <w:p w14:paraId="7D3A8BE7" w14:textId="77777777" w:rsidR="001B4797" w:rsidRDefault="001B4797" w:rsidP="00CB4C92">
      <w:pPr>
        <w:rPr>
          <w:rFonts w:eastAsia="Calibri" w:cs="Arial"/>
          <w:szCs w:val="24"/>
        </w:rPr>
      </w:pPr>
    </w:p>
    <w:p w14:paraId="0C3D5FF9" w14:textId="77777777" w:rsidR="006D2D20" w:rsidRDefault="006D2D20" w:rsidP="00CB4C92">
      <w:pPr>
        <w:rPr>
          <w:rFonts w:eastAsia="Calibri" w:cs="Arial"/>
          <w:szCs w:val="24"/>
        </w:rPr>
      </w:pPr>
    </w:p>
    <w:p w14:paraId="299784D6" w14:textId="77777777" w:rsidR="001D30EB" w:rsidRDefault="001D30EB" w:rsidP="00CB4C92">
      <w:pPr>
        <w:rPr>
          <w:rFonts w:eastAsia="Calibri" w:cs="Arial"/>
          <w:szCs w:val="24"/>
        </w:rPr>
      </w:pPr>
    </w:p>
    <w:p w14:paraId="34CFD41E" w14:textId="77777777" w:rsidR="001D30EB" w:rsidRDefault="001D30EB" w:rsidP="00CB4C92">
      <w:pPr>
        <w:rPr>
          <w:rFonts w:eastAsia="Calibri" w:cs="Arial"/>
          <w:szCs w:val="24"/>
        </w:rPr>
      </w:pPr>
    </w:p>
    <w:p w14:paraId="24095C97" w14:textId="32EDD0C1" w:rsidR="006D2D20" w:rsidRDefault="006D2D20" w:rsidP="00CB4C92">
      <w:pPr>
        <w:rPr>
          <w:rFonts w:eastAsia="Calibri" w:cs="Arial"/>
          <w:szCs w:val="24"/>
        </w:rPr>
      </w:pPr>
    </w:p>
    <w:p w14:paraId="13D016B4" w14:textId="77777777" w:rsidR="009627ED" w:rsidRDefault="009627ED">
      <w:pPr>
        <w:spacing w:line="276" w:lineRule="auto"/>
        <w:jc w:val="left"/>
        <w:rPr>
          <w:rFonts w:eastAsiaTheme="majorEastAsia" w:cs="Arial"/>
          <w:b/>
          <w:bCs/>
          <w:color w:val="FF0000"/>
          <w:szCs w:val="28"/>
        </w:rPr>
      </w:pPr>
      <w:bookmarkStart w:id="0" w:name="_Toc449372717"/>
    </w:p>
    <w:p w14:paraId="1973E8A9" w14:textId="0687AA25" w:rsidR="009627ED" w:rsidRPr="009A17C6" w:rsidRDefault="009627ED">
      <w:pPr>
        <w:spacing w:line="276" w:lineRule="auto"/>
        <w:jc w:val="left"/>
        <w:rPr>
          <w:rFonts w:eastAsiaTheme="majorEastAsia" w:cs="Arial"/>
          <w:color w:val="FF0000"/>
          <w:szCs w:val="28"/>
        </w:rPr>
      </w:pPr>
      <w:r w:rsidRPr="009A17C6">
        <w:rPr>
          <w:rFonts w:eastAsiaTheme="majorEastAsia" w:cs="Arial"/>
          <w:szCs w:val="28"/>
        </w:rPr>
        <w:t>ÍNDICE</w:t>
      </w:r>
      <w:r w:rsidRPr="009A17C6">
        <w:rPr>
          <w:rFonts w:eastAsiaTheme="majorEastAsia" w:cs="Arial"/>
          <w:color w:val="FF0000"/>
          <w:szCs w:val="28"/>
        </w:rPr>
        <w:tab/>
      </w:r>
      <w:r w:rsidRPr="009A17C6">
        <w:rPr>
          <w:rFonts w:eastAsiaTheme="majorEastAsia" w:cs="Arial"/>
          <w:color w:val="FF0000"/>
          <w:szCs w:val="28"/>
        </w:rPr>
        <w:tab/>
      </w:r>
      <w:r w:rsidRPr="009A17C6">
        <w:rPr>
          <w:rFonts w:eastAsiaTheme="majorEastAsia" w:cs="Arial"/>
          <w:color w:val="FF0000"/>
          <w:szCs w:val="28"/>
        </w:rPr>
        <w:tab/>
      </w:r>
      <w:r w:rsidRPr="009A17C6">
        <w:rPr>
          <w:rFonts w:eastAsiaTheme="majorEastAsia" w:cs="Arial"/>
          <w:color w:val="FF0000"/>
          <w:szCs w:val="28"/>
        </w:rPr>
        <w:tab/>
      </w:r>
      <w:r w:rsidRPr="009A17C6">
        <w:rPr>
          <w:rFonts w:eastAsiaTheme="majorEastAsia" w:cs="Arial"/>
          <w:color w:val="FF0000"/>
          <w:szCs w:val="28"/>
        </w:rPr>
        <w:tab/>
      </w:r>
      <w:r w:rsidRPr="009A17C6">
        <w:rPr>
          <w:rFonts w:eastAsiaTheme="majorEastAsia" w:cs="Arial"/>
          <w:color w:val="FF0000"/>
          <w:szCs w:val="28"/>
        </w:rPr>
        <w:tab/>
        <w:t xml:space="preserve">         </w:t>
      </w:r>
      <w:r w:rsidRPr="009A17C6">
        <w:rPr>
          <w:rFonts w:eastAsiaTheme="majorEastAsia" w:cs="Arial"/>
          <w:color w:val="FF0000"/>
          <w:szCs w:val="28"/>
        </w:rPr>
        <w:tab/>
      </w:r>
      <w:r w:rsidRPr="009A17C6">
        <w:rPr>
          <w:rFonts w:eastAsiaTheme="majorEastAsia" w:cs="Arial"/>
          <w:color w:val="FF0000"/>
          <w:szCs w:val="28"/>
        </w:rPr>
        <w:tab/>
      </w:r>
      <w:r w:rsidRPr="009A17C6">
        <w:rPr>
          <w:rFonts w:eastAsiaTheme="majorEastAsia" w:cs="Arial"/>
          <w:color w:val="FF0000"/>
          <w:szCs w:val="28"/>
        </w:rPr>
        <w:tab/>
      </w:r>
      <w:r w:rsidRPr="009A17C6">
        <w:rPr>
          <w:rFonts w:eastAsiaTheme="majorEastAsia" w:cs="Arial"/>
          <w:color w:val="FF0000"/>
          <w:szCs w:val="28"/>
        </w:rPr>
        <w:tab/>
      </w:r>
      <w:r w:rsidRPr="009A17C6">
        <w:rPr>
          <w:rFonts w:eastAsiaTheme="majorEastAsia" w:cs="Arial"/>
          <w:color w:val="FF0000"/>
          <w:szCs w:val="28"/>
        </w:rPr>
        <w:tab/>
      </w:r>
    </w:p>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541"/>
        <w:gridCol w:w="849"/>
      </w:tblGrid>
      <w:tr w:rsidR="00FB288B" w14:paraId="60624B54" w14:textId="77777777" w:rsidTr="00FB288B">
        <w:tc>
          <w:tcPr>
            <w:tcW w:w="670" w:type="dxa"/>
          </w:tcPr>
          <w:p w14:paraId="3CAE38F1" w14:textId="77777777" w:rsidR="00FB288B" w:rsidRDefault="00FB288B">
            <w:pPr>
              <w:spacing w:line="276" w:lineRule="auto"/>
              <w:jc w:val="left"/>
              <w:rPr>
                <w:rFonts w:eastAsiaTheme="majorEastAsia" w:cs="Arial"/>
                <w:b/>
                <w:bCs/>
                <w:color w:val="FF0000"/>
                <w:szCs w:val="28"/>
              </w:rPr>
            </w:pPr>
          </w:p>
        </w:tc>
        <w:tc>
          <w:tcPr>
            <w:tcW w:w="8541" w:type="dxa"/>
          </w:tcPr>
          <w:p w14:paraId="02CB517E" w14:textId="77777777" w:rsidR="00FB288B" w:rsidRDefault="00FB288B">
            <w:pPr>
              <w:spacing w:line="276" w:lineRule="auto"/>
              <w:jc w:val="left"/>
              <w:rPr>
                <w:rFonts w:eastAsiaTheme="majorEastAsia" w:cs="Arial"/>
                <w:b/>
                <w:bCs/>
                <w:color w:val="FF0000"/>
                <w:szCs w:val="28"/>
              </w:rPr>
            </w:pPr>
          </w:p>
        </w:tc>
        <w:tc>
          <w:tcPr>
            <w:tcW w:w="849" w:type="dxa"/>
          </w:tcPr>
          <w:p w14:paraId="4D01FD61" w14:textId="7BEC3BA8" w:rsidR="00FB288B" w:rsidRPr="005F3DCB" w:rsidRDefault="00FB288B">
            <w:pPr>
              <w:spacing w:line="276" w:lineRule="auto"/>
              <w:jc w:val="left"/>
              <w:rPr>
                <w:rFonts w:eastAsiaTheme="majorEastAsia" w:cs="Arial"/>
                <w:color w:val="FF0000"/>
                <w:szCs w:val="28"/>
              </w:rPr>
            </w:pPr>
            <w:r w:rsidRPr="005F3DCB">
              <w:rPr>
                <w:rFonts w:eastAsiaTheme="majorEastAsia" w:cs="Arial"/>
                <w:szCs w:val="28"/>
              </w:rPr>
              <w:t>Pág.</w:t>
            </w:r>
          </w:p>
        </w:tc>
      </w:tr>
      <w:tr w:rsidR="009627ED" w14:paraId="2599CC1E" w14:textId="77777777" w:rsidTr="00FB288B">
        <w:tc>
          <w:tcPr>
            <w:tcW w:w="670" w:type="dxa"/>
          </w:tcPr>
          <w:p w14:paraId="0E9E84B1" w14:textId="66F12A3F" w:rsidR="009627ED" w:rsidRDefault="009627ED">
            <w:pPr>
              <w:spacing w:line="276" w:lineRule="auto"/>
              <w:jc w:val="left"/>
              <w:rPr>
                <w:rFonts w:eastAsiaTheme="majorEastAsia" w:cs="Arial"/>
                <w:b/>
                <w:bCs/>
                <w:color w:val="FF0000"/>
                <w:szCs w:val="28"/>
              </w:rPr>
            </w:pPr>
          </w:p>
        </w:tc>
        <w:tc>
          <w:tcPr>
            <w:tcW w:w="8541" w:type="dxa"/>
          </w:tcPr>
          <w:p w14:paraId="72552A67" w14:textId="1EA25643" w:rsidR="009627ED" w:rsidRDefault="009627ED">
            <w:pPr>
              <w:spacing w:line="276" w:lineRule="auto"/>
              <w:jc w:val="left"/>
              <w:rPr>
                <w:rFonts w:eastAsiaTheme="majorEastAsia" w:cs="Arial"/>
                <w:b/>
                <w:bCs/>
                <w:color w:val="FF0000"/>
                <w:szCs w:val="28"/>
              </w:rPr>
            </w:pPr>
          </w:p>
        </w:tc>
        <w:tc>
          <w:tcPr>
            <w:tcW w:w="849" w:type="dxa"/>
          </w:tcPr>
          <w:p w14:paraId="4848A2C9" w14:textId="252793B7" w:rsidR="008F2CA7" w:rsidRPr="008F2CA7" w:rsidRDefault="008F2CA7">
            <w:pPr>
              <w:spacing w:line="276" w:lineRule="auto"/>
              <w:jc w:val="left"/>
              <w:rPr>
                <w:rFonts w:eastAsiaTheme="majorEastAsia" w:cs="Arial"/>
                <w:szCs w:val="28"/>
              </w:rPr>
            </w:pPr>
          </w:p>
        </w:tc>
      </w:tr>
      <w:tr w:rsidR="009627ED" w14:paraId="4BB44119" w14:textId="77777777" w:rsidTr="00FB288B">
        <w:tc>
          <w:tcPr>
            <w:tcW w:w="670" w:type="dxa"/>
          </w:tcPr>
          <w:p w14:paraId="18385F3C" w14:textId="0AAECF81" w:rsidR="009627ED" w:rsidRPr="009A17C6" w:rsidRDefault="009627ED">
            <w:pPr>
              <w:spacing w:line="276" w:lineRule="auto"/>
              <w:jc w:val="left"/>
              <w:rPr>
                <w:rFonts w:eastAsiaTheme="majorEastAsia" w:cs="Arial"/>
                <w:szCs w:val="28"/>
              </w:rPr>
            </w:pPr>
            <w:r w:rsidRPr="009A17C6">
              <w:rPr>
                <w:rFonts w:eastAsiaTheme="majorEastAsia" w:cs="Arial"/>
                <w:szCs w:val="28"/>
              </w:rPr>
              <w:t>I.</w:t>
            </w:r>
          </w:p>
        </w:tc>
        <w:tc>
          <w:tcPr>
            <w:tcW w:w="8541" w:type="dxa"/>
          </w:tcPr>
          <w:p w14:paraId="45AA4D73" w14:textId="1DFCD844" w:rsidR="009627ED" w:rsidRPr="009A17C6" w:rsidRDefault="009627ED">
            <w:pPr>
              <w:spacing w:line="276" w:lineRule="auto"/>
              <w:jc w:val="left"/>
              <w:rPr>
                <w:rFonts w:eastAsiaTheme="majorEastAsia" w:cs="Arial"/>
                <w:szCs w:val="28"/>
              </w:rPr>
            </w:pPr>
            <w:r w:rsidRPr="009A17C6">
              <w:rPr>
                <w:rFonts w:eastAsiaTheme="majorEastAsia" w:cs="Arial"/>
                <w:szCs w:val="28"/>
              </w:rPr>
              <w:t>PLANTEAMIENTO DEL PROBLEMA</w:t>
            </w:r>
            <w:r w:rsidR="008F2CA7">
              <w:rPr>
                <w:rFonts w:eastAsiaTheme="majorEastAsia" w:cs="Arial"/>
                <w:szCs w:val="28"/>
              </w:rPr>
              <w:t xml:space="preserve">                                                          4-6                                                                  </w:t>
            </w:r>
          </w:p>
        </w:tc>
        <w:tc>
          <w:tcPr>
            <w:tcW w:w="849" w:type="dxa"/>
          </w:tcPr>
          <w:p w14:paraId="316A07A6" w14:textId="77777777" w:rsidR="009627ED" w:rsidRDefault="009627ED">
            <w:pPr>
              <w:spacing w:line="276" w:lineRule="auto"/>
              <w:jc w:val="left"/>
              <w:rPr>
                <w:rFonts w:eastAsiaTheme="majorEastAsia" w:cs="Arial"/>
                <w:b/>
                <w:bCs/>
                <w:color w:val="FF0000"/>
                <w:szCs w:val="28"/>
              </w:rPr>
            </w:pPr>
          </w:p>
        </w:tc>
      </w:tr>
      <w:tr w:rsidR="009627ED" w14:paraId="3F8536FB" w14:textId="77777777" w:rsidTr="00FB288B">
        <w:tc>
          <w:tcPr>
            <w:tcW w:w="670" w:type="dxa"/>
          </w:tcPr>
          <w:p w14:paraId="5D323518" w14:textId="6F5B3BDC" w:rsidR="009627ED" w:rsidRPr="009A17C6" w:rsidRDefault="009627ED">
            <w:pPr>
              <w:spacing w:line="276" w:lineRule="auto"/>
              <w:jc w:val="left"/>
              <w:rPr>
                <w:rFonts w:eastAsiaTheme="majorEastAsia" w:cs="Arial"/>
                <w:szCs w:val="28"/>
              </w:rPr>
            </w:pPr>
            <w:r w:rsidRPr="009A17C6">
              <w:rPr>
                <w:rFonts w:eastAsiaTheme="majorEastAsia" w:cs="Arial"/>
                <w:szCs w:val="28"/>
              </w:rPr>
              <w:t>II.</w:t>
            </w:r>
          </w:p>
        </w:tc>
        <w:tc>
          <w:tcPr>
            <w:tcW w:w="8541" w:type="dxa"/>
          </w:tcPr>
          <w:p w14:paraId="6A2BD1D4" w14:textId="08017595" w:rsidR="009627ED" w:rsidRPr="009A17C6" w:rsidRDefault="009627ED">
            <w:pPr>
              <w:spacing w:line="276" w:lineRule="auto"/>
              <w:jc w:val="left"/>
              <w:rPr>
                <w:rFonts w:eastAsiaTheme="majorEastAsia" w:cs="Arial"/>
                <w:szCs w:val="28"/>
              </w:rPr>
            </w:pPr>
            <w:r w:rsidRPr="009A17C6">
              <w:rPr>
                <w:rFonts w:eastAsiaTheme="majorEastAsia" w:cs="Arial"/>
                <w:szCs w:val="28"/>
              </w:rPr>
              <w:t>OBJETIVOS</w:t>
            </w:r>
            <w:r w:rsidR="008F2CA7">
              <w:rPr>
                <w:rFonts w:eastAsiaTheme="majorEastAsia" w:cs="Arial"/>
                <w:szCs w:val="28"/>
              </w:rPr>
              <w:t xml:space="preserve">                                                                                                     6                                                                                                 </w:t>
            </w:r>
          </w:p>
        </w:tc>
        <w:tc>
          <w:tcPr>
            <w:tcW w:w="849" w:type="dxa"/>
          </w:tcPr>
          <w:p w14:paraId="2E1D9260" w14:textId="77777777" w:rsidR="009627ED" w:rsidRDefault="009627ED">
            <w:pPr>
              <w:spacing w:line="276" w:lineRule="auto"/>
              <w:jc w:val="left"/>
              <w:rPr>
                <w:rFonts w:eastAsiaTheme="majorEastAsia" w:cs="Arial"/>
                <w:b/>
                <w:bCs/>
                <w:color w:val="FF0000"/>
                <w:szCs w:val="28"/>
              </w:rPr>
            </w:pPr>
          </w:p>
        </w:tc>
      </w:tr>
      <w:tr w:rsidR="009627ED" w14:paraId="0608DF8F" w14:textId="77777777" w:rsidTr="00FB288B">
        <w:tc>
          <w:tcPr>
            <w:tcW w:w="670" w:type="dxa"/>
          </w:tcPr>
          <w:p w14:paraId="749B074F" w14:textId="5D1F6D97" w:rsidR="009627ED" w:rsidRPr="009A17C6" w:rsidRDefault="009627ED">
            <w:pPr>
              <w:spacing w:line="276" w:lineRule="auto"/>
              <w:jc w:val="left"/>
              <w:rPr>
                <w:rFonts w:eastAsiaTheme="majorEastAsia" w:cs="Arial"/>
                <w:szCs w:val="28"/>
              </w:rPr>
            </w:pPr>
            <w:r w:rsidRPr="009A17C6">
              <w:rPr>
                <w:rFonts w:eastAsiaTheme="majorEastAsia" w:cs="Arial"/>
                <w:szCs w:val="28"/>
              </w:rPr>
              <w:t>I</w:t>
            </w:r>
            <w:r w:rsidR="009A17C6" w:rsidRPr="009A17C6">
              <w:rPr>
                <w:rFonts w:eastAsiaTheme="majorEastAsia" w:cs="Arial"/>
                <w:szCs w:val="28"/>
              </w:rPr>
              <w:t>II</w:t>
            </w:r>
            <w:r w:rsidRPr="009A17C6">
              <w:rPr>
                <w:rFonts w:eastAsiaTheme="majorEastAsia" w:cs="Arial"/>
                <w:szCs w:val="28"/>
              </w:rPr>
              <w:t>.</w:t>
            </w:r>
          </w:p>
        </w:tc>
        <w:tc>
          <w:tcPr>
            <w:tcW w:w="8541" w:type="dxa"/>
          </w:tcPr>
          <w:p w14:paraId="7A745084" w14:textId="28A35B93" w:rsidR="009627ED" w:rsidRPr="009A17C6" w:rsidRDefault="009627ED">
            <w:pPr>
              <w:spacing w:line="276" w:lineRule="auto"/>
              <w:jc w:val="left"/>
              <w:rPr>
                <w:rFonts w:eastAsiaTheme="majorEastAsia" w:cs="Arial"/>
                <w:szCs w:val="28"/>
              </w:rPr>
            </w:pPr>
            <w:r w:rsidRPr="009A17C6">
              <w:rPr>
                <w:rFonts w:eastAsiaTheme="majorEastAsia" w:cs="Arial"/>
                <w:szCs w:val="28"/>
              </w:rPr>
              <w:t>MARCO TEÓRICO</w:t>
            </w:r>
            <w:r w:rsidR="00E44C70">
              <w:rPr>
                <w:rFonts w:eastAsiaTheme="majorEastAsia" w:cs="Arial"/>
                <w:szCs w:val="28"/>
              </w:rPr>
              <w:t xml:space="preserve">                                                                                      7-25</w:t>
            </w:r>
          </w:p>
        </w:tc>
        <w:tc>
          <w:tcPr>
            <w:tcW w:w="849" w:type="dxa"/>
          </w:tcPr>
          <w:p w14:paraId="5B41CAAB" w14:textId="77777777" w:rsidR="009627ED" w:rsidRDefault="009627ED">
            <w:pPr>
              <w:spacing w:line="276" w:lineRule="auto"/>
              <w:jc w:val="left"/>
              <w:rPr>
                <w:rFonts w:eastAsiaTheme="majorEastAsia" w:cs="Arial"/>
                <w:b/>
                <w:bCs/>
                <w:color w:val="FF0000"/>
                <w:szCs w:val="28"/>
              </w:rPr>
            </w:pPr>
          </w:p>
        </w:tc>
      </w:tr>
      <w:tr w:rsidR="009627ED" w14:paraId="65F83E3E" w14:textId="77777777" w:rsidTr="00FB288B">
        <w:tc>
          <w:tcPr>
            <w:tcW w:w="670" w:type="dxa"/>
          </w:tcPr>
          <w:p w14:paraId="1D7537D5" w14:textId="19BC0F34" w:rsidR="009627ED" w:rsidRPr="009A17C6" w:rsidRDefault="009A17C6">
            <w:pPr>
              <w:spacing w:line="276" w:lineRule="auto"/>
              <w:jc w:val="left"/>
              <w:rPr>
                <w:rFonts w:eastAsiaTheme="majorEastAsia" w:cs="Arial"/>
                <w:szCs w:val="28"/>
              </w:rPr>
            </w:pPr>
            <w:r w:rsidRPr="009A17C6">
              <w:rPr>
                <w:rFonts w:eastAsiaTheme="majorEastAsia" w:cs="Arial"/>
                <w:szCs w:val="28"/>
              </w:rPr>
              <w:t>I</w:t>
            </w:r>
            <w:r w:rsidR="009627ED" w:rsidRPr="009A17C6">
              <w:rPr>
                <w:rFonts w:eastAsiaTheme="majorEastAsia" w:cs="Arial"/>
                <w:szCs w:val="28"/>
              </w:rPr>
              <w:t>V.</w:t>
            </w:r>
          </w:p>
        </w:tc>
        <w:tc>
          <w:tcPr>
            <w:tcW w:w="8541" w:type="dxa"/>
          </w:tcPr>
          <w:p w14:paraId="34EBB9C6" w14:textId="77D91D9A" w:rsidR="009627ED" w:rsidRPr="009A17C6" w:rsidRDefault="009627ED">
            <w:pPr>
              <w:spacing w:line="276" w:lineRule="auto"/>
              <w:jc w:val="left"/>
              <w:rPr>
                <w:rFonts w:eastAsiaTheme="majorEastAsia" w:cs="Arial"/>
                <w:szCs w:val="28"/>
              </w:rPr>
            </w:pPr>
            <w:r w:rsidRPr="009A17C6">
              <w:rPr>
                <w:rFonts w:eastAsiaTheme="majorEastAsia" w:cs="Arial"/>
                <w:szCs w:val="28"/>
              </w:rPr>
              <w:t>IDENTIFICACIÓN Y OPERACIONALIZACIÓN DE VARIABLES</w:t>
            </w:r>
            <w:r w:rsidR="00306943">
              <w:rPr>
                <w:rFonts w:eastAsiaTheme="majorEastAsia" w:cs="Arial"/>
                <w:szCs w:val="28"/>
              </w:rPr>
              <w:t xml:space="preserve">              26-28</w:t>
            </w:r>
          </w:p>
        </w:tc>
        <w:tc>
          <w:tcPr>
            <w:tcW w:w="849" w:type="dxa"/>
          </w:tcPr>
          <w:p w14:paraId="5242C123" w14:textId="77777777" w:rsidR="009627ED" w:rsidRDefault="009627ED">
            <w:pPr>
              <w:spacing w:line="276" w:lineRule="auto"/>
              <w:jc w:val="left"/>
              <w:rPr>
                <w:rFonts w:eastAsiaTheme="majorEastAsia" w:cs="Arial"/>
                <w:b/>
                <w:bCs/>
                <w:color w:val="FF0000"/>
                <w:szCs w:val="28"/>
              </w:rPr>
            </w:pPr>
          </w:p>
        </w:tc>
      </w:tr>
      <w:tr w:rsidR="009627ED" w14:paraId="120C42F7" w14:textId="77777777" w:rsidTr="00FB288B">
        <w:tc>
          <w:tcPr>
            <w:tcW w:w="670" w:type="dxa"/>
          </w:tcPr>
          <w:p w14:paraId="7412E9C3" w14:textId="70DFAD95" w:rsidR="00EB6465" w:rsidRDefault="009627ED">
            <w:pPr>
              <w:spacing w:line="276" w:lineRule="auto"/>
              <w:jc w:val="left"/>
              <w:rPr>
                <w:rFonts w:eastAsiaTheme="majorEastAsia" w:cs="Arial"/>
                <w:szCs w:val="28"/>
              </w:rPr>
            </w:pPr>
            <w:r w:rsidRPr="009A17C6">
              <w:rPr>
                <w:rFonts w:eastAsiaTheme="majorEastAsia" w:cs="Arial"/>
                <w:szCs w:val="28"/>
              </w:rPr>
              <w:t>V</w:t>
            </w:r>
            <w:r w:rsidR="00EB6465">
              <w:rPr>
                <w:rFonts w:eastAsiaTheme="majorEastAsia" w:cs="Arial"/>
                <w:szCs w:val="28"/>
              </w:rPr>
              <w:t>.</w:t>
            </w:r>
          </w:p>
          <w:p w14:paraId="2BB64F30" w14:textId="0A182F21" w:rsidR="009627ED" w:rsidRPr="009A17C6" w:rsidRDefault="00EB6465">
            <w:pPr>
              <w:spacing w:line="276" w:lineRule="auto"/>
              <w:jc w:val="left"/>
              <w:rPr>
                <w:rFonts w:eastAsiaTheme="majorEastAsia" w:cs="Arial"/>
                <w:szCs w:val="28"/>
              </w:rPr>
            </w:pPr>
            <w:r>
              <w:rPr>
                <w:rFonts w:eastAsiaTheme="majorEastAsia" w:cs="Arial"/>
                <w:szCs w:val="28"/>
              </w:rPr>
              <w:t>VI</w:t>
            </w:r>
            <w:r w:rsidR="009627ED" w:rsidRPr="009A17C6">
              <w:rPr>
                <w:rFonts w:eastAsiaTheme="majorEastAsia" w:cs="Arial"/>
                <w:szCs w:val="28"/>
              </w:rPr>
              <w:t>.</w:t>
            </w:r>
          </w:p>
        </w:tc>
        <w:tc>
          <w:tcPr>
            <w:tcW w:w="8541" w:type="dxa"/>
          </w:tcPr>
          <w:p w14:paraId="158C335D" w14:textId="77777777" w:rsidR="009627ED" w:rsidRDefault="009627ED">
            <w:pPr>
              <w:spacing w:line="276" w:lineRule="auto"/>
              <w:jc w:val="left"/>
              <w:rPr>
                <w:rFonts w:eastAsiaTheme="majorEastAsia" w:cs="Arial"/>
                <w:szCs w:val="28"/>
              </w:rPr>
            </w:pPr>
            <w:r w:rsidRPr="009A17C6">
              <w:rPr>
                <w:rFonts w:eastAsiaTheme="majorEastAsia" w:cs="Arial"/>
                <w:szCs w:val="28"/>
              </w:rPr>
              <w:t>DISEÑO METODOLÓGICO</w:t>
            </w:r>
            <w:r w:rsidR="00D85FFC">
              <w:rPr>
                <w:rFonts w:eastAsiaTheme="majorEastAsia" w:cs="Arial"/>
                <w:szCs w:val="28"/>
              </w:rPr>
              <w:t xml:space="preserve">                                                                      28-33</w:t>
            </w:r>
          </w:p>
          <w:p w14:paraId="0C089DD6" w14:textId="5043E105" w:rsidR="00EB6465" w:rsidRPr="009A17C6" w:rsidRDefault="00EB6465">
            <w:pPr>
              <w:spacing w:line="276" w:lineRule="auto"/>
              <w:jc w:val="left"/>
              <w:rPr>
                <w:rFonts w:eastAsiaTheme="majorEastAsia" w:cs="Arial"/>
                <w:szCs w:val="28"/>
              </w:rPr>
            </w:pPr>
            <w:r>
              <w:rPr>
                <w:rFonts w:eastAsiaTheme="majorEastAsia" w:cs="Arial"/>
                <w:szCs w:val="28"/>
              </w:rPr>
              <w:t>ASPECTOS ETICOS                                                                                      34</w:t>
            </w:r>
          </w:p>
        </w:tc>
        <w:tc>
          <w:tcPr>
            <w:tcW w:w="849" w:type="dxa"/>
          </w:tcPr>
          <w:p w14:paraId="419BD377" w14:textId="77777777" w:rsidR="009627ED" w:rsidRDefault="009627ED">
            <w:pPr>
              <w:spacing w:line="276" w:lineRule="auto"/>
              <w:jc w:val="left"/>
              <w:rPr>
                <w:rFonts w:eastAsiaTheme="majorEastAsia" w:cs="Arial"/>
                <w:b/>
                <w:bCs/>
                <w:color w:val="FF0000"/>
                <w:szCs w:val="28"/>
              </w:rPr>
            </w:pPr>
          </w:p>
        </w:tc>
      </w:tr>
      <w:tr w:rsidR="009627ED" w14:paraId="3CE1DEA7" w14:textId="77777777" w:rsidTr="00FB288B">
        <w:tc>
          <w:tcPr>
            <w:tcW w:w="670" w:type="dxa"/>
          </w:tcPr>
          <w:p w14:paraId="2C71FE10" w14:textId="5CD4C7D3" w:rsidR="009627ED" w:rsidRPr="009A17C6" w:rsidRDefault="009A17C6">
            <w:pPr>
              <w:spacing w:line="276" w:lineRule="auto"/>
              <w:jc w:val="left"/>
              <w:rPr>
                <w:rFonts w:eastAsiaTheme="majorEastAsia" w:cs="Arial"/>
                <w:szCs w:val="28"/>
              </w:rPr>
            </w:pPr>
            <w:r w:rsidRPr="009A17C6">
              <w:rPr>
                <w:rFonts w:eastAsiaTheme="majorEastAsia" w:cs="Arial"/>
                <w:szCs w:val="28"/>
              </w:rPr>
              <w:t>V</w:t>
            </w:r>
            <w:r w:rsidR="00FB288B" w:rsidRPr="009A17C6">
              <w:rPr>
                <w:rFonts w:eastAsiaTheme="majorEastAsia" w:cs="Arial"/>
                <w:szCs w:val="28"/>
              </w:rPr>
              <w:t>I</w:t>
            </w:r>
            <w:r w:rsidR="00EB6465">
              <w:rPr>
                <w:rFonts w:eastAsiaTheme="majorEastAsia" w:cs="Arial"/>
                <w:szCs w:val="28"/>
              </w:rPr>
              <w:t>I</w:t>
            </w:r>
            <w:r w:rsidR="00FB288B" w:rsidRPr="009A17C6">
              <w:rPr>
                <w:rFonts w:eastAsiaTheme="majorEastAsia" w:cs="Arial"/>
                <w:szCs w:val="28"/>
              </w:rPr>
              <w:t>.</w:t>
            </w:r>
          </w:p>
        </w:tc>
        <w:tc>
          <w:tcPr>
            <w:tcW w:w="8541" w:type="dxa"/>
          </w:tcPr>
          <w:p w14:paraId="2C2C65E3" w14:textId="663884AD" w:rsidR="009627ED" w:rsidRPr="009A17C6" w:rsidRDefault="00FB288B">
            <w:pPr>
              <w:spacing w:line="276" w:lineRule="auto"/>
              <w:jc w:val="left"/>
              <w:rPr>
                <w:rFonts w:eastAsiaTheme="majorEastAsia" w:cs="Arial"/>
                <w:szCs w:val="28"/>
              </w:rPr>
            </w:pPr>
            <w:r w:rsidRPr="009A17C6">
              <w:rPr>
                <w:rFonts w:eastAsiaTheme="majorEastAsia" w:cs="Arial"/>
                <w:szCs w:val="28"/>
              </w:rPr>
              <w:t>BIBLIOGRAFÍA</w:t>
            </w:r>
            <w:r w:rsidR="008377CF">
              <w:rPr>
                <w:rFonts w:eastAsiaTheme="majorEastAsia" w:cs="Arial"/>
                <w:szCs w:val="28"/>
              </w:rPr>
              <w:t xml:space="preserve">                                                                                          35-41</w:t>
            </w:r>
          </w:p>
        </w:tc>
        <w:tc>
          <w:tcPr>
            <w:tcW w:w="849" w:type="dxa"/>
          </w:tcPr>
          <w:p w14:paraId="3E4D772D" w14:textId="77777777" w:rsidR="009627ED" w:rsidRDefault="009627ED">
            <w:pPr>
              <w:spacing w:line="276" w:lineRule="auto"/>
              <w:jc w:val="left"/>
              <w:rPr>
                <w:rFonts w:eastAsiaTheme="majorEastAsia" w:cs="Arial"/>
                <w:b/>
                <w:bCs/>
                <w:color w:val="FF0000"/>
                <w:szCs w:val="28"/>
              </w:rPr>
            </w:pPr>
          </w:p>
        </w:tc>
      </w:tr>
      <w:tr w:rsidR="009627ED" w14:paraId="24CAC058" w14:textId="77777777" w:rsidTr="00FB288B">
        <w:tc>
          <w:tcPr>
            <w:tcW w:w="670" w:type="dxa"/>
          </w:tcPr>
          <w:p w14:paraId="40277653" w14:textId="6A02C463" w:rsidR="009627ED" w:rsidRPr="009A17C6" w:rsidRDefault="009A17C6">
            <w:pPr>
              <w:spacing w:line="276" w:lineRule="auto"/>
              <w:jc w:val="left"/>
              <w:rPr>
                <w:rFonts w:eastAsiaTheme="majorEastAsia" w:cs="Arial"/>
                <w:szCs w:val="28"/>
              </w:rPr>
            </w:pPr>
            <w:r w:rsidRPr="009A17C6">
              <w:rPr>
                <w:rFonts w:eastAsiaTheme="majorEastAsia" w:cs="Arial"/>
                <w:szCs w:val="28"/>
              </w:rPr>
              <w:t>V</w:t>
            </w:r>
            <w:r w:rsidR="00FB288B" w:rsidRPr="009A17C6">
              <w:rPr>
                <w:rFonts w:eastAsiaTheme="majorEastAsia" w:cs="Arial"/>
                <w:szCs w:val="28"/>
              </w:rPr>
              <w:t>II</w:t>
            </w:r>
            <w:r w:rsidR="00EB6465">
              <w:rPr>
                <w:rFonts w:eastAsiaTheme="majorEastAsia" w:cs="Arial"/>
                <w:szCs w:val="28"/>
              </w:rPr>
              <w:t>I</w:t>
            </w:r>
            <w:r w:rsidR="00FB288B" w:rsidRPr="009A17C6">
              <w:rPr>
                <w:rFonts w:eastAsiaTheme="majorEastAsia" w:cs="Arial"/>
                <w:szCs w:val="28"/>
              </w:rPr>
              <w:t>.</w:t>
            </w:r>
          </w:p>
        </w:tc>
        <w:tc>
          <w:tcPr>
            <w:tcW w:w="8541" w:type="dxa"/>
          </w:tcPr>
          <w:p w14:paraId="44F316D5" w14:textId="1D59D371" w:rsidR="008D087D" w:rsidRPr="009A17C6" w:rsidRDefault="00FB288B">
            <w:pPr>
              <w:spacing w:line="276" w:lineRule="auto"/>
              <w:jc w:val="left"/>
              <w:rPr>
                <w:rFonts w:eastAsiaTheme="majorEastAsia" w:cs="Arial"/>
                <w:szCs w:val="28"/>
              </w:rPr>
            </w:pPr>
            <w:r w:rsidRPr="009A17C6">
              <w:rPr>
                <w:rFonts w:eastAsiaTheme="majorEastAsia" w:cs="Arial"/>
                <w:szCs w:val="28"/>
              </w:rPr>
              <w:t>PRESUPUESTO</w:t>
            </w:r>
            <w:r w:rsidR="008D087D">
              <w:rPr>
                <w:rFonts w:eastAsiaTheme="majorEastAsia" w:cs="Arial"/>
                <w:szCs w:val="28"/>
              </w:rPr>
              <w:t xml:space="preserve">                                                                                             43</w:t>
            </w:r>
          </w:p>
        </w:tc>
        <w:tc>
          <w:tcPr>
            <w:tcW w:w="849" w:type="dxa"/>
          </w:tcPr>
          <w:p w14:paraId="3CBFCA90" w14:textId="77777777" w:rsidR="009627ED" w:rsidRDefault="009627ED">
            <w:pPr>
              <w:spacing w:line="276" w:lineRule="auto"/>
              <w:jc w:val="left"/>
              <w:rPr>
                <w:rFonts w:eastAsiaTheme="majorEastAsia" w:cs="Arial"/>
                <w:b/>
                <w:bCs/>
                <w:color w:val="FF0000"/>
                <w:szCs w:val="28"/>
              </w:rPr>
            </w:pPr>
          </w:p>
        </w:tc>
      </w:tr>
      <w:tr w:rsidR="009627ED" w14:paraId="0D766CAF" w14:textId="77777777" w:rsidTr="00FB288B">
        <w:tc>
          <w:tcPr>
            <w:tcW w:w="670" w:type="dxa"/>
          </w:tcPr>
          <w:p w14:paraId="1141B521" w14:textId="025D8168" w:rsidR="009627ED" w:rsidRPr="009A17C6" w:rsidRDefault="00EB6465">
            <w:pPr>
              <w:spacing w:line="276" w:lineRule="auto"/>
              <w:jc w:val="left"/>
              <w:rPr>
                <w:rFonts w:eastAsiaTheme="majorEastAsia" w:cs="Arial"/>
                <w:szCs w:val="28"/>
              </w:rPr>
            </w:pPr>
            <w:r>
              <w:rPr>
                <w:rFonts w:eastAsiaTheme="majorEastAsia" w:cs="Arial"/>
                <w:szCs w:val="28"/>
              </w:rPr>
              <w:t>IX</w:t>
            </w:r>
            <w:r w:rsidR="00FB288B" w:rsidRPr="009A17C6">
              <w:rPr>
                <w:rFonts w:eastAsiaTheme="majorEastAsia" w:cs="Arial"/>
                <w:szCs w:val="28"/>
              </w:rPr>
              <w:t>.</w:t>
            </w:r>
          </w:p>
        </w:tc>
        <w:tc>
          <w:tcPr>
            <w:tcW w:w="8541" w:type="dxa"/>
          </w:tcPr>
          <w:p w14:paraId="20CE7F91" w14:textId="35F44D32" w:rsidR="009627ED" w:rsidRPr="009A17C6" w:rsidRDefault="00FB288B">
            <w:pPr>
              <w:spacing w:line="276" w:lineRule="auto"/>
              <w:jc w:val="left"/>
              <w:rPr>
                <w:rFonts w:eastAsiaTheme="majorEastAsia" w:cs="Arial"/>
                <w:szCs w:val="28"/>
              </w:rPr>
            </w:pPr>
            <w:r w:rsidRPr="009A17C6">
              <w:rPr>
                <w:rFonts w:eastAsiaTheme="majorEastAsia" w:cs="Arial"/>
                <w:szCs w:val="28"/>
              </w:rPr>
              <w:t>CRONOGRAMA DE ACTIVIDADES</w:t>
            </w:r>
            <w:r w:rsidR="008D087D">
              <w:rPr>
                <w:rFonts w:eastAsiaTheme="majorEastAsia" w:cs="Arial"/>
                <w:szCs w:val="28"/>
              </w:rPr>
              <w:t xml:space="preserve">                                                               43</w:t>
            </w:r>
          </w:p>
        </w:tc>
        <w:tc>
          <w:tcPr>
            <w:tcW w:w="849" w:type="dxa"/>
          </w:tcPr>
          <w:p w14:paraId="2D00A994" w14:textId="77777777" w:rsidR="009627ED" w:rsidRDefault="009627ED">
            <w:pPr>
              <w:spacing w:line="276" w:lineRule="auto"/>
              <w:jc w:val="left"/>
              <w:rPr>
                <w:rFonts w:eastAsiaTheme="majorEastAsia" w:cs="Arial"/>
                <w:b/>
                <w:bCs/>
                <w:color w:val="FF0000"/>
                <w:szCs w:val="28"/>
              </w:rPr>
            </w:pPr>
          </w:p>
        </w:tc>
      </w:tr>
      <w:tr w:rsidR="009627ED" w14:paraId="33362D9C" w14:textId="77777777" w:rsidTr="00FB288B">
        <w:tc>
          <w:tcPr>
            <w:tcW w:w="670" w:type="dxa"/>
          </w:tcPr>
          <w:p w14:paraId="133427DB" w14:textId="583A33D1" w:rsidR="009627ED" w:rsidRPr="009A17C6" w:rsidRDefault="00FB288B">
            <w:pPr>
              <w:spacing w:line="276" w:lineRule="auto"/>
              <w:jc w:val="left"/>
              <w:rPr>
                <w:rFonts w:eastAsiaTheme="majorEastAsia" w:cs="Arial"/>
                <w:szCs w:val="28"/>
              </w:rPr>
            </w:pPr>
            <w:r w:rsidRPr="009A17C6">
              <w:rPr>
                <w:rFonts w:eastAsiaTheme="majorEastAsia" w:cs="Arial"/>
                <w:szCs w:val="28"/>
              </w:rPr>
              <w:t>X.</w:t>
            </w:r>
          </w:p>
        </w:tc>
        <w:tc>
          <w:tcPr>
            <w:tcW w:w="8541" w:type="dxa"/>
          </w:tcPr>
          <w:p w14:paraId="2338C464" w14:textId="0987C454" w:rsidR="009627ED" w:rsidRDefault="00FB288B">
            <w:pPr>
              <w:spacing w:line="276" w:lineRule="auto"/>
              <w:jc w:val="left"/>
              <w:rPr>
                <w:rFonts w:eastAsiaTheme="majorEastAsia" w:cs="Arial"/>
                <w:szCs w:val="28"/>
              </w:rPr>
            </w:pPr>
            <w:r w:rsidRPr="009A17C6">
              <w:rPr>
                <w:rFonts w:eastAsiaTheme="majorEastAsia" w:cs="Arial"/>
                <w:szCs w:val="28"/>
              </w:rPr>
              <w:t>ANEXOS</w:t>
            </w:r>
            <w:r w:rsidR="00101290">
              <w:rPr>
                <w:rFonts w:eastAsiaTheme="majorEastAsia" w:cs="Arial"/>
                <w:szCs w:val="28"/>
              </w:rPr>
              <w:t xml:space="preserve">                                                                                                         44</w:t>
            </w:r>
          </w:p>
          <w:p w14:paraId="7CD6284C" w14:textId="77777777" w:rsidR="003665DB" w:rsidRDefault="008D087D">
            <w:pPr>
              <w:spacing w:line="276" w:lineRule="auto"/>
              <w:jc w:val="left"/>
              <w:rPr>
                <w:rFonts w:eastAsiaTheme="majorEastAsia" w:cs="Arial"/>
                <w:szCs w:val="28"/>
              </w:rPr>
            </w:pPr>
            <w:r>
              <w:rPr>
                <w:rFonts w:eastAsiaTheme="majorEastAsia" w:cs="Arial"/>
                <w:szCs w:val="28"/>
              </w:rPr>
              <w:t xml:space="preserve">   CONSENTIMINETO INFORMADO  </w:t>
            </w:r>
          </w:p>
          <w:p w14:paraId="65D9697E" w14:textId="0154A071" w:rsidR="008D087D" w:rsidRDefault="003665DB">
            <w:pPr>
              <w:spacing w:line="276" w:lineRule="auto"/>
              <w:jc w:val="left"/>
              <w:rPr>
                <w:rFonts w:eastAsiaTheme="majorEastAsia" w:cs="Arial"/>
                <w:szCs w:val="28"/>
              </w:rPr>
            </w:pPr>
            <w:r>
              <w:rPr>
                <w:rFonts w:eastAsiaTheme="majorEastAsia" w:cs="Arial"/>
                <w:szCs w:val="28"/>
              </w:rPr>
              <w:t xml:space="preserve">   ESCALA DE BECK PARA DESES</w:t>
            </w:r>
            <w:r w:rsidR="00101290">
              <w:rPr>
                <w:rFonts w:eastAsiaTheme="majorEastAsia" w:cs="Arial"/>
                <w:szCs w:val="28"/>
              </w:rPr>
              <w:t>PERANZA</w:t>
            </w:r>
            <w:r w:rsidR="008D087D">
              <w:rPr>
                <w:rFonts w:eastAsiaTheme="majorEastAsia" w:cs="Arial"/>
                <w:szCs w:val="28"/>
              </w:rPr>
              <w:t xml:space="preserve">                                                            </w:t>
            </w:r>
          </w:p>
          <w:p w14:paraId="54BEA919" w14:textId="77777777" w:rsidR="003665DB" w:rsidRDefault="003665DB">
            <w:pPr>
              <w:spacing w:line="276" w:lineRule="auto"/>
              <w:jc w:val="left"/>
              <w:rPr>
                <w:rFonts w:eastAsiaTheme="majorEastAsia" w:cs="Arial"/>
                <w:szCs w:val="28"/>
              </w:rPr>
            </w:pPr>
            <w:r>
              <w:rPr>
                <w:rFonts w:eastAsiaTheme="majorEastAsia" w:cs="Arial"/>
                <w:szCs w:val="28"/>
              </w:rPr>
              <w:t xml:space="preserve">   ESCALA DE HAMILTON PARA ANSIEDAD</w:t>
            </w:r>
          </w:p>
          <w:p w14:paraId="6A03A8D8" w14:textId="77777777" w:rsidR="003665DB" w:rsidRDefault="003665DB">
            <w:pPr>
              <w:spacing w:line="276" w:lineRule="auto"/>
              <w:jc w:val="left"/>
              <w:rPr>
                <w:rFonts w:eastAsiaTheme="majorEastAsia" w:cs="Arial"/>
                <w:szCs w:val="28"/>
              </w:rPr>
            </w:pPr>
            <w:r>
              <w:rPr>
                <w:rFonts w:eastAsiaTheme="majorEastAsia" w:cs="Arial"/>
                <w:szCs w:val="28"/>
              </w:rPr>
              <w:t xml:space="preserve">   ESCALA DE </w:t>
            </w:r>
            <w:r w:rsidR="00101290">
              <w:rPr>
                <w:rFonts w:eastAsiaTheme="majorEastAsia" w:cs="Arial"/>
                <w:szCs w:val="28"/>
              </w:rPr>
              <w:t>HAMILTON PARA DEPRESION</w:t>
            </w:r>
          </w:p>
          <w:p w14:paraId="5EC7E6A9" w14:textId="322D7425" w:rsidR="00213CFD" w:rsidRPr="009A17C6" w:rsidRDefault="00101290" w:rsidP="00213CFD">
            <w:pPr>
              <w:spacing w:line="276" w:lineRule="auto"/>
              <w:jc w:val="left"/>
              <w:rPr>
                <w:rFonts w:eastAsiaTheme="majorEastAsia" w:cs="Arial"/>
                <w:szCs w:val="28"/>
              </w:rPr>
            </w:pPr>
            <w:r>
              <w:rPr>
                <w:rFonts w:eastAsiaTheme="majorEastAsia" w:cs="Arial"/>
                <w:szCs w:val="28"/>
              </w:rPr>
              <w:t xml:space="preserve">   </w:t>
            </w:r>
          </w:p>
          <w:p w14:paraId="52E9AB76" w14:textId="7A9ED0B8" w:rsidR="00101290" w:rsidRPr="009A17C6" w:rsidRDefault="00101290">
            <w:pPr>
              <w:spacing w:line="276" w:lineRule="auto"/>
              <w:jc w:val="left"/>
              <w:rPr>
                <w:rFonts w:eastAsiaTheme="majorEastAsia" w:cs="Arial"/>
                <w:szCs w:val="28"/>
              </w:rPr>
            </w:pPr>
          </w:p>
        </w:tc>
        <w:tc>
          <w:tcPr>
            <w:tcW w:w="849" w:type="dxa"/>
          </w:tcPr>
          <w:p w14:paraId="6963C2D4" w14:textId="77777777" w:rsidR="009627ED" w:rsidRDefault="009627ED">
            <w:pPr>
              <w:spacing w:line="276" w:lineRule="auto"/>
              <w:jc w:val="left"/>
              <w:rPr>
                <w:rFonts w:eastAsiaTheme="majorEastAsia" w:cs="Arial"/>
                <w:b/>
                <w:bCs/>
                <w:color w:val="FF0000"/>
                <w:szCs w:val="28"/>
              </w:rPr>
            </w:pPr>
          </w:p>
        </w:tc>
      </w:tr>
    </w:tbl>
    <w:p w14:paraId="0EB1698C" w14:textId="53925E0A" w:rsidR="009627ED" w:rsidRDefault="009627ED">
      <w:pPr>
        <w:spacing w:line="276" w:lineRule="auto"/>
        <w:jc w:val="left"/>
        <w:rPr>
          <w:rFonts w:eastAsiaTheme="majorEastAsia" w:cs="Arial"/>
          <w:b/>
          <w:bCs/>
          <w:color w:val="FF0000"/>
          <w:szCs w:val="28"/>
        </w:rPr>
      </w:pPr>
      <w:r>
        <w:rPr>
          <w:rFonts w:eastAsiaTheme="majorEastAsia" w:cs="Arial"/>
          <w:b/>
          <w:bCs/>
          <w:color w:val="FF0000"/>
          <w:szCs w:val="28"/>
        </w:rPr>
        <w:br w:type="page"/>
      </w:r>
    </w:p>
    <w:p w14:paraId="1631D098" w14:textId="17C32076" w:rsidR="00CB4C92" w:rsidRDefault="00CB4C92" w:rsidP="00CB4C92">
      <w:pPr>
        <w:pStyle w:val="Ttulo1"/>
        <w:numPr>
          <w:ilvl w:val="0"/>
          <w:numId w:val="1"/>
        </w:numPr>
        <w:rPr>
          <w:rFonts w:cs="Arial"/>
        </w:rPr>
      </w:pPr>
      <w:r w:rsidRPr="00826FE3">
        <w:rPr>
          <w:rFonts w:cs="Arial"/>
        </w:rPr>
        <w:lastRenderedPageBreak/>
        <w:t>PLANTEAMIENTO DEL PROBLEMA</w:t>
      </w:r>
      <w:bookmarkEnd w:id="0"/>
    </w:p>
    <w:p w14:paraId="6C94724F" w14:textId="07578C01" w:rsidR="002F386E" w:rsidRPr="002F386E" w:rsidRDefault="00AA3F85" w:rsidP="002F386E">
      <w:pPr>
        <w:autoSpaceDE w:val="0"/>
        <w:autoSpaceDN w:val="0"/>
        <w:adjustRightInd w:val="0"/>
        <w:spacing w:after="0"/>
        <w:rPr>
          <w:rFonts w:eastAsiaTheme="minorEastAsia" w:cs="Arial"/>
          <w:color w:val="000000"/>
          <w:szCs w:val="24"/>
        </w:rPr>
      </w:pPr>
      <w:r w:rsidRPr="003A59A5">
        <w:rPr>
          <w:rFonts w:cs="Arial"/>
          <w:szCs w:val="24"/>
        </w:rPr>
        <w:t>¿Cuál es la p</w:t>
      </w:r>
      <w:r w:rsidR="00A55DF7" w:rsidRPr="003A59A5">
        <w:rPr>
          <w:rFonts w:cs="Arial"/>
          <w:szCs w:val="24"/>
        </w:rPr>
        <w:t>roporción</w:t>
      </w:r>
      <w:r w:rsidR="009A2654" w:rsidRPr="003A59A5">
        <w:rPr>
          <w:rFonts w:cs="Arial"/>
          <w:szCs w:val="24"/>
        </w:rPr>
        <w:t xml:space="preserve"> de</w:t>
      </w:r>
      <w:r w:rsidR="00261992" w:rsidRPr="003A59A5">
        <w:rPr>
          <w:rFonts w:cs="Arial"/>
          <w:szCs w:val="24"/>
        </w:rPr>
        <w:t xml:space="preserve"> d</w:t>
      </w:r>
      <w:r w:rsidR="009A2654" w:rsidRPr="003A59A5">
        <w:rPr>
          <w:rFonts w:eastAsiaTheme="minorEastAsia" w:cs="Arial"/>
          <w:color w:val="000000"/>
          <w:szCs w:val="24"/>
        </w:rPr>
        <w:t xml:space="preserve">epresión, ansiedad y desesperanza en trabajadores </w:t>
      </w:r>
      <w:r w:rsidR="00F74791" w:rsidRPr="003A59A5">
        <w:rPr>
          <w:rFonts w:eastAsiaTheme="minorEastAsia" w:cs="Arial"/>
          <w:color w:val="000000"/>
          <w:szCs w:val="24"/>
        </w:rPr>
        <w:t xml:space="preserve">de </w:t>
      </w:r>
      <w:r w:rsidR="009A2654" w:rsidRPr="003A59A5">
        <w:rPr>
          <w:rFonts w:eastAsiaTheme="minorEastAsia" w:cs="Arial"/>
          <w:color w:val="000000"/>
          <w:szCs w:val="24"/>
        </w:rPr>
        <w:t>salud y en pacientes ≥ 18 años que acuden a las unidades de salud</w:t>
      </w:r>
      <w:r w:rsidR="00875357" w:rsidRPr="003A59A5">
        <w:rPr>
          <w:rFonts w:eastAsiaTheme="minorEastAsia" w:cs="Arial"/>
          <w:color w:val="000000"/>
          <w:szCs w:val="24"/>
        </w:rPr>
        <w:t xml:space="preserve"> en tiempos de COVID</w:t>
      </w:r>
      <w:r w:rsidR="00567BA4">
        <w:rPr>
          <w:rFonts w:eastAsiaTheme="minorEastAsia" w:cs="Arial"/>
          <w:color w:val="000000"/>
          <w:szCs w:val="24"/>
        </w:rPr>
        <w:t>-</w:t>
      </w:r>
      <w:r w:rsidR="00875357" w:rsidRPr="003A59A5">
        <w:rPr>
          <w:rFonts w:eastAsiaTheme="minorEastAsia" w:cs="Arial"/>
          <w:color w:val="000000"/>
          <w:szCs w:val="24"/>
        </w:rPr>
        <w:t>19</w:t>
      </w:r>
      <w:r w:rsidR="009A2654" w:rsidRPr="003A59A5">
        <w:rPr>
          <w:rFonts w:eastAsiaTheme="minorEastAsia" w:cs="Arial"/>
          <w:color w:val="000000"/>
          <w:szCs w:val="24"/>
        </w:rPr>
        <w:t xml:space="preserve"> asignadas a los médicos en servicio social 2021-2022?</w:t>
      </w:r>
    </w:p>
    <w:p w14:paraId="0C375DC8" w14:textId="77777777" w:rsidR="002F386E" w:rsidRDefault="002F386E" w:rsidP="002F386E">
      <w:pPr>
        <w:autoSpaceDE w:val="0"/>
        <w:autoSpaceDN w:val="0"/>
        <w:adjustRightInd w:val="0"/>
        <w:spacing w:after="0"/>
        <w:rPr>
          <w:rFonts w:eastAsiaTheme="minorEastAsia" w:cs="Arial"/>
          <w:color w:val="000000"/>
          <w:szCs w:val="24"/>
        </w:rPr>
      </w:pPr>
    </w:p>
    <w:p w14:paraId="15F220E9" w14:textId="069E9143" w:rsidR="002F386E" w:rsidRPr="002F386E" w:rsidRDefault="002F386E" w:rsidP="002F386E">
      <w:pPr>
        <w:autoSpaceDE w:val="0"/>
        <w:autoSpaceDN w:val="0"/>
        <w:adjustRightInd w:val="0"/>
        <w:spacing w:after="0"/>
        <w:rPr>
          <w:rFonts w:eastAsiaTheme="minorEastAsia" w:cs="Arial"/>
          <w:color w:val="000000"/>
          <w:szCs w:val="24"/>
        </w:rPr>
      </w:pPr>
      <w:r w:rsidRPr="002F386E">
        <w:rPr>
          <w:rFonts w:eastAsiaTheme="minorEastAsia" w:cs="Arial"/>
          <w:color w:val="000000"/>
          <w:szCs w:val="24"/>
        </w:rPr>
        <w:t>¿Cuáles son las características de la depresión, ansiedad y desesperanza en pacientes ≥ 18 años que acuden a las unidades de salud en tiempos de COVID-19 asignadas a los médicos en servicio social 2021-2022?</w:t>
      </w:r>
    </w:p>
    <w:p w14:paraId="71A2F5DE" w14:textId="5017688B" w:rsidR="007F369A" w:rsidRDefault="007F369A" w:rsidP="009A2654">
      <w:pPr>
        <w:autoSpaceDE w:val="0"/>
        <w:autoSpaceDN w:val="0"/>
        <w:adjustRightInd w:val="0"/>
        <w:spacing w:after="0"/>
        <w:rPr>
          <w:rFonts w:eastAsiaTheme="minorEastAsia" w:cs="Arial"/>
          <w:color w:val="000000"/>
          <w:szCs w:val="24"/>
        </w:rPr>
      </w:pPr>
    </w:p>
    <w:p w14:paraId="2D128D44" w14:textId="77777777" w:rsidR="007F369A" w:rsidRPr="00C21EDB" w:rsidRDefault="007F369A" w:rsidP="009A2654">
      <w:pPr>
        <w:autoSpaceDE w:val="0"/>
        <w:autoSpaceDN w:val="0"/>
        <w:adjustRightInd w:val="0"/>
        <w:spacing w:after="0"/>
        <w:rPr>
          <w:rFonts w:eastAsiaTheme="minorEastAsia" w:cs="Arial"/>
          <w:color w:val="000000"/>
          <w:szCs w:val="24"/>
        </w:rPr>
      </w:pPr>
    </w:p>
    <w:p w14:paraId="0ECB162B" w14:textId="77777777" w:rsidR="00CB4C92" w:rsidRPr="002771BC" w:rsidRDefault="00CB4C92" w:rsidP="002771BC">
      <w:pPr>
        <w:pStyle w:val="Prrafodelista"/>
        <w:numPr>
          <w:ilvl w:val="0"/>
          <w:numId w:val="1"/>
        </w:numPr>
        <w:spacing w:after="0" w:line="240" w:lineRule="auto"/>
        <w:rPr>
          <w:rFonts w:eastAsiaTheme="minorEastAsia" w:cs="Arial"/>
          <w:b/>
          <w:bCs/>
          <w:color w:val="000000"/>
          <w:szCs w:val="24"/>
        </w:rPr>
      </w:pPr>
      <w:bookmarkStart w:id="1" w:name="_Toc449372718"/>
      <w:r w:rsidRPr="002771BC">
        <w:rPr>
          <w:rFonts w:cs="Arial"/>
          <w:b/>
        </w:rPr>
        <w:t>OBJETIVOS</w:t>
      </w:r>
      <w:bookmarkEnd w:id="1"/>
    </w:p>
    <w:p w14:paraId="6E28C3B0" w14:textId="1290D6E5" w:rsidR="006B4BF7" w:rsidRPr="008F2CA7" w:rsidRDefault="00CB4C92" w:rsidP="008F2CA7">
      <w:pPr>
        <w:pStyle w:val="Ttulo2"/>
      </w:pPr>
      <w:bookmarkStart w:id="2" w:name="_Toc449372719"/>
      <w:r w:rsidRPr="00826FE3">
        <w:t xml:space="preserve">A. Objetivo </w:t>
      </w:r>
      <w:r w:rsidR="003E35CA" w:rsidRPr="003A59A5">
        <w:t>g</w:t>
      </w:r>
      <w:r w:rsidRPr="00826FE3">
        <w:t>eneral</w:t>
      </w:r>
      <w:bookmarkEnd w:id="2"/>
    </w:p>
    <w:p w14:paraId="71064482" w14:textId="7090715F" w:rsidR="00875357" w:rsidRDefault="006B4BF7" w:rsidP="009A2654">
      <w:pPr>
        <w:autoSpaceDE w:val="0"/>
        <w:autoSpaceDN w:val="0"/>
        <w:adjustRightInd w:val="0"/>
        <w:spacing w:after="0"/>
        <w:rPr>
          <w:rFonts w:cs="Arial"/>
          <w:szCs w:val="24"/>
        </w:rPr>
      </w:pPr>
      <w:r w:rsidRPr="003A59A5">
        <w:rPr>
          <w:rFonts w:cs="Arial"/>
          <w:szCs w:val="24"/>
        </w:rPr>
        <w:t>Determinar   la pr</w:t>
      </w:r>
      <w:r w:rsidR="009A2654" w:rsidRPr="003A59A5">
        <w:rPr>
          <w:rFonts w:cs="Arial"/>
          <w:szCs w:val="24"/>
        </w:rPr>
        <w:t>oporción</w:t>
      </w:r>
      <w:r w:rsidRPr="003A59A5">
        <w:rPr>
          <w:rFonts w:cs="Arial"/>
          <w:szCs w:val="24"/>
        </w:rPr>
        <w:t xml:space="preserve"> de</w:t>
      </w:r>
      <w:r w:rsidR="00124D53" w:rsidRPr="003A59A5">
        <w:rPr>
          <w:rFonts w:cs="Arial"/>
          <w:szCs w:val="24"/>
        </w:rPr>
        <w:t xml:space="preserve"> </w:t>
      </w:r>
      <w:r w:rsidRPr="003A59A5">
        <w:rPr>
          <w:rFonts w:cs="Arial"/>
          <w:szCs w:val="24"/>
        </w:rPr>
        <w:t xml:space="preserve">  depresión, ansiedad y </w:t>
      </w:r>
      <w:r w:rsidR="008E6D25" w:rsidRPr="003A59A5">
        <w:rPr>
          <w:rFonts w:cs="Arial"/>
          <w:szCs w:val="24"/>
        </w:rPr>
        <w:t>desesperanza</w:t>
      </w:r>
      <w:r w:rsidR="008F2CA7" w:rsidRPr="008F2CA7">
        <w:rPr>
          <w:rFonts w:eastAsiaTheme="minorEastAsia" w:cs="Arial"/>
          <w:color w:val="000000"/>
          <w:szCs w:val="24"/>
        </w:rPr>
        <w:t xml:space="preserve"> </w:t>
      </w:r>
      <w:r w:rsidR="008F2CA7">
        <w:rPr>
          <w:rFonts w:eastAsiaTheme="minorEastAsia" w:cs="Arial"/>
          <w:color w:val="000000"/>
          <w:szCs w:val="24"/>
        </w:rPr>
        <w:t>y factores relacionados</w:t>
      </w:r>
      <w:r w:rsidR="008E6D25" w:rsidRPr="003A59A5">
        <w:rPr>
          <w:rFonts w:cs="Arial"/>
          <w:szCs w:val="24"/>
        </w:rPr>
        <w:t xml:space="preserve"> en </w:t>
      </w:r>
      <w:r w:rsidR="00EF1B87" w:rsidRPr="003A59A5">
        <w:rPr>
          <w:rFonts w:cs="Arial"/>
          <w:szCs w:val="24"/>
        </w:rPr>
        <w:t>los trabajadores</w:t>
      </w:r>
      <w:r w:rsidR="008E6D25" w:rsidRPr="003A59A5">
        <w:rPr>
          <w:rFonts w:cs="Arial"/>
          <w:szCs w:val="24"/>
        </w:rPr>
        <w:t xml:space="preserve"> de</w:t>
      </w:r>
      <w:r w:rsidR="00EF1B87" w:rsidRPr="003A59A5">
        <w:rPr>
          <w:rFonts w:cs="Arial"/>
          <w:szCs w:val="24"/>
        </w:rPr>
        <w:t xml:space="preserve"> </w:t>
      </w:r>
      <w:r w:rsidR="008E6D25" w:rsidRPr="003A59A5">
        <w:rPr>
          <w:rFonts w:cs="Arial"/>
          <w:szCs w:val="24"/>
        </w:rPr>
        <w:t>salud</w:t>
      </w:r>
      <w:r w:rsidR="00EF1B87" w:rsidRPr="003A59A5">
        <w:rPr>
          <w:rFonts w:cs="Arial"/>
          <w:szCs w:val="24"/>
        </w:rPr>
        <w:t xml:space="preserve"> </w:t>
      </w:r>
      <w:r w:rsidR="00193ED9">
        <w:rPr>
          <w:rFonts w:cs="Arial"/>
          <w:szCs w:val="24"/>
        </w:rPr>
        <w:t>/</w:t>
      </w:r>
      <w:r w:rsidR="00875357" w:rsidRPr="003A59A5">
        <w:rPr>
          <w:rFonts w:eastAsiaTheme="minorEastAsia" w:cs="Arial"/>
          <w:color w:val="000000"/>
          <w:szCs w:val="24"/>
        </w:rPr>
        <w:t xml:space="preserve"> pacientes ≥ 18 años, que acuden a las unidades de salud en tiempos de COVID</w:t>
      </w:r>
      <w:r w:rsidR="00567BA4">
        <w:rPr>
          <w:rFonts w:eastAsiaTheme="minorEastAsia" w:cs="Arial"/>
          <w:color w:val="000000"/>
          <w:szCs w:val="24"/>
        </w:rPr>
        <w:t>-</w:t>
      </w:r>
      <w:r w:rsidR="00875357" w:rsidRPr="003A59A5">
        <w:rPr>
          <w:rFonts w:eastAsiaTheme="minorEastAsia" w:cs="Arial"/>
          <w:color w:val="000000"/>
          <w:szCs w:val="24"/>
        </w:rPr>
        <w:t>19, asignadas a los médicos en servicio social 2021-2022</w:t>
      </w:r>
      <w:r w:rsidRPr="00200F2F">
        <w:rPr>
          <w:rFonts w:cs="Arial"/>
          <w:bCs/>
          <w:szCs w:val="24"/>
        </w:rPr>
        <w:t>, con</w:t>
      </w:r>
      <w:r w:rsidRPr="00200F2F">
        <w:rPr>
          <w:rFonts w:cs="Arial"/>
          <w:szCs w:val="24"/>
        </w:rPr>
        <w:t xml:space="preserve"> el fin de influir en políticas públicas que beneficien a </w:t>
      </w:r>
      <w:r w:rsidR="00EF1B87">
        <w:rPr>
          <w:rFonts w:cs="Arial"/>
          <w:szCs w:val="24"/>
        </w:rPr>
        <w:t xml:space="preserve">esté grupo de la </w:t>
      </w:r>
      <w:r w:rsidRPr="00200F2F">
        <w:rPr>
          <w:rFonts w:cs="Arial"/>
          <w:szCs w:val="24"/>
        </w:rPr>
        <w:t>población.</w:t>
      </w:r>
    </w:p>
    <w:p w14:paraId="4230B41F" w14:textId="220A45FA" w:rsidR="002F19C1" w:rsidRPr="002F19C1" w:rsidRDefault="00CB4C92" w:rsidP="008F2CA7">
      <w:pPr>
        <w:pStyle w:val="Ttulo2"/>
      </w:pPr>
      <w:bookmarkStart w:id="3" w:name="_Toc449372720"/>
      <w:r w:rsidRPr="00826FE3">
        <w:t xml:space="preserve">B. Objetivos </w:t>
      </w:r>
      <w:r w:rsidR="003E35CA" w:rsidRPr="003A59A5">
        <w:t>e</w:t>
      </w:r>
      <w:r w:rsidRPr="00826FE3">
        <w:t>specíficos</w:t>
      </w:r>
      <w:bookmarkEnd w:id="3"/>
    </w:p>
    <w:p w14:paraId="07AC62D0" w14:textId="5F71A4D3" w:rsidR="003E35CA" w:rsidRPr="007A1745" w:rsidRDefault="002F0FD0" w:rsidP="007A1745">
      <w:pPr>
        <w:pStyle w:val="Prrafodelista"/>
        <w:numPr>
          <w:ilvl w:val="0"/>
          <w:numId w:val="3"/>
        </w:numPr>
        <w:spacing w:after="0"/>
        <w:rPr>
          <w:rFonts w:cs="Arial"/>
        </w:rPr>
      </w:pPr>
      <w:r w:rsidRPr="00F74791">
        <w:rPr>
          <w:rFonts w:cs="Arial"/>
        </w:rPr>
        <w:t>Determinar la pr</w:t>
      </w:r>
      <w:r w:rsidR="00875357" w:rsidRPr="00F74791">
        <w:rPr>
          <w:rFonts w:cs="Arial"/>
        </w:rPr>
        <w:t xml:space="preserve">oporción </w:t>
      </w:r>
      <w:r w:rsidR="006B4BF7" w:rsidRPr="00F74791">
        <w:rPr>
          <w:rFonts w:cs="Arial"/>
          <w:szCs w:val="24"/>
        </w:rPr>
        <w:t>de</w:t>
      </w:r>
      <w:r w:rsidR="002F19C1">
        <w:rPr>
          <w:rFonts w:cs="Arial"/>
          <w:szCs w:val="24"/>
        </w:rPr>
        <w:t xml:space="preserve"> </w:t>
      </w:r>
      <w:r w:rsidR="006B4BF7" w:rsidRPr="00F74791">
        <w:rPr>
          <w:rFonts w:cs="Arial"/>
          <w:szCs w:val="24"/>
        </w:rPr>
        <w:t xml:space="preserve">depresión, ansiedad y </w:t>
      </w:r>
      <w:r w:rsidR="008E6D25" w:rsidRPr="00F74791">
        <w:rPr>
          <w:rFonts w:cs="Arial"/>
          <w:szCs w:val="24"/>
        </w:rPr>
        <w:t xml:space="preserve">desesperanza </w:t>
      </w:r>
      <w:r w:rsidR="006B4BF7" w:rsidRPr="00F74791">
        <w:rPr>
          <w:rFonts w:cs="Arial"/>
          <w:szCs w:val="24"/>
        </w:rPr>
        <w:t xml:space="preserve">en </w:t>
      </w:r>
      <w:r w:rsidR="00875357" w:rsidRPr="00F74791">
        <w:rPr>
          <w:rFonts w:cs="Arial"/>
          <w:szCs w:val="24"/>
        </w:rPr>
        <w:t xml:space="preserve">los </w:t>
      </w:r>
      <w:r w:rsidR="00EF1B87" w:rsidRPr="00F74791">
        <w:rPr>
          <w:rFonts w:cs="Arial"/>
          <w:szCs w:val="24"/>
        </w:rPr>
        <w:t xml:space="preserve">trabajadores </w:t>
      </w:r>
      <w:r w:rsidR="00875357" w:rsidRPr="00F74791">
        <w:rPr>
          <w:rFonts w:cs="Arial"/>
          <w:szCs w:val="24"/>
        </w:rPr>
        <w:t xml:space="preserve">de salud </w:t>
      </w:r>
      <w:r w:rsidR="00193ED9">
        <w:rPr>
          <w:rFonts w:cs="Arial"/>
          <w:szCs w:val="24"/>
        </w:rPr>
        <w:t>/</w:t>
      </w:r>
      <w:r w:rsidR="00875357" w:rsidRPr="00C21EDB">
        <w:rPr>
          <w:rFonts w:eastAsiaTheme="minorEastAsia" w:cs="Arial"/>
          <w:color w:val="000000"/>
          <w:szCs w:val="24"/>
        </w:rPr>
        <w:t>pacientes</w:t>
      </w:r>
      <w:r w:rsidR="00875357" w:rsidRPr="00F74791">
        <w:rPr>
          <w:rFonts w:eastAsiaTheme="minorEastAsia" w:cs="Arial"/>
          <w:color w:val="000000"/>
          <w:szCs w:val="24"/>
        </w:rPr>
        <w:t xml:space="preserve"> ≥ 18 años, </w:t>
      </w:r>
      <w:r w:rsidR="00875357" w:rsidRPr="00C21EDB">
        <w:rPr>
          <w:rFonts w:eastAsiaTheme="minorEastAsia" w:cs="Arial"/>
          <w:color w:val="000000"/>
          <w:szCs w:val="24"/>
        </w:rPr>
        <w:t>que acuden a las unidades de salud</w:t>
      </w:r>
      <w:r w:rsidR="00875357" w:rsidRPr="00F74791">
        <w:rPr>
          <w:rFonts w:eastAsiaTheme="minorEastAsia" w:cs="Arial"/>
          <w:color w:val="000000"/>
          <w:szCs w:val="24"/>
        </w:rPr>
        <w:t xml:space="preserve"> en tiempos de COVID</w:t>
      </w:r>
      <w:r w:rsidR="00567BA4">
        <w:rPr>
          <w:rFonts w:eastAsiaTheme="minorEastAsia" w:cs="Arial"/>
          <w:color w:val="000000"/>
          <w:szCs w:val="24"/>
        </w:rPr>
        <w:t>-</w:t>
      </w:r>
      <w:r w:rsidR="00875357" w:rsidRPr="00F74791">
        <w:rPr>
          <w:rFonts w:eastAsiaTheme="minorEastAsia" w:cs="Arial"/>
          <w:color w:val="000000"/>
          <w:szCs w:val="24"/>
        </w:rPr>
        <w:t>19</w:t>
      </w:r>
      <w:r w:rsidR="00F74791">
        <w:rPr>
          <w:rFonts w:eastAsiaTheme="minorEastAsia" w:cs="Arial"/>
          <w:color w:val="000000"/>
          <w:szCs w:val="24"/>
        </w:rPr>
        <w:t>.</w:t>
      </w:r>
    </w:p>
    <w:p w14:paraId="514674CD" w14:textId="5F4D3750" w:rsidR="006B4BF7" w:rsidRPr="007A1745" w:rsidRDefault="004A7D18" w:rsidP="007A1745">
      <w:pPr>
        <w:pStyle w:val="Prrafodelista"/>
        <w:numPr>
          <w:ilvl w:val="0"/>
          <w:numId w:val="3"/>
        </w:numPr>
        <w:spacing w:after="0"/>
        <w:rPr>
          <w:rFonts w:cs="Arial"/>
          <w:lang w:val="es-MX"/>
        </w:rPr>
      </w:pPr>
      <w:r w:rsidRPr="00B4499D">
        <w:rPr>
          <w:rFonts w:cs="Arial"/>
          <w:lang w:val="es-MX"/>
        </w:rPr>
        <w:t>Caracterizar a la pobl</w:t>
      </w:r>
      <w:r w:rsidR="00441DC4">
        <w:rPr>
          <w:rFonts w:cs="Arial"/>
          <w:lang w:val="es-MX"/>
        </w:rPr>
        <w:t>ación de estudio por edad,</w:t>
      </w:r>
      <w:r w:rsidRPr="00B4499D">
        <w:rPr>
          <w:rFonts w:cs="Arial"/>
          <w:lang w:val="es-MX"/>
        </w:rPr>
        <w:t xml:space="preserve"> escolaridad, estado civil, ocupación.</w:t>
      </w:r>
    </w:p>
    <w:p w14:paraId="51BBEAAA" w14:textId="37C4A5DF" w:rsidR="006B4BF7" w:rsidRPr="007A1745" w:rsidRDefault="006B4BF7" w:rsidP="007A1745">
      <w:pPr>
        <w:pStyle w:val="Prrafodelista"/>
        <w:numPr>
          <w:ilvl w:val="0"/>
          <w:numId w:val="3"/>
        </w:numPr>
        <w:spacing w:after="0"/>
        <w:rPr>
          <w:rFonts w:cs="Arial"/>
          <w:lang w:val="es-MX"/>
        </w:rPr>
      </w:pPr>
      <w:bookmarkStart w:id="4" w:name="_Hlk87191601"/>
      <w:r w:rsidRPr="006B4BF7">
        <w:rPr>
          <w:rFonts w:cs="Arial"/>
          <w:lang w:val="es-MX"/>
        </w:rPr>
        <w:t xml:space="preserve">Identificar algunos factores relacionados </w:t>
      </w:r>
      <w:r w:rsidR="00441DC4">
        <w:rPr>
          <w:rFonts w:cs="Arial"/>
          <w:lang w:val="es-MX"/>
        </w:rPr>
        <w:t xml:space="preserve"> </w:t>
      </w:r>
      <w:r w:rsidRPr="006B4BF7">
        <w:rPr>
          <w:rFonts w:cs="Arial"/>
          <w:lang w:val="es-MX"/>
        </w:rPr>
        <w:t xml:space="preserve"> </w:t>
      </w:r>
      <w:r w:rsidRPr="006B4BF7">
        <w:rPr>
          <w:rFonts w:cs="Arial"/>
          <w:szCs w:val="24"/>
        </w:rPr>
        <w:t xml:space="preserve">para depresión, ansiedad y </w:t>
      </w:r>
      <w:r w:rsidR="00D27260">
        <w:rPr>
          <w:rFonts w:cs="Arial"/>
          <w:szCs w:val="24"/>
        </w:rPr>
        <w:t xml:space="preserve">desesperanza </w:t>
      </w:r>
      <w:r w:rsidR="00D27260" w:rsidRPr="006B4BF7">
        <w:rPr>
          <w:rFonts w:cs="Arial"/>
          <w:lang w:val="es-MX"/>
        </w:rPr>
        <w:t>en</w:t>
      </w:r>
      <w:r w:rsidR="00441DC4">
        <w:rPr>
          <w:rFonts w:cs="Arial"/>
          <w:lang w:val="es-MX"/>
        </w:rPr>
        <w:t xml:space="preserve"> </w:t>
      </w:r>
      <w:r w:rsidRPr="006B4BF7">
        <w:rPr>
          <w:rFonts w:cs="Arial"/>
          <w:lang w:val="es-MX"/>
        </w:rPr>
        <w:t xml:space="preserve">esta población </w:t>
      </w:r>
      <w:r w:rsidRPr="006B4BF7">
        <w:rPr>
          <w:rFonts w:cs="Arial"/>
          <w:szCs w:val="24"/>
        </w:rPr>
        <w:t xml:space="preserve">(ingresos económicos, </w:t>
      </w:r>
      <w:r w:rsidR="00441DC4">
        <w:rPr>
          <w:rFonts w:cs="Arial"/>
          <w:szCs w:val="24"/>
        </w:rPr>
        <w:t>antecedentes familiares de enfermedad</w:t>
      </w:r>
      <w:r w:rsidR="002A285E">
        <w:rPr>
          <w:rFonts w:cs="Arial"/>
          <w:szCs w:val="24"/>
        </w:rPr>
        <w:t>es mentales</w:t>
      </w:r>
      <w:r w:rsidR="00441DC4">
        <w:rPr>
          <w:rFonts w:cs="Arial"/>
          <w:szCs w:val="24"/>
        </w:rPr>
        <w:t>,</w:t>
      </w:r>
      <w:r w:rsidR="00D72ED1">
        <w:rPr>
          <w:rFonts w:cs="Arial"/>
          <w:szCs w:val="24"/>
        </w:rPr>
        <w:t xml:space="preserve"> horario de trabajo,</w:t>
      </w:r>
      <w:r w:rsidR="00A25833">
        <w:rPr>
          <w:rFonts w:cs="Arial"/>
          <w:szCs w:val="24"/>
        </w:rPr>
        <w:t xml:space="preserve"> profesión</w:t>
      </w:r>
      <w:r w:rsidR="00875357">
        <w:rPr>
          <w:rFonts w:cs="Arial"/>
          <w:szCs w:val="24"/>
        </w:rPr>
        <w:t>, consumo de alcohol y otras drogas, violencia</w:t>
      </w:r>
      <w:r w:rsidRPr="006B4BF7">
        <w:rPr>
          <w:rFonts w:cs="Arial"/>
          <w:szCs w:val="24"/>
        </w:rPr>
        <w:t>).</w:t>
      </w:r>
      <w:bookmarkEnd w:id="4"/>
    </w:p>
    <w:p w14:paraId="31265FF0" w14:textId="11B4F94E" w:rsidR="002A285E" w:rsidRDefault="002A285E" w:rsidP="002A285E">
      <w:pPr>
        <w:pStyle w:val="Prrafodelista"/>
        <w:numPr>
          <w:ilvl w:val="0"/>
          <w:numId w:val="3"/>
        </w:numPr>
        <w:autoSpaceDE w:val="0"/>
        <w:autoSpaceDN w:val="0"/>
        <w:adjustRightInd w:val="0"/>
        <w:spacing w:after="0"/>
        <w:jc w:val="left"/>
        <w:rPr>
          <w:rFonts w:eastAsiaTheme="minorEastAsia" w:cs="Arial"/>
        </w:rPr>
      </w:pPr>
      <w:r w:rsidRPr="004B58CC">
        <w:rPr>
          <w:rFonts w:cs="Arial"/>
          <w:lang w:val="es-MX"/>
        </w:rPr>
        <w:t xml:space="preserve">Identificar </w:t>
      </w:r>
      <w:proofErr w:type="spellStart"/>
      <w:r w:rsidRPr="004B58CC">
        <w:rPr>
          <w:rFonts w:cs="Arial"/>
          <w:lang w:val="es-MX"/>
        </w:rPr>
        <w:t>co-morbilidad</w:t>
      </w:r>
      <w:proofErr w:type="spellEnd"/>
      <w:r w:rsidRPr="004B58CC">
        <w:rPr>
          <w:rFonts w:cs="Arial"/>
          <w:lang w:val="es-MX"/>
        </w:rPr>
        <w:t xml:space="preserve"> de depresión, ansiedad y </w:t>
      </w:r>
      <w:r w:rsidR="00D72ED1">
        <w:rPr>
          <w:rFonts w:cs="Arial"/>
          <w:lang w:val="es-MX"/>
        </w:rPr>
        <w:t>desesperanza</w:t>
      </w:r>
      <w:r w:rsidRPr="004B58CC">
        <w:rPr>
          <w:rFonts w:cs="Arial"/>
          <w:lang w:val="es-MX"/>
        </w:rPr>
        <w:t xml:space="preserve"> (problemas orgánicos: </w:t>
      </w:r>
      <w:bookmarkStart w:id="5" w:name="_Hlk87190751"/>
      <w:r w:rsidRPr="004B58CC">
        <w:rPr>
          <w:rFonts w:cs="Arial"/>
        </w:rPr>
        <w:t xml:space="preserve">HTA, </w:t>
      </w:r>
      <w:r w:rsidRPr="004B58CC">
        <w:rPr>
          <w:rFonts w:eastAsiaTheme="minorEastAsia" w:cs="Arial"/>
        </w:rPr>
        <w:t xml:space="preserve">Cardiopatía, </w:t>
      </w:r>
      <w:r w:rsidRPr="004B58CC">
        <w:rPr>
          <w:rFonts w:cs="Arial"/>
        </w:rPr>
        <w:t xml:space="preserve">DM II, </w:t>
      </w:r>
      <w:r w:rsidR="00C8382E">
        <w:rPr>
          <w:rFonts w:cs="Arial"/>
        </w:rPr>
        <w:t xml:space="preserve">Obesidad, </w:t>
      </w:r>
      <w:r w:rsidRPr="004B58CC">
        <w:rPr>
          <w:rFonts w:cs="Arial"/>
        </w:rPr>
        <w:t>Cáncer,</w:t>
      </w:r>
      <w:r w:rsidRPr="004B58CC">
        <w:rPr>
          <w:rFonts w:eastAsiaTheme="minorEastAsia" w:cs="Arial"/>
        </w:rPr>
        <w:t xml:space="preserve"> ECV, EPOC</w:t>
      </w:r>
      <w:bookmarkEnd w:id="5"/>
      <w:r w:rsidRPr="004B58CC">
        <w:rPr>
          <w:rFonts w:eastAsiaTheme="minorEastAsia" w:cs="Arial"/>
        </w:rPr>
        <w:t>, Otras</w:t>
      </w:r>
      <w:r w:rsidR="00D27260" w:rsidRPr="00567BA4">
        <w:rPr>
          <w:rFonts w:eastAsiaTheme="minorEastAsia" w:cs="Arial"/>
        </w:rPr>
        <w:t>)</w:t>
      </w:r>
    </w:p>
    <w:p w14:paraId="2E34F997" w14:textId="77777777" w:rsidR="007A1745" w:rsidRPr="007A1745" w:rsidRDefault="007A1745" w:rsidP="007A1745">
      <w:pPr>
        <w:pStyle w:val="Prrafodelista"/>
        <w:rPr>
          <w:rFonts w:eastAsiaTheme="minorEastAsia" w:cs="Arial"/>
        </w:rPr>
      </w:pPr>
    </w:p>
    <w:p w14:paraId="5D6C4288" w14:textId="1FD93D6C" w:rsidR="007A1745" w:rsidRPr="004B58CC" w:rsidRDefault="007A1745" w:rsidP="007A1745">
      <w:pPr>
        <w:pStyle w:val="Prrafodelista"/>
        <w:numPr>
          <w:ilvl w:val="0"/>
          <w:numId w:val="3"/>
        </w:numPr>
        <w:autoSpaceDE w:val="0"/>
        <w:autoSpaceDN w:val="0"/>
        <w:adjustRightInd w:val="0"/>
        <w:spacing w:after="0"/>
        <w:jc w:val="left"/>
        <w:rPr>
          <w:rFonts w:eastAsiaTheme="minorEastAsia" w:cs="Arial"/>
        </w:rPr>
      </w:pPr>
      <w:r>
        <w:lastRenderedPageBreak/>
        <w:t xml:space="preserve">Determinar diferencias en la distribución de factores asociados </w:t>
      </w:r>
      <w:r w:rsidR="00536A6B">
        <w:t xml:space="preserve">entre el personal de salud/ pacientes </w:t>
      </w:r>
      <w:r>
        <w:t>que tienen depresión ansiedad y desesperanza y los que no.</w:t>
      </w:r>
    </w:p>
    <w:p w14:paraId="35FC617E" w14:textId="0E1C2A2A" w:rsidR="007A1745" w:rsidRDefault="007A1745" w:rsidP="007A1745">
      <w:pPr>
        <w:pStyle w:val="Prrafodelista"/>
        <w:autoSpaceDE w:val="0"/>
        <w:autoSpaceDN w:val="0"/>
        <w:adjustRightInd w:val="0"/>
        <w:spacing w:after="0"/>
        <w:jc w:val="left"/>
        <w:rPr>
          <w:rFonts w:eastAsiaTheme="minorEastAsia" w:cs="Arial"/>
        </w:rPr>
      </w:pPr>
    </w:p>
    <w:p w14:paraId="698A520A" w14:textId="26169954" w:rsidR="007A1745" w:rsidRDefault="007A1745" w:rsidP="007A1745">
      <w:pPr>
        <w:pStyle w:val="Prrafodelista"/>
        <w:autoSpaceDE w:val="0"/>
        <w:autoSpaceDN w:val="0"/>
        <w:adjustRightInd w:val="0"/>
        <w:spacing w:after="0"/>
        <w:jc w:val="left"/>
        <w:rPr>
          <w:rFonts w:eastAsiaTheme="minorEastAsia" w:cs="Arial"/>
        </w:rPr>
      </w:pPr>
    </w:p>
    <w:p w14:paraId="4C04F3D2" w14:textId="77777777" w:rsidR="007F369A" w:rsidRPr="004B58CC" w:rsidRDefault="007F369A" w:rsidP="007A1745">
      <w:pPr>
        <w:pStyle w:val="Prrafodelista"/>
        <w:autoSpaceDE w:val="0"/>
        <w:autoSpaceDN w:val="0"/>
        <w:adjustRightInd w:val="0"/>
        <w:spacing w:after="0"/>
        <w:jc w:val="left"/>
        <w:rPr>
          <w:rFonts w:eastAsiaTheme="minorEastAsia" w:cs="Arial"/>
        </w:rPr>
      </w:pPr>
    </w:p>
    <w:p w14:paraId="1AA491C0" w14:textId="214C91AE" w:rsidR="00CB4C92" w:rsidRPr="0020521F" w:rsidRDefault="00CB4C92" w:rsidP="0020521F">
      <w:pPr>
        <w:pStyle w:val="Prrafodelista"/>
        <w:numPr>
          <w:ilvl w:val="0"/>
          <w:numId w:val="1"/>
        </w:numPr>
        <w:spacing w:line="276" w:lineRule="auto"/>
        <w:jc w:val="left"/>
        <w:rPr>
          <w:lang w:val="es-MX"/>
        </w:rPr>
      </w:pPr>
      <w:bookmarkStart w:id="6" w:name="_Toc449372721"/>
      <w:r w:rsidRPr="0020521F">
        <w:rPr>
          <w:rFonts w:cs="Arial"/>
          <w:b/>
        </w:rPr>
        <w:t>MARCO TEÓRICO</w:t>
      </w:r>
      <w:bookmarkEnd w:id="6"/>
    </w:p>
    <w:p w14:paraId="7913C03D" w14:textId="77777777" w:rsidR="006A5B0B" w:rsidRPr="00E828DF" w:rsidRDefault="006A5B0B" w:rsidP="006A5B0B"/>
    <w:p w14:paraId="6F642B63" w14:textId="77777777" w:rsidR="00AE66F3" w:rsidRDefault="00AE66F3" w:rsidP="00AE66F3">
      <w:pPr>
        <w:autoSpaceDE w:val="0"/>
        <w:autoSpaceDN w:val="0"/>
        <w:adjustRightInd w:val="0"/>
        <w:spacing w:after="0"/>
        <w:jc w:val="center"/>
        <w:rPr>
          <w:rFonts w:eastAsiaTheme="minorEastAsia" w:cs="Arial"/>
          <w:b/>
          <w:bCs/>
          <w:color w:val="000000"/>
          <w:szCs w:val="24"/>
        </w:rPr>
      </w:pPr>
    </w:p>
    <w:p w14:paraId="0FAA1A60" w14:textId="77777777" w:rsidR="00AE66F3" w:rsidRDefault="00AE66F3" w:rsidP="00AE66F3">
      <w:pPr>
        <w:pStyle w:val="Ttulo2"/>
        <w:numPr>
          <w:ilvl w:val="0"/>
          <w:numId w:val="2"/>
        </w:numPr>
        <w:tabs>
          <w:tab w:val="num" w:pos="720"/>
        </w:tabs>
        <w:ind w:left="426"/>
      </w:pPr>
      <w:r>
        <w:t xml:space="preserve">Salud </w:t>
      </w:r>
      <w:r w:rsidRPr="003A59A5">
        <w:t>m</w:t>
      </w:r>
      <w:r>
        <w:t>ental</w:t>
      </w:r>
    </w:p>
    <w:p w14:paraId="46BA2D2C" w14:textId="4212BE3D" w:rsidR="00193ED9" w:rsidRDefault="00193ED9" w:rsidP="00193ED9">
      <w:pPr>
        <w:pStyle w:val="Default"/>
        <w:ind w:firstLine="708"/>
      </w:pPr>
      <w:r>
        <w:t>Definición de Salud Mental</w:t>
      </w:r>
    </w:p>
    <w:p w14:paraId="6F63BB16" w14:textId="77777777" w:rsidR="00193ED9" w:rsidRDefault="00193ED9" w:rsidP="00193ED9">
      <w:pPr>
        <w:pStyle w:val="Default"/>
        <w:ind w:left="720"/>
      </w:pPr>
      <w:r>
        <w:t>Definición de depresión</w:t>
      </w:r>
    </w:p>
    <w:p w14:paraId="600D2D7B" w14:textId="77777777" w:rsidR="00193ED9" w:rsidRDefault="00193ED9" w:rsidP="00193ED9">
      <w:pPr>
        <w:pStyle w:val="Default"/>
        <w:ind w:left="720"/>
      </w:pPr>
      <w:r>
        <w:t>Definición de Ansiedad</w:t>
      </w:r>
    </w:p>
    <w:p w14:paraId="7496B680" w14:textId="77777777" w:rsidR="00193ED9" w:rsidRDefault="00193ED9" w:rsidP="00193ED9">
      <w:pPr>
        <w:pStyle w:val="Default"/>
        <w:ind w:left="720"/>
      </w:pPr>
      <w:r>
        <w:t xml:space="preserve">Definición de Desesperanza </w:t>
      </w:r>
    </w:p>
    <w:p w14:paraId="54E43F24" w14:textId="77777777" w:rsidR="00193ED9" w:rsidRDefault="00193ED9" w:rsidP="00193ED9">
      <w:pPr>
        <w:pStyle w:val="Default"/>
        <w:ind w:left="720"/>
      </w:pPr>
      <w:r>
        <w:t>Pandemia COVID-19</w:t>
      </w:r>
    </w:p>
    <w:p w14:paraId="0BC28E0C" w14:textId="77777777" w:rsidR="00AE66F3" w:rsidRDefault="00AE66F3" w:rsidP="00AE66F3">
      <w:pPr>
        <w:pStyle w:val="Ttulo2"/>
        <w:ind w:left="66"/>
        <w:rPr>
          <w:rFonts w:cs="Times New Roman"/>
          <w:b w:val="0"/>
          <w:color w:val="231F20"/>
          <w:szCs w:val="24"/>
        </w:rPr>
      </w:pPr>
    </w:p>
    <w:p w14:paraId="7C243DC1" w14:textId="77777777" w:rsidR="007F369A" w:rsidRDefault="00AE66F3" w:rsidP="007F369A">
      <w:pPr>
        <w:spacing w:after="0"/>
        <w:rPr>
          <w:rFonts w:cs="Arial"/>
          <w:szCs w:val="24"/>
        </w:rPr>
      </w:pPr>
      <w:r w:rsidRPr="007F369A">
        <w:rPr>
          <w:b/>
          <w:u w:val="single"/>
        </w:rPr>
        <w:t xml:space="preserve">Clasificación </w:t>
      </w:r>
      <w:r w:rsidR="007F369A" w:rsidRPr="007F369A">
        <w:rPr>
          <w:b/>
          <w:u w:val="single"/>
        </w:rPr>
        <w:t>de</w:t>
      </w:r>
      <w:r w:rsidRPr="007F369A">
        <w:rPr>
          <w:rFonts w:cs="Arial"/>
          <w:b/>
          <w:szCs w:val="24"/>
          <w:u w:val="single"/>
        </w:rPr>
        <w:t xml:space="preserve"> </w:t>
      </w:r>
      <w:r w:rsidR="007F369A" w:rsidRPr="007F369A">
        <w:rPr>
          <w:rFonts w:cs="Arial"/>
          <w:b/>
          <w:szCs w:val="24"/>
          <w:u w:val="single"/>
        </w:rPr>
        <w:t>las</w:t>
      </w:r>
      <w:r w:rsidRPr="003F14AA">
        <w:rPr>
          <w:rFonts w:cs="Arial"/>
          <w:b/>
          <w:szCs w:val="24"/>
          <w:u w:val="single"/>
        </w:rPr>
        <w:t xml:space="preserve"> depresiones</w:t>
      </w:r>
      <w:r w:rsidRPr="003F14AA">
        <w:rPr>
          <w:rFonts w:cs="Arial"/>
          <w:szCs w:val="24"/>
        </w:rPr>
        <w:t xml:space="preserve"> </w:t>
      </w:r>
    </w:p>
    <w:p w14:paraId="4589125E" w14:textId="1C791214" w:rsidR="00AE66F3" w:rsidRPr="003B48FE" w:rsidRDefault="00AE66F3" w:rsidP="00AE66F3">
      <w:pPr>
        <w:spacing w:before="100" w:beforeAutospacing="1" w:after="100" w:afterAutospacing="1"/>
        <w:rPr>
          <w:rFonts w:cs="Arial"/>
          <w:szCs w:val="24"/>
        </w:rPr>
      </w:pPr>
      <w:r w:rsidRPr="003B48FE">
        <w:rPr>
          <w:rFonts w:cs="Arial"/>
          <w:b/>
          <w:szCs w:val="24"/>
        </w:rPr>
        <w:t>Depresión leve</w:t>
      </w:r>
      <w:r w:rsidRPr="003B48FE">
        <w:rPr>
          <w:rFonts w:cs="Arial"/>
          <w:szCs w:val="24"/>
        </w:rPr>
        <w:t xml:space="preserve">: </w:t>
      </w:r>
    </w:p>
    <w:p w14:paraId="36927A37" w14:textId="6BB74CC6" w:rsidR="00AE66F3" w:rsidRPr="003B48FE" w:rsidRDefault="00AE66F3" w:rsidP="00AE66F3">
      <w:pPr>
        <w:spacing w:before="100" w:beforeAutospacing="1" w:after="100" w:afterAutospacing="1"/>
        <w:rPr>
          <w:rFonts w:cs="Arial"/>
          <w:szCs w:val="24"/>
        </w:rPr>
      </w:pPr>
      <w:r w:rsidRPr="003B48FE">
        <w:rPr>
          <w:rFonts w:cs="Arial"/>
          <w:b/>
          <w:szCs w:val="24"/>
        </w:rPr>
        <w:t xml:space="preserve">Depresión moderada: </w:t>
      </w:r>
    </w:p>
    <w:p w14:paraId="2C675032" w14:textId="72093B04" w:rsidR="00AE66F3" w:rsidRPr="00812C5D" w:rsidRDefault="00AE66F3" w:rsidP="00AE66F3">
      <w:pPr>
        <w:spacing w:before="100" w:beforeAutospacing="1" w:after="100" w:afterAutospacing="1"/>
        <w:rPr>
          <w:rFonts w:cs="Arial"/>
          <w:szCs w:val="24"/>
          <w:vertAlign w:val="superscript"/>
        </w:rPr>
      </w:pPr>
      <w:r w:rsidRPr="003B48FE">
        <w:rPr>
          <w:rFonts w:cs="Arial"/>
          <w:b/>
          <w:szCs w:val="24"/>
        </w:rPr>
        <w:t xml:space="preserve">Depresión grave: </w:t>
      </w:r>
    </w:p>
    <w:p w14:paraId="47C33626" w14:textId="672A08A7" w:rsidR="00AE66F3" w:rsidRPr="006E000E" w:rsidRDefault="00AE66F3" w:rsidP="007F369A">
      <w:pPr>
        <w:rPr>
          <w:b/>
          <w:vertAlign w:val="superscript"/>
        </w:rPr>
      </w:pPr>
      <w:r w:rsidRPr="003F14AA">
        <w:rPr>
          <w:rFonts w:cs="Arial"/>
          <w:b/>
          <w:szCs w:val="24"/>
          <w:u w:val="single"/>
        </w:rPr>
        <w:t xml:space="preserve">Trastornos de </w:t>
      </w:r>
      <w:r w:rsidRPr="00C74092">
        <w:rPr>
          <w:rFonts w:cs="Arial"/>
          <w:b/>
          <w:szCs w:val="24"/>
          <w:u w:val="single"/>
        </w:rPr>
        <w:t>an</w:t>
      </w:r>
      <w:r w:rsidRPr="003F14AA">
        <w:rPr>
          <w:rFonts w:cs="Arial"/>
          <w:b/>
          <w:szCs w:val="24"/>
          <w:u w:val="single"/>
        </w:rPr>
        <w:t>siedad</w:t>
      </w:r>
      <w:r>
        <w:rPr>
          <w:rFonts w:cs="Arial"/>
          <w:b/>
          <w:szCs w:val="24"/>
        </w:rPr>
        <w:t xml:space="preserve">: </w:t>
      </w:r>
    </w:p>
    <w:p w14:paraId="2701375C" w14:textId="77777777" w:rsidR="00AE66F3" w:rsidRPr="003B48FE" w:rsidRDefault="00AE66F3" w:rsidP="00AE66F3">
      <w:pPr>
        <w:spacing w:before="100" w:beforeAutospacing="1" w:after="100" w:afterAutospacing="1"/>
        <w:rPr>
          <w:rFonts w:cs="Arial"/>
          <w:szCs w:val="24"/>
        </w:rPr>
      </w:pPr>
      <w:r w:rsidRPr="003B48FE">
        <w:rPr>
          <w:rFonts w:cs="Arial"/>
          <w:szCs w:val="24"/>
        </w:rPr>
        <w:t>Entre los Trastornos de Ansiedad más prevalentes se encuentran:</w:t>
      </w:r>
    </w:p>
    <w:p w14:paraId="74B578F2" w14:textId="77777777" w:rsidR="00AE66F3" w:rsidRPr="003B48FE" w:rsidRDefault="00AE66F3" w:rsidP="00AE66F3">
      <w:pPr>
        <w:spacing w:before="100" w:beforeAutospacing="1" w:after="0" w:line="240" w:lineRule="auto"/>
        <w:rPr>
          <w:rFonts w:cs="Arial"/>
          <w:szCs w:val="24"/>
        </w:rPr>
      </w:pPr>
      <w:r w:rsidRPr="003B48FE">
        <w:rPr>
          <w:rFonts w:cs="Arial"/>
          <w:szCs w:val="24"/>
        </w:rPr>
        <w:t>1. Trastorno de ansiedad generalizada (TAG)</w:t>
      </w:r>
    </w:p>
    <w:p w14:paraId="70EDC26A" w14:textId="77777777" w:rsidR="00AE66F3" w:rsidRPr="003B48FE" w:rsidRDefault="00AE66F3" w:rsidP="00AE66F3">
      <w:pPr>
        <w:spacing w:before="100" w:beforeAutospacing="1" w:after="0" w:line="240" w:lineRule="auto"/>
        <w:rPr>
          <w:rFonts w:cs="Arial"/>
          <w:szCs w:val="24"/>
        </w:rPr>
      </w:pPr>
      <w:r w:rsidRPr="003B48FE">
        <w:rPr>
          <w:rFonts w:cs="Arial"/>
          <w:szCs w:val="24"/>
        </w:rPr>
        <w:t>2. Trastorno obsesivo-compulsivo (TOC)</w:t>
      </w:r>
    </w:p>
    <w:p w14:paraId="6C4848ED" w14:textId="77777777" w:rsidR="00AE66F3" w:rsidRPr="003B48FE" w:rsidRDefault="00AE66F3" w:rsidP="00AE66F3">
      <w:pPr>
        <w:spacing w:before="100" w:beforeAutospacing="1" w:after="0" w:line="240" w:lineRule="auto"/>
        <w:rPr>
          <w:rFonts w:cs="Arial"/>
          <w:szCs w:val="24"/>
        </w:rPr>
      </w:pPr>
      <w:r w:rsidRPr="003B48FE">
        <w:rPr>
          <w:rFonts w:cs="Arial"/>
          <w:szCs w:val="24"/>
        </w:rPr>
        <w:t>3. Trastorno de pánico (TDP) y agorafobia</w:t>
      </w:r>
    </w:p>
    <w:p w14:paraId="2C22A602" w14:textId="77777777" w:rsidR="00AE66F3" w:rsidRPr="003B48FE" w:rsidRDefault="00AE66F3" w:rsidP="00AE66F3">
      <w:pPr>
        <w:spacing w:before="100" w:beforeAutospacing="1" w:after="0" w:line="240" w:lineRule="auto"/>
        <w:rPr>
          <w:rFonts w:cs="Arial"/>
          <w:szCs w:val="24"/>
        </w:rPr>
      </w:pPr>
      <w:r w:rsidRPr="003B48FE">
        <w:rPr>
          <w:rFonts w:cs="Arial"/>
          <w:szCs w:val="24"/>
        </w:rPr>
        <w:t>4. Trastorno de ansiedad social (TAS)</w:t>
      </w:r>
    </w:p>
    <w:p w14:paraId="48476295" w14:textId="77777777" w:rsidR="00AE66F3" w:rsidRPr="003B48FE" w:rsidRDefault="00AE66F3" w:rsidP="00AE66F3">
      <w:pPr>
        <w:spacing w:before="100" w:beforeAutospacing="1" w:after="0" w:line="240" w:lineRule="auto"/>
        <w:rPr>
          <w:rFonts w:cs="Arial"/>
          <w:szCs w:val="24"/>
        </w:rPr>
      </w:pPr>
      <w:r w:rsidRPr="003B48FE">
        <w:rPr>
          <w:rFonts w:cs="Arial"/>
          <w:szCs w:val="24"/>
        </w:rPr>
        <w:lastRenderedPageBreak/>
        <w:t>5. Trastorno de estrés postraumático (TEPT)</w:t>
      </w:r>
    </w:p>
    <w:p w14:paraId="1E69C764" w14:textId="77777777" w:rsidR="00AE66F3" w:rsidRPr="00590959" w:rsidRDefault="00AE66F3" w:rsidP="00AE66F3">
      <w:pPr>
        <w:spacing w:before="100" w:beforeAutospacing="1" w:after="100" w:afterAutospacing="1"/>
        <w:rPr>
          <w:b/>
          <w:bCs/>
          <w:color w:val="000000"/>
          <w:u w:val="single"/>
          <w:shd w:val="clear" w:color="auto" w:fill="FFFFFF"/>
        </w:rPr>
      </w:pPr>
      <w:r w:rsidRPr="00590959">
        <w:rPr>
          <w:b/>
          <w:bCs/>
          <w:color w:val="000000"/>
          <w:u w:val="single"/>
          <w:shd w:val="clear" w:color="auto" w:fill="FFFFFF"/>
        </w:rPr>
        <w:t>Desesperanza</w:t>
      </w:r>
    </w:p>
    <w:p w14:paraId="340D3F0B" w14:textId="77777777" w:rsidR="00AE66F3" w:rsidRPr="007F369A" w:rsidRDefault="00AE66F3" w:rsidP="00AE66F3">
      <w:pPr>
        <w:rPr>
          <w:b/>
          <w:bCs/>
        </w:rPr>
      </w:pPr>
      <w:r w:rsidRPr="007F369A">
        <w:rPr>
          <w:b/>
          <w:bCs/>
        </w:rPr>
        <w:t xml:space="preserve">Tipos de desesperanza </w:t>
      </w:r>
    </w:p>
    <w:p w14:paraId="7B386587" w14:textId="77777777" w:rsidR="00AE66F3" w:rsidRDefault="00AE66F3" w:rsidP="00AE66F3">
      <w:r>
        <w:sym w:font="Symbol" w:char="F0B7"/>
      </w:r>
      <w:r>
        <w:t xml:space="preserve"> Afectivo: </w:t>
      </w:r>
      <w:r w:rsidRPr="00C974BF">
        <w:t>e</w:t>
      </w:r>
      <w:r>
        <w:t>s todo lo relacionado a esperanza, entusiasmo, satisfacción, confianza y momentos buenos.</w:t>
      </w:r>
    </w:p>
    <w:p w14:paraId="3D9BF8C2" w14:textId="77777777" w:rsidR="00AE66F3" w:rsidRDefault="00AE66F3" w:rsidP="00AE66F3">
      <w:r>
        <w:t xml:space="preserve"> </w:t>
      </w:r>
      <w:r>
        <w:sym w:font="Symbol" w:char="F0B7"/>
      </w:r>
      <w:r>
        <w:t xml:space="preserve"> Motivacional: es todo lo relacionado a no dar batalla a los problemas, pensar en que nada mejorará y no tener metas. </w:t>
      </w:r>
    </w:p>
    <w:p w14:paraId="23A3091D" w14:textId="77777777" w:rsidR="00AE66F3" w:rsidRDefault="00AE66F3" w:rsidP="00AE66F3">
      <w:r>
        <w:sym w:font="Symbol" w:char="F0B7"/>
      </w:r>
      <w:r>
        <w:t xml:space="preserve"> Cognitivo: </w:t>
      </w:r>
      <w:r w:rsidRPr="00C974BF">
        <w:t>s</w:t>
      </w:r>
      <w:r>
        <w:t>on todos los pensamientos negativos relacionados al futuro.</w:t>
      </w:r>
    </w:p>
    <w:p w14:paraId="1192A62A" w14:textId="77777777" w:rsidR="00AE66F3" w:rsidRPr="00032BCC" w:rsidRDefault="00AE66F3" w:rsidP="00AE66F3">
      <w:pPr>
        <w:rPr>
          <w:rFonts w:cs="Arial"/>
          <w:b/>
          <w:bCs/>
          <w:lang w:val="es-ES"/>
        </w:rPr>
      </w:pPr>
      <w:r w:rsidRPr="00032BCC">
        <w:rPr>
          <w:rFonts w:cs="Arial"/>
          <w:b/>
          <w:bCs/>
          <w:lang w:val="es-ES"/>
        </w:rPr>
        <w:t xml:space="preserve">Salud </w:t>
      </w:r>
      <w:r w:rsidRPr="00C974BF">
        <w:rPr>
          <w:rFonts w:cs="Arial"/>
          <w:b/>
          <w:bCs/>
          <w:lang w:val="es-ES"/>
        </w:rPr>
        <w:t>m</w:t>
      </w:r>
      <w:r w:rsidRPr="00032BCC">
        <w:rPr>
          <w:rFonts w:cs="Arial"/>
          <w:b/>
          <w:bCs/>
          <w:lang w:val="es-ES"/>
        </w:rPr>
        <w:t xml:space="preserve">ental durante la </w:t>
      </w:r>
      <w:r>
        <w:rPr>
          <w:rFonts w:cs="Arial"/>
          <w:b/>
          <w:bCs/>
          <w:lang w:val="es-ES"/>
        </w:rPr>
        <w:t>p</w:t>
      </w:r>
      <w:r w:rsidRPr="00032BCC">
        <w:rPr>
          <w:rFonts w:cs="Arial"/>
          <w:b/>
          <w:bCs/>
          <w:lang w:val="es-ES"/>
        </w:rPr>
        <w:t>andemia COVID</w:t>
      </w:r>
      <w:r>
        <w:rPr>
          <w:rFonts w:cs="Arial"/>
          <w:b/>
          <w:bCs/>
          <w:lang w:val="es-ES"/>
        </w:rPr>
        <w:t>-</w:t>
      </w:r>
      <w:r w:rsidRPr="00032BCC">
        <w:rPr>
          <w:rFonts w:cs="Arial"/>
          <w:b/>
          <w:bCs/>
          <w:lang w:val="es-ES"/>
        </w:rPr>
        <w:t>19</w:t>
      </w:r>
    </w:p>
    <w:p w14:paraId="29854E0B" w14:textId="00265B37" w:rsidR="00AE66F3" w:rsidRPr="009F227A" w:rsidRDefault="00AE66F3" w:rsidP="00AE66F3">
      <w:pPr>
        <w:pStyle w:val="Ttulo2"/>
        <w:numPr>
          <w:ilvl w:val="0"/>
          <w:numId w:val="2"/>
        </w:numPr>
        <w:tabs>
          <w:tab w:val="num" w:pos="720"/>
        </w:tabs>
        <w:ind w:left="426"/>
      </w:pPr>
      <w:r>
        <w:t>Epidemiolog</w:t>
      </w:r>
      <w:r w:rsidRPr="00C974BF">
        <w:t>í</w:t>
      </w:r>
      <w:r>
        <w:t xml:space="preserve">a </w:t>
      </w:r>
    </w:p>
    <w:p w14:paraId="5F5C143E" w14:textId="24B6A86E" w:rsidR="00AE66F3" w:rsidRDefault="00AE66F3" w:rsidP="00397AFE">
      <w:pPr>
        <w:spacing w:before="240" w:after="0" w:line="240" w:lineRule="auto"/>
        <w:ind w:left="284"/>
        <w:rPr>
          <w:b/>
        </w:rPr>
      </w:pPr>
      <w:r w:rsidRPr="009F227A">
        <w:rPr>
          <w:b/>
        </w:rPr>
        <w:t xml:space="preserve">1. Datos estadísticos mundiales </w:t>
      </w:r>
    </w:p>
    <w:p w14:paraId="2CD66550" w14:textId="77777777" w:rsidR="00397AFE" w:rsidRDefault="00397AFE" w:rsidP="00397AFE">
      <w:pPr>
        <w:spacing w:after="0" w:line="240" w:lineRule="auto"/>
        <w:jc w:val="left"/>
        <w:rPr>
          <w:b/>
        </w:rPr>
      </w:pPr>
      <w:r>
        <w:rPr>
          <w:b/>
        </w:rPr>
        <w:t xml:space="preserve">     </w:t>
      </w:r>
      <w:r w:rsidR="00AE66F3">
        <w:rPr>
          <w:b/>
        </w:rPr>
        <w:t>2.</w:t>
      </w:r>
      <w:r w:rsidR="00AE66F3" w:rsidRPr="009F227A">
        <w:rPr>
          <w:b/>
        </w:rPr>
        <w:t>Datos estadísticos regionales</w:t>
      </w:r>
    </w:p>
    <w:p w14:paraId="5428F059" w14:textId="670F9D41" w:rsidR="00AE66F3" w:rsidRDefault="00397AFE" w:rsidP="00397AFE">
      <w:pPr>
        <w:spacing w:after="0" w:line="240" w:lineRule="auto"/>
        <w:jc w:val="left"/>
        <w:rPr>
          <w:b/>
        </w:rPr>
      </w:pPr>
      <w:r>
        <w:rPr>
          <w:b/>
        </w:rPr>
        <w:t xml:space="preserve">     </w:t>
      </w:r>
      <w:r w:rsidR="00AE66F3" w:rsidRPr="009F227A">
        <w:rPr>
          <w:b/>
        </w:rPr>
        <w:t xml:space="preserve">3. Datos estadísticos nacionales </w:t>
      </w:r>
    </w:p>
    <w:p w14:paraId="79276501" w14:textId="77777777" w:rsidR="00397AFE" w:rsidRDefault="00AE66F3" w:rsidP="00397AFE">
      <w:pPr>
        <w:spacing w:after="0"/>
        <w:rPr>
          <w:b/>
        </w:rPr>
      </w:pPr>
      <w:r>
        <w:rPr>
          <w:b/>
        </w:rPr>
        <w:t xml:space="preserve">  </w:t>
      </w:r>
    </w:p>
    <w:p w14:paraId="7057E6AA" w14:textId="30C71297" w:rsidR="00397AFE" w:rsidRDefault="00397AFE" w:rsidP="00397AFE">
      <w:pPr>
        <w:spacing w:after="0"/>
        <w:rPr>
          <w:b/>
        </w:rPr>
      </w:pPr>
      <w:r>
        <w:rPr>
          <w:b/>
        </w:rPr>
        <w:t>C</w:t>
      </w:r>
      <w:r w:rsidR="00AE66F3">
        <w:rPr>
          <w:b/>
        </w:rPr>
        <w:t xml:space="preserve">. </w:t>
      </w:r>
      <w:r w:rsidR="00AE66F3" w:rsidRPr="009F227A">
        <w:rPr>
          <w:b/>
        </w:rPr>
        <w:t xml:space="preserve">Causas de </w:t>
      </w:r>
      <w:r w:rsidR="00AE66F3">
        <w:rPr>
          <w:b/>
        </w:rPr>
        <w:t xml:space="preserve">enfermedades de </w:t>
      </w:r>
      <w:r w:rsidR="00AE66F3" w:rsidRPr="00B16309">
        <w:rPr>
          <w:b/>
        </w:rPr>
        <w:t>s</w:t>
      </w:r>
      <w:r w:rsidR="00AE66F3">
        <w:rPr>
          <w:b/>
        </w:rPr>
        <w:t xml:space="preserve">alud </w:t>
      </w:r>
      <w:r w:rsidR="00AE66F3" w:rsidRPr="00B16309">
        <w:rPr>
          <w:b/>
        </w:rPr>
        <w:t>m</w:t>
      </w:r>
      <w:r w:rsidR="00AE66F3">
        <w:rPr>
          <w:b/>
        </w:rPr>
        <w:t>ental</w:t>
      </w:r>
    </w:p>
    <w:p w14:paraId="145EEAFB" w14:textId="79B65AD5" w:rsidR="00AE66F3" w:rsidRPr="00E43B5E" w:rsidRDefault="00397AFE" w:rsidP="00AE66F3">
      <w:pPr>
        <w:spacing w:after="0"/>
        <w:rPr>
          <w:b/>
        </w:rPr>
      </w:pPr>
      <w:r w:rsidRPr="00397AFE">
        <w:rPr>
          <w:b/>
        </w:rPr>
        <w:t>D.</w:t>
      </w:r>
      <w:r>
        <w:rPr>
          <w:b/>
        </w:rPr>
        <w:t xml:space="preserve"> </w:t>
      </w:r>
      <w:r w:rsidR="00AE66F3" w:rsidRPr="00397AFE">
        <w:rPr>
          <w:b/>
        </w:rPr>
        <w:t xml:space="preserve">Factores asociados </w:t>
      </w:r>
    </w:p>
    <w:p w14:paraId="0EFA2426" w14:textId="35CA6547" w:rsidR="00AE66F3" w:rsidRDefault="00397AFE" w:rsidP="00397AFE">
      <w:pPr>
        <w:spacing w:after="0"/>
        <w:rPr>
          <w:b/>
        </w:rPr>
      </w:pPr>
      <w:r>
        <w:rPr>
          <w:b/>
        </w:rPr>
        <w:t xml:space="preserve">E. </w:t>
      </w:r>
      <w:proofErr w:type="spellStart"/>
      <w:r w:rsidR="00AE66F3">
        <w:rPr>
          <w:b/>
        </w:rPr>
        <w:t>Co-</w:t>
      </w:r>
      <w:r w:rsidR="00AE66F3" w:rsidRPr="00B16309">
        <w:rPr>
          <w:b/>
        </w:rPr>
        <w:t>m</w:t>
      </w:r>
      <w:r w:rsidR="00AE66F3" w:rsidRPr="00690D99">
        <w:rPr>
          <w:b/>
        </w:rPr>
        <w:t>orbilidad</w:t>
      </w:r>
      <w:proofErr w:type="spellEnd"/>
    </w:p>
    <w:p w14:paraId="2883FBE6" w14:textId="309C232B" w:rsidR="00397AFE" w:rsidRDefault="00397AFE" w:rsidP="00397AFE">
      <w:pPr>
        <w:spacing w:after="0"/>
        <w:rPr>
          <w:b/>
        </w:rPr>
      </w:pPr>
      <w:proofErr w:type="spellStart"/>
      <w:proofErr w:type="gramStart"/>
      <w:r>
        <w:rPr>
          <w:b/>
        </w:rPr>
        <w:t>F.</w:t>
      </w:r>
      <w:r w:rsidR="00AE66F3">
        <w:rPr>
          <w:b/>
        </w:rPr>
        <w:t>Tratamiento</w:t>
      </w:r>
      <w:bookmarkStart w:id="7" w:name="_Toc449372724"/>
      <w:proofErr w:type="spellEnd"/>
      <w:proofErr w:type="gramEnd"/>
    </w:p>
    <w:p w14:paraId="5E3E63BB" w14:textId="054A3F7D" w:rsidR="00AE66F3" w:rsidRPr="00397AFE" w:rsidRDefault="00397AFE" w:rsidP="00397AFE">
      <w:pPr>
        <w:spacing w:after="0"/>
        <w:rPr>
          <w:b/>
        </w:rPr>
      </w:pPr>
      <w:proofErr w:type="spellStart"/>
      <w:proofErr w:type="gramStart"/>
      <w:r>
        <w:rPr>
          <w:b/>
        </w:rPr>
        <w:t>G.</w:t>
      </w:r>
      <w:r w:rsidR="00AE66F3" w:rsidRPr="00397AFE">
        <w:rPr>
          <w:b/>
          <w:bCs/>
        </w:rPr>
        <w:t>Prevención</w:t>
      </w:r>
      <w:proofErr w:type="spellEnd"/>
      <w:proofErr w:type="gramEnd"/>
      <w:r w:rsidR="00AE66F3" w:rsidRPr="00397AFE">
        <w:rPr>
          <w:b/>
          <w:bCs/>
        </w:rPr>
        <w:t xml:space="preserve"> y rehabilitación</w:t>
      </w:r>
      <w:bookmarkEnd w:id="7"/>
    </w:p>
    <w:p w14:paraId="633CC194" w14:textId="77777777" w:rsidR="009D7B56" w:rsidRPr="00A22A68" w:rsidRDefault="009D7B56" w:rsidP="00A22A68"/>
    <w:p w14:paraId="5A81E7A7" w14:textId="77777777" w:rsidR="009D7B56" w:rsidRDefault="009D7B56">
      <w:pPr>
        <w:spacing w:line="276" w:lineRule="auto"/>
        <w:jc w:val="left"/>
        <w:rPr>
          <w:rFonts w:eastAsiaTheme="majorEastAsia" w:cs="Arial"/>
          <w:b/>
          <w:bCs/>
          <w:szCs w:val="28"/>
        </w:rPr>
      </w:pPr>
      <w:bookmarkStart w:id="8" w:name="_Toc449372725"/>
      <w:r>
        <w:rPr>
          <w:rFonts w:cs="Arial"/>
        </w:rPr>
        <w:br w:type="page"/>
      </w:r>
    </w:p>
    <w:p w14:paraId="15622933" w14:textId="311700AE" w:rsidR="00CB4C92" w:rsidRPr="00826FE3" w:rsidRDefault="00CB4C92" w:rsidP="00A87C3C">
      <w:pPr>
        <w:pStyle w:val="Ttulo1"/>
        <w:numPr>
          <w:ilvl w:val="0"/>
          <w:numId w:val="1"/>
        </w:numPr>
        <w:rPr>
          <w:rFonts w:cs="Arial"/>
        </w:rPr>
      </w:pPr>
      <w:r w:rsidRPr="00826FE3">
        <w:rPr>
          <w:rFonts w:cs="Arial"/>
        </w:rPr>
        <w:lastRenderedPageBreak/>
        <w:t>IDENTIFICACI</w:t>
      </w:r>
      <w:r w:rsidR="00531F67">
        <w:rPr>
          <w:rFonts w:cs="Arial"/>
        </w:rPr>
        <w:t>Ó</w:t>
      </w:r>
      <w:r w:rsidRPr="00826FE3">
        <w:rPr>
          <w:rFonts w:cs="Arial"/>
        </w:rPr>
        <w:t>N Y OPERACIONALIZACIÓN DE VARIABLES</w:t>
      </w:r>
      <w:bookmarkEnd w:id="8"/>
    </w:p>
    <w:p w14:paraId="71D33FFF" w14:textId="77777777" w:rsidR="00CB4C92" w:rsidRPr="00826FE3" w:rsidRDefault="00CB4C92" w:rsidP="00CB4C92">
      <w:pPr>
        <w:autoSpaceDE w:val="0"/>
        <w:autoSpaceDN w:val="0"/>
        <w:adjustRightInd w:val="0"/>
        <w:spacing w:after="0" w:line="240" w:lineRule="auto"/>
        <w:jc w:val="left"/>
        <w:rPr>
          <w:rFonts w:eastAsiaTheme="minorEastAsia" w:cs="Arial"/>
          <w:b/>
          <w:bCs/>
          <w:color w:val="000000"/>
          <w:sz w:val="18"/>
          <w:szCs w:val="18"/>
        </w:rPr>
      </w:pPr>
    </w:p>
    <w:p w14:paraId="504B1BDD" w14:textId="77777777" w:rsidR="00CB4C92" w:rsidRPr="00211DF3" w:rsidRDefault="00CB4C92" w:rsidP="00CB4C92">
      <w:pPr>
        <w:rPr>
          <w:rFonts w:cs="Arial"/>
          <w:b/>
        </w:rPr>
      </w:pPr>
      <w:r w:rsidRPr="00211DF3">
        <w:rPr>
          <w:rFonts w:cs="Arial"/>
          <w:b/>
        </w:rPr>
        <w:t xml:space="preserve">Identificación de variables </w:t>
      </w:r>
    </w:p>
    <w:p w14:paraId="6C78BB6F" w14:textId="77777777" w:rsidR="00CB4C92" w:rsidRPr="00826FE3" w:rsidRDefault="00CB4C92" w:rsidP="00CB4C92">
      <w:pPr>
        <w:ind w:left="284"/>
        <w:rPr>
          <w:rFonts w:cs="Arial"/>
        </w:rPr>
      </w:pPr>
      <w:r w:rsidRPr="00826FE3">
        <w:rPr>
          <w:rFonts w:cs="Arial"/>
        </w:rPr>
        <w:t xml:space="preserve">A. Variable dependiente </w:t>
      </w:r>
    </w:p>
    <w:p w14:paraId="6EBB7C78" w14:textId="7C165EC8" w:rsidR="00CB4C92" w:rsidRPr="006509D0" w:rsidRDefault="006B4BF7" w:rsidP="00530716">
      <w:pPr>
        <w:pStyle w:val="Prrafodelista"/>
        <w:numPr>
          <w:ilvl w:val="0"/>
          <w:numId w:val="5"/>
        </w:numPr>
        <w:rPr>
          <w:rFonts w:cs="Arial"/>
        </w:rPr>
      </w:pPr>
      <w:r>
        <w:rPr>
          <w:rFonts w:cs="Arial"/>
        </w:rPr>
        <w:t xml:space="preserve">Depresión, Ansiedad y </w:t>
      </w:r>
      <w:r w:rsidR="006D0AFA">
        <w:rPr>
          <w:rFonts w:cs="Arial"/>
        </w:rPr>
        <w:t>desesperanza</w:t>
      </w:r>
    </w:p>
    <w:p w14:paraId="29A2FE35" w14:textId="77777777" w:rsidR="00CB4C92" w:rsidRPr="00826FE3" w:rsidRDefault="00CB4C92" w:rsidP="00CB4C92">
      <w:pPr>
        <w:ind w:left="284"/>
        <w:rPr>
          <w:rFonts w:cs="Arial"/>
        </w:rPr>
      </w:pPr>
      <w:r w:rsidRPr="00826FE3">
        <w:rPr>
          <w:rFonts w:cs="Arial"/>
        </w:rPr>
        <w:t xml:space="preserve">B. Variables independientes </w:t>
      </w:r>
    </w:p>
    <w:p w14:paraId="0D9935EA" w14:textId="50DC4AB8" w:rsidR="006509D0" w:rsidRPr="006509D0" w:rsidRDefault="00CB4C92" w:rsidP="00530716">
      <w:pPr>
        <w:pStyle w:val="Prrafodelista"/>
        <w:numPr>
          <w:ilvl w:val="0"/>
          <w:numId w:val="4"/>
        </w:numPr>
        <w:spacing w:after="0" w:line="240" w:lineRule="auto"/>
        <w:jc w:val="left"/>
        <w:rPr>
          <w:rFonts w:cs="Arial"/>
          <w:lang w:val="es-MX"/>
        </w:rPr>
      </w:pPr>
      <w:r w:rsidRPr="006509D0">
        <w:rPr>
          <w:rFonts w:cs="Arial"/>
        </w:rPr>
        <w:t>Características sociodemográficas (</w:t>
      </w:r>
      <w:r w:rsidR="00441DC4">
        <w:rPr>
          <w:rFonts w:cs="Arial"/>
        </w:rPr>
        <w:t>edad</w:t>
      </w:r>
      <w:r w:rsidR="006509D0" w:rsidRPr="006509D0">
        <w:rPr>
          <w:rFonts w:cs="Arial"/>
        </w:rPr>
        <w:t xml:space="preserve">, </w:t>
      </w:r>
      <w:r w:rsidR="006509D0" w:rsidRPr="006509D0">
        <w:rPr>
          <w:rFonts w:cs="Arial"/>
          <w:lang w:val="es-MX"/>
        </w:rPr>
        <w:t>escolaridad, estado civil, ocupación)</w:t>
      </w:r>
    </w:p>
    <w:p w14:paraId="49B612AC" w14:textId="77777777" w:rsidR="006509D0" w:rsidRPr="006509D0" w:rsidRDefault="006509D0" w:rsidP="006509D0">
      <w:pPr>
        <w:spacing w:after="0" w:line="240" w:lineRule="auto"/>
        <w:jc w:val="left"/>
        <w:rPr>
          <w:rFonts w:cs="Arial"/>
          <w:lang w:val="es-MX"/>
        </w:rPr>
      </w:pPr>
    </w:p>
    <w:p w14:paraId="14AF5AB6" w14:textId="465861A8" w:rsidR="007203D2" w:rsidRPr="00306943" w:rsidRDefault="006509D0" w:rsidP="006509D0">
      <w:pPr>
        <w:pStyle w:val="Prrafodelista"/>
        <w:numPr>
          <w:ilvl w:val="0"/>
          <w:numId w:val="4"/>
        </w:numPr>
        <w:autoSpaceDE w:val="0"/>
        <w:autoSpaceDN w:val="0"/>
        <w:adjustRightInd w:val="0"/>
        <w:spacing w:after="0" w:line="240" w:lineRule="auto"/>
        <w:jc w:val="left"/>
        <w:rPr>
          <w:rFonts w:cs="Arial"/>
          <w:lang w:val="es-MX"/>
        </w:rPr>
      </w:pPr>
      <w:r w:rsidRPr="00441DC4">
        <w:rPr>
          <w:rFonts w:cs="Arial"/>
          <w:lang w:val="es-MX"/>
        </w:rPr>
        <w:t xml:space="preserve"> Factores relacionados </w:t>
      </w:r>
      <w:r w:rsidR="00A22A68">
        <w:rPr>
          <w:rFonts w:cs="Arial"/>
          <w:lang w:val="es-MX"/>
        </w:rPr>
        <w:t xml:space="preserve"> </w:t>
      </w:r>
      <w:r w:rsidRPr="00441DC4">
        <w:rPr>
          <w:rFonts w:cs="Arial"/>
          <w:lang w:val="es-MX"/>
        </w:rPr>
        <w:t xml:space="preserve"> fuentes de ingresos económicos, antecedentes f</w:t>
      </w:r>
      <w:r w:rsidR="00441DC4" w:rsidRPr="00441DC4">
        <w:rPr>
          <w:rFonts w:cs="Arial"/>
          <w:lang w:val="es-MX"/>
        </w:rPr>
        <w:t>amiliares enfermedades mentales</w:t>
      </w:r>
      <w:r w:rsidR="00A22A68">
        <w:rPr>
          <w:rFonts w:cs="Arial"/>
          <w:lang w:val="es-MX"/>
        </w:rPr>
        <w:t xml:space="preserve">, violencia, </w:t>
      </w:r>
      <w:r w:rsidR="001E2321">
        <w:rPr>
          <w:rFonts w:cs="Arial"/>
          <w:lang w:val="es-MX"/>
        </w:rPr>
        <w:t>profesión</w:t>
      </w:r>
      <w:r w:rsidR="00306943">
        <w:rPr>
          <w:rFonts w:cs="Arial"/>
          <w:lang w:val="es-MX"/>
        </w:rPr>
        <w:t>.</w:t>
      </w:r>
    </w:p>
    <w:p w14:paraId="2637BDE1" w14:textId="77777777" w:rsidR="00CB4C92" w:rsidRPr="00826FE3" w:rsidRDefault="00CB4C92" w:rsidP="00CB4C92">
      <w:pPr>
        <w:autoSpaceDE w:val="0"/>
        <w:autoSpaceDN w:val="0"/>
        <w:adjustRightInd w:val="0"/>
        <w:spacing w:after="0" w:line="240" w:lineRule="auto"/>
        <w:jc w:val="left"/>
        <w:rPr>
          <w:rFonts w:eastAsiaTheme="minorEastAsia" w:cs="Arial"/>
          <w:color w:val="000000"/>
          <w:sz w:val="18"/>
          <w:szCs w:val="18"/>
        </w:rPr>
      </w:pPr>
    </w:p>
    <w:p w14:paraId="437C1856" w14:textId="77777777" w:rsidR="00CB4C92" w:rsidRPr="00826FE3" w:rsidRDefault="00CB4C92" w:rsidP="00CB4C92">
      <w:pPr>
        <w:rPr>
          <w:rFonts w:cs="Arial"/>
          <w:b/>
        </w:rPr>
      </w:pPr>
      <w:r w:rsidRPr="00826FE3">
        <w:rPr>
          <w:rFonts w:cs="Arial"/>
          <w:b/>
        </w:rPr>
        <w:t xml:space="preserve">Operacionalización de variables </w:t>
      </w:r>
    </w:p>
    <w:tbl>
      <w:tblPr>
        <w:tblStyle w:val="Tablaconcuadrcula"/>
        <w:tblW w:w="10773" w:type="dxa"/>
        <w:tblInd w:w="-572" w:type="dxa"/>
        <w:tblLayout w:type="fixed"/>
        <w:tblLook w:val="04A0" w:firstRow="1" w:lastRow="0" w:firstColumn="1" w:lastColumn="0" w:noHBand="0" w:noVBand="1"/>
      </w:tblPr>
      <w:tblGrid>
        <w:gridCol w:w="1903"/>
        <w:gridCol w:w="2633"/>
        <w:gridCol w:w="2552"/>
        <w:gridCol w:w="1984"/>
        <w:gridCol w:w="1701"/>
      </w:tblGrid>
      <w:tr w:rsidR="00CB4C92" w:rsidRPr="00CB4C92" w14:paraId="5965FA1C" w14:textId="77777777" w:rsidTr="00444801">
        <w:trPr>
          <w:trHeight w:val="150"/>
        </w:trPr>
        <w:tc>
          <w:tcPr>
            <w:tcW w:w="1903" w:type="dxa"/>
          </w:tcPr>
          <w:p w14:paraId="0ABE6C8B" w14:textId="77777777" w:rsidR="00CB4C92" w:rsidRPr="00CB4C92" w:rsidRDefault="00CB4C92" w:rsidP="00CB4C92">
            <w:pPr>
              <w:spacing w:line="240" w:lineRule="auto"/>
              <w:rPr>
                <w:rFonts w:cs="Arial"/>
                <w:b/>
              </w:rPr>
            </w:pPr>
            <w:r w:rsidRPr="00CB4C92">
              <w:rPr>
                <w:rFonts w:cs="Arial"/>
                <w:b/>
              </w:rPr>
              <w:t>Variable</w:t>
            </w:r>
          </w:p>
        </w:tc>
        <w:tc>
          <w:tcPr>
            <w:tcW w:w="2633" w:type="dxa"/>
          </w:tcPr>
          <w:p w14:paraId="4656C70B" w14:textId="77777777" w:rsidR="00CB4C92" w:rsidRPr="00CB4C92" w:rsidRDefault="00CB4C92" w:rsidP="00CB4C92">
            <w:pPr>
              <w:pStyle w:val="Default"/>
              <w:jc w:val="center"/>
              <w:rPr>
                <w:color w:val="auto"/>
                <w:sz w:val="22"/>
                <w:szCs w:val="22"/>
              </w:rPr>
            </w:pPr>
            <w:r w:rsidRPr="00CB4C92">
              <w:rPr>
                <w:b/>
                <w:bCs/>
                <w:color w:val="auto"/>
                <w:sz w:val="22"/>
                <w:szCs w:val="22"/>
              </w:rPr>
              <w:t>Definición</w:t>
            </w:r>
          </w:p>
        </w:tc>
        <w:tc>
          <w:tcPr>
            <w:tcW w:w="2552" w:type="dxa"/>
          </w:tcPr>
          <w:p w14:paraId="0A1ED3D5" w14:textId="77777777" w:rsidR="00CB4C92" w:rsidRPr="00CB4C92" w:rsidRDefault="00CB4C92" w:rsidP="00CB4C92">
            <w:pPr>
              <w:pStyle w:val="Default"/>
              <w:jc w:val="center"/>
              <w:rPr>
                <w:color w:val="auto"/>
                <w:sz w:val="22"/>
                <w:szCs w:val="22"/>
              </w:rPr>
            </w:pPr>
            <w:r w:rsidRPr="00CB4C92">
              <w:rPr>
                <w:b/>
                <w:bCs/>
                <w:color w:val="auto"/>
                <w:sz w:val="22"/>
                <w:szCs w:val="22"/>
              </w:rPr>
              <w:t>Dimensiones</w:t>
            </w:r>
          </w:p>
        </w:tc>
        <w:tc>
          <w:tcPr>
            <w:tcW w:w="1984" w:type="dxa"/>
          </w:tcPr>
          <w:p w14:paraId="5BB135E5" w14:textId="77777777" w:rsidR="00CB4C92" w:rsidRPr="00CB4C92" w:rsidRDefault="00CB4C92" w:rsidP="00CB4C92">
            <w:pPr>
              <w:pStyle w:val="Default"/>
              <w:jc w:val="center"/>
              <w:rPr>
                <w:color w:val="auto"/>
                <w:sz w:val="22"/>
                <w:szCs w:val="22"/>
              </w:rPr>
            </w:pPr>
            <w:r w:rsidRPr="00CB4C92">
              <w:rPr>
                <w:b/>
                <w:bCs/>
                <w:color w:val="auto"/>
                <w:sz w:val="22"/>
                <w:szCs w:val="22"/>
              </w:rPr>
              <w:t>Indicador</w:t>
            </w:r>
          </w:p>
        </w:tc>
        <w:tc>
          <w:tcPr>
            <w:tcW w:w="1701" w:type="dxa"/>
          </w:tcPr>
          <w:p w14:paraId="386D6FC7" w14:textId="77777777" w:rsidR="00CB4C92" w:rsidRPr="00CB4C92" w:rsidRDefault="00CB4C92" w:rsidP="00CB4C92">
            <w:pPr>
              <w:pStyle w:val="Default"/>
              <w:jc w:val="center"/>
              <w:rPr>
                <w:color w:val="auto"/>
                <w:sz w:val="22"/>
                <w:szCs w:val="22"/>
              </w:rPr>
            </w:pPr>
            <w:r w:rsidRPr="00CB4C92">
              <w:rPr>
                <w:b/>
                <w:bCs/>
                <w:color w:val="auto"/>
                <w:sz w:val="22"/>
                <w:szCs w:val="22"/>
              </w:rPr>
              <w:t>Índice</w:t>
            </w:r>
          </w:p>
        </w:tc>
      </w:tr>
      <w:tr w:rsidR="00A54462" w:rsidRPr="00CB4C92" w14:paraId="0BECBDEF" w14:textId="77777777" w:rsidTr="00444801">
        <w:trPr>
          <w:trHeight w:val="2448"/>
        </w:trPr>
        <w:tc>
          <w:tcPr>
            <w:tcW w:w="1903" w:type="dxa"/>
          </w:tcPr>
          <w:p w14:paraId="3838F5B0" w14:textId="77777777" w:rsidR="00A54462" w:rsidRPr="00A54462" w:rsidRDefault="006B4BF7" w:rsidP="00CB4C92">
            <w:pPr>
              <w:spacing w:line="240" w:lineRule="auto"/>
              <w:rPr>
                <w:rFonts w:cs="Arial"/>
              </w:rPr>
            </w:pPr>
            <w:r w:rsidRPr="00316D42">
              <w:rPr>
                <w:rFonts w:ascii="Microsoft Sans Serif" w:hAnsi="Microsoft Sans Serif" w:cs="Microsoft Sans Serif"/>
                <w:bCs/>
                <w:color w:val="000000"/>
                <w:sz w:val="20"/>
                <w:szCs w:val="20"/>
              </w:rPr>
              <w:t xml:space="preserve">Depresión </w:t>
            </w:r>
          </w:p>
        </w:tc>
        <w:tc>
          <w:tcPr>
            <w:tcW w:w="2633" w:type="dxa"/>
          </w:tcPr>
          <w:p w14:paraId="7C3641E4" w14:textId="77777777" w:rsidR="00A54462" w:rsidRPr="00CB4C92" w:rsidRDefault="006B4BF7" w:rsidP="00441DC4">
            <w:pPr>
              <w:autoSpaceDE w:val="0"/>
              <w:autoSpaceDN w:val="0"/>
              <w:adjustRightInd w:val="0"/>
              <w:spacing w:line="240" w:lineRule="auto"/>
              <w:jc w:val="left"/>
              <w:rPr>
                <w:b/>
                <w:bCs/>
                <w:sz w:val="22"/>
              </w:rPr>
            </w:pPr>
            <w:r w:rsidRPr="00441DC4">
              <w:rPr>
                <w:rFonts w:ascii="Microsoft Sans Serif" w:hAnsi="Microsoft Sans Serif" w:cs="Microsoft Sans Serif"/>
                <w:bCs/>
                <w:color w:val="000000"/>
                <w:sz w:val="20"/>
                <w:szCs w:val="20"/>
              </w:rPr>
              <w:t>Las depresiones un grupo heterogéneo  de trastornos afectivos que se caracterizan por  un estado de ánimo deprimido, disminución del disfrute, apatía y pérdida de interés  en el trabajo, sentimientos de minusvalía, insomnio, anorexia e ideación suicida</w:t>
            </w:r>
          </w:p>
        </w:tc>
        <w:tc>
          <w:tcPr>
            <w:tcW w:w="2552" w:type="dxa"/>
          </w:tcPr>
          <w:p w14:paraId="488AC9AE" w14:textId="77777777" w:rsidR="004205AB" w:rsidRPr="00441DC4" w:rsidRDefault="006B4BF7" w:rsidP="00441DC4">
            <w:pPr>
              <w:autoSpaceDE w:val="0"/>
              <w:autoSpaceDN w:val="0"/>
              <w:adjustRightInd w:val="0"/>
              <w:spacing w:line="240" w:lineRule="auto"/>
              <w:jc w:val="left"/>
              <w:rPr>
                <w:rFonts w:ascii="Microsoft Sans Serif" w:hAnsi="Microsoft Sans Serif" w:cs="Microsoft Sans Serif"/>
                <w:bCs/>
                <w:color w:val="000000"/>
                <w:sz w:val="20"/>
                <w:szCs w:val="20"/>
              </w:rPr>
            </w:pPr>
            <w:r w:rsidRPr="00441DC4">
              <w:rPr>
                <w:rFonts w:ascii="Microsoft Sans Serif" w:hAnsi="Microsoft Sans Serif" w:cs="Microsoft Sans Serif"/>
                <w:bCs/>
                <w:color w:val="000000"/>
                <w:sz w:val="20"/>
                <w:szCs w:val="20"/>
              </w:rPr>
              <w:t>Depresión leve</w:t>
            </w:r>
          </w:p>
          <w:p w14:paraId="0F67E9D0" w14:textId="77777777" w:rsidR="006B4BF7" w:rsidRPr="00441DC4" w:rsidRDefault="006B4BF7" w:rsidP="00441DC4">
            <w:pPr>
              <w:autoSpaceDE w:val="0"/>
              <w:autoSpaceDN w:val="0"/>
              <w:adjustRightInd w:val="0"/>
              <w:spacing w:line="240" w:lineRule="auto"/>
              <w:jc w:val="left"/>
              <w:rPr>
                <w:rFonts w:ascii="Microsoft Sans Serif" w:hAnsi="Microsoft Sans Serif" w:cs="Microsoft Sans Serif"/>
                <w:bCs/>
                <w:color w:val="000000"/>
                <w:sz w:val="20"/>
                <w:szCs w:val="20"/>
              </w:rPr>
            </w:pPr>
          </w:p>
          <w:p w14:paraId="20817C9F" w14:textId="77777777" w:rsidR="006B4BF7" w:rsidRPr="00441DC4" w:rsidRDefault="006B4BF7" w:rsidP="00441DC4">
            <w:pPr>
              <w:autoSpaceDE w:val="0"/>
              <w:autoSpaceDN w:val="0"/>
              <w:adjustRightInd w:val="0"/>
              <w:spacing w:line="240" w:lineRule="auto"/>
              <w:jc w:val="left"/>
              <w:rPr>
                <w:rFonts w:ascii="Microsoft Sans Serif" w:hAnsi="Microsoft Sans Serif" w:cs="Microsoft Sans Serif"/>
                <w:bCs/>
                <w:color w:val="000000"/>
                <w:sz w:val="20"/>
                <w:szCs w:val="20"/>
              </w:rPr>
            </w:pPr>
            <w:r w:rsidRPr="00441DC4">
              <w:rPr>
                <w:rFonts w:ascii="Microsoft Sans Serif" w:hAnsi="Microsoft Sans Serif" w:cs="Microsoft Sans Serif"/>
                <w:bCs/>
                <w:color w:val="000000"/>
                <w:sz w:val="20"/>
                <w:szCs w:val="20"/>
              </w:rPr>
              <w:t>Depresión moderada</w:t>
            </w:r>
          </w:p>
          <w:p w14:paraId="2296B21C" w14:textId="77777777" w:rsidR="006B4BF7" w:rsidRPr="00441DC4" w:rsidRDefault="006B4BF7" w:rsidP="00441DC4">
            <w:pPr>
              <w:autoSpaceDE w:val="0"/>
              <w:autoSpaceDN w:val="0"/>
              <w:adjustRightInd w:val="0"/>
              <w:spacing w:line="240" w:lineRule="auto"/>
              <w:jc w:val="left"/>
              <w:rPr>
                <w:rFonts w:ascii="Microsoft Sans Serif" w:hAnsi="Microsoft Sans Serif" w:cs="Microsoft Sans Serif"/>
                <w:bCs/>
                <w:color w:val="000000"/>
                <w:sz w:val="20"/>
                <w:szCs w:val="20"/>
              </w:rPr>
            </w:pPr>
          </w:p>
          <w:p w14:paraId="0A3BA78E" w14:textId="77777777" w:rsidR="006B4BF7" w:rsidRPr="00441DC4" w:rsidRDefault="006B4BF7" w:rsidP="00441DC4">
            <w:pPr>
              <w:autoSpaceDE w:val="0"/>
              <w:autoSpaceDN w:val="0"/>
              <w:adjustRightInd w:val="0"/>
              <w:spacing w:line="240" w:lineRule="auto"/>
              <w:jc w:val="left"/>
              <w:rPr>
                <w:rFonts w:ascii="Microsoft Sans Serif" w:hAnsi="Microsoft Sans Serif" w:cs="Microsoft Sans Serif"/>
                <w:bCs/>
                <w:color w:val="000000"/>
                <w:sz w:val="20"/>
                <w:szCs w:val="20"/>
              </w:rPr>
            </w:pPr>
          </w:p>
          <w:p w14:paraId="2D979BB9" w14:textId="77777777" w:rsidR="006B4BF7" w:rsidRPr="004205AB" w:rsidRDefault="006B4BF7" w:rsidP="00441DC4">
            <w:pPr>
              <w:autoSpaceDE w:val="0"/>
              <w:autoSpaceDN w:val="0"/>
              <w:adjustRightInd w:val="0"/>
              <w:spacing w:line="240" w:lineRule="auto"/>
              <w:jc w:val="left"/>
              <w:rPr>
                <w:bCs/>
                <w:sz w:val="22"/>
              </w:rPr>
            </w:pPr>
            <w:r w:rsidRPr="00441DC4">
              <w:rPr>
                <w:rFonts w:ascii="Microsoft Sans Serif" w:hAnsi="Microsoft Sans Serif" w:cs="Microsoft Sans Serif"/>
                <w:bCs/>
                <w:color w:val="000000"/>
                <w:sz w:val="20"/>
                <w:szCs w:val="20"/>
              </w:rPr>
              <w:t>Depresión grave</w:t>
            </w:r>
          </w:p>
        </w:tc>
        <w:tc>
          <w:tcPr>
            <w:tcW w:w="1984" w:type="dxa"/>
          </w:tcPr>
          <w:p w14:paraId="2C3DD755" w14:textId="77777777" w:rsidR="00A54462" w:rsidRPr="006B4BF7" w:rsidRDefault="006B4BF7" w:rsidP="00441DC4">
            <w:pPr>
              <w:autoSpaceDE w:val="0"/>
              <w:autoSpaceDN w:val="0"/>
              <w:adjustRightInd w:val="0"/>
              <w:spacing w:line="240" w:lineRule="auto"/>
              <w:jc w:val="left"/>
              <w:rPr>
                <w:bCs/>
                <w:sz w:val="20"/>
                <w:szCs w:val="20"/>
              </w:rPr>
            </w:pPr>
            <w:r w:rsidRPr="00441DC4">
              <w:rPr>
                <w:rFonts w:ascii="Microsoft Sans Serif" w:hAnsi="Microsoft Sans Serif" w:cs="Microsoft Sans Serif"/>
                <w:bCs/>
                <w:color w:val="000000"/>
                <w:sz w:val="20"/>
                <w:szCs w:val="20"/>
              </w:rPr>
              <w:t>Según Escala de Hamilton para Depresión</w:t>
            </w:r>
            <w:r w:rsidRPr="006B4BF7">
              <w:rPr>
                <w:bCs/>
                <w:sz w:val="20"/>
                <w:szCs w:val="20"/>
              </w:rPr>
              <w:t xml:space="preserve"> </w:t>
            </w:r>
          </w:p>
        </w:tc>
        <w:tc>
          <w:tcPr>
            <w:tcW w:w="1701" w:type="dxa"/>
          </w:tcPr>
          <w:p w14:paraId="5B7AAA86" w14:textId="77777777" w:rsidR="004205AB" w:rsidRPr="00030C59" w:rsidRDefault="00161380" w:rsidP="00161380">
            <w:pPr>
              <w:pStyle w:val="Default"/>
              <w:rPr>
                <w:rFonts w:ascii="Microsoft Sans Serif" w:hAnsi="Microsoft Sans Serif" w:cs="Microsoft Sans Serif"/>
                <w:bCs/>
                <w:sz w:val="20"/>
                <w:szCs w:val="20"/>
              </w:rPr>
            </w:pPr>
            <w:r>
              <w:rPr>
                <w:rFonts w:ascii="Microsoft Sans Serif" w:hAnsi="Microsoft Sans Serif" w:cs="Microsoft Sans Serif"/>
                <w:bCs/>
                <w:sz w:val="20"/>
                <w:szCs w:val="20"/>
              </w:rPr>
              <w:t xml:space="preserve">   </w:t>
            </w:r>
            <w:r w:rsidR="006B4BF7">
              <w:rPr>
                <w:rFonts w:ascii="Microsoft Sans Serif" w:hAnsi="Microsoft Sans Serif" w:cs="Microsoft Sans Serif"/>
                <w:bCs/>
                <w:sz w:val="20"/>
                <w:szCs w:val="20"/>
              </w:rPr>
              <w:t>Si/No</w:t>
            </w:r>
          </w:p>
        </w:tc>
      </w:tr>
      <w:tr w:rsidR="00A54462" w:rsidRPr="00CB4C92" w14:paraId="2828815E" w14:textId="77777777" w:rsidTr="00444801">
        <w:trPr>
          <w:trHeight w:val="150"/>
        </w:trPr>
        <w:tc>
          <w:tcPr>
            <w:tcW w:w="1903" w:type="dxa"/>
          </w:tcPr>
          <w:p w14:paraId="143F38D8" w14:textId="77777777" w:rsidR="00A54462" w:rsidRPr="00A54462" w:rsidRDefault="006B4BF7" w:rsidP="00CB4C92">
            <w:pPr>
              <w:spacing w:line="240" w:lineRule="auto"/>
              <w:rPr>
                <w:rFonts w:cs="Arial"/>
              </w:rPr>
            </w:pPr>
            <w:r>
              <w:rPr>
                <w:rFonts w:cs="Arial"/>
              </w:rPr>
              <w:t>A</w:t>
            </w:r>
            <w:r w:rsidRPr="00316D42">
              <w:rPr>
                <w:rFonts w:ascii="Microsoft Sans Serif" w:hAnsi="Microsoft Sans Serif" w:cs="Microsoft Sans Serif"/>
                <w:bCs/>
                <w:color w:val="000000"/>
                <w:sz w:val="20"/>
                <w:szCs w:val="20"/>
              </w:rPr>
              <w:t>nsiedad</w:t>
            </w:r>
          </w:p>
        </w:tc>
        <w:tc>
          <w:tcPr>
            <w:tcW w:w="2633" w:type="dxa"/>
          </w:tcPr>
          <w:p w14:paraId="587460BA" w14:textId="77777777" w:rsidR="006B4BF7" w:rsidRPr="00CB4C92" w:rsidRDefault="006376DE" w:rsidP="006376DE">
            <w:pPr>
              <w:autoSpaceDE w:val="0"/>
              <w:autoSpaceDN w:val="0"/>
              <w:adjustRightInd w:val="0"/>
              <w:spacing w:line="240" w:lineRule="auto"/>
              <w:jc w:val="left"/>
              <w:rPr>
                <w:b/>
                <w:bCs/>
                <w:sz w:val="22"/>
              </w:rPr>
            </w:pPr>
            <w:r>
              <w:rPr>
                <w:rFonts w:ascii="Microsoft Sans Serif" w:hAnsi="Microsoft Sans Serif" w:cs="Microsoft Sans Serif"/>
                <w:bCs/>
                <w:color w:val="000000"/>
                <w:sz w:val="20"/>
                <w:szCs w:val="20"/>
              </w:rPr>
              <w:t>E</w:t>
            </w:r>
            <w:r w:rsidRPr="006376DE">
              <w:rPr>
                <w:rFonts w:ascii="Microsoft Sans Serif" w:hAnsi="Microsoft Sans Serif" w:cs="Microsoft Sans Serif"/>
                <w:bCs/>
                <w:color w:val="000000"/>
                <w:sz w:val="20"/>
                <w:szCs w:val="20"/>
              </w:rPr>
              <w:t>stado de agitación e inquietud desagradable caracterizado por la anticipación del peligro, el predominio de síntomas psíquicos y la sensación de catástrofe o de peligro inminente</w:t>
            </w:r>
            <w:r>
              <w:rPr>
                <w:rFonts w:ascii="Microsoft Sans Serif" w:hAnsi="Microsoft Sans Serif" w:cs="Microsoft Sans Serif"/>
                <w:bCs/>
                <w:color w:val="000000"/>
                <w:sz w:val="20"/>
                <w:szCs w:val="20"/>
              </w:rPr>
              <w:t>.</w:t>
            </w:r>
          </w:p>
        </w:tc>
        <w:tc>
          <w:tcPr>
            <w:tcW w:w="2552" w:type="dxa"/>
          </w:tcPr>
          <w:p w14:paraId="03AFAA7F" w14:textId="77777777" w:rsidR="006376DE" w:rsidRPr="006376DE" w:rsidRDefault="006376DE" w:rsidP="006376DE">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Trastorno de ansiedad generalizada (TAG)</w:t>
            </w:r>
          </w:p>
          <w:p w14:paraId="052C8556" w14:textId="77777777" w:rsidR="006376DE" w:rsidRPr="006376DE" w:rsidRDefault="006376DE" w:rsidP="006376DE">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2. Trastorno obsesivo-compulsivo (TOC)</w:t>
            </w:r>
          </w:p>
          <w:p w14:paraId="1803D464" w14:textId="77777777" w:rsidR="006376DE" w:rsidRPr="006376DE" w:rsidRDefault="006376DE" w:rsidP="006376DE">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3. Trastorno de pánico (TDP) y agorafobia</w:t>
            </w:r>
          </w:p>
          <w:p w14:paraId="65F7B0E1" w14:textId="77777777" w:rsidR="006376DE" w:rsidRPr="006376DE" w:rsidRDefault="006376DE" w:rsidP="006376DE">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4. Trastorno de ansiedad social (TAS)</w:t>
            </w:r>
          </w:p>
          <w:p w14:paraId="6A499C8D" w14:textId="77777777" w:rsidR="006376DE" w:rsidRPr="006376DE" w:rsidRDefault="006376DE" w:rsidP="006376DE">
            <w:pPr>
              <w:autoSpaceDE w:val="0"/>
              <w:autoSpaceDN w:val="0"/>
              <w:adjustRightInd w:val="0"/>
              <w:spacing w:line="240" w:lineRule="auto"/>
              <w:jc w:val="left"/>
              <w:rPr>
                <w:rFonts w:ascii="Microsoft Sans Serif" w:hAnsi="Microsoft Sans Serif" w:cs="Microsoft Sans Serif"/>
                <w:bCs/>
                <w:color w:val="000000"/>
                <w:sz w:val="20"/>
                <w:szCs w:val="20"/>
              </w:rPr>
            </w:pPr>
            <w:r w:rsidRPr="006376DE">
              <w:rPr>
                <w:rFonts w:ascii="Microsoft Sans Serif" w:hAnsi="Microsoft Sans Serif" w:cs="Microsoft Sans Serif"/>
                <w:bCs/>
                <w:color w:val="000000"/>
                <w:sz w:val="20"/>
                <w:szCs w:val="20"/>
              </w:rPr>
              <w:t>5. Trastorno de estrés postraumático (TEPT)</w:t>
            </w:r>
          </w:p>
          <w:p w14:paraId="2507ADE2" w14:textId="77777777" w:rsidR="00A54462" w:rsidRPr="00CB4C92" w:rsidRDefault="00A54462" w:rsidP="00CB4C92">
            <w:pPr>
              <w:pStyle w:val="Default"/>
              <w:jc w:val="center"/>
              <w:rPr>
                <w:b/>
                <w:bCs/>
                <w:color w:val="auto"/>
                <w:sz w:val="22"/>
                <w:szCs w:val="22"/>
              </w:rPr>
            </w:pPr>
          </w:p>
        </w:tc>
        <w:tc>
          <w:tcPr>
            <w:tcW w:w="1984" w:type="dxa"/>
          </w:tcPr>
          <w:p w14:paraId="32A676B8" w14:textId="77777777" w:rsidR="00A54462" w:rsidRPr="007203D2" w:rsidRDefault="00161380" w:rsidP="00CB4C92">
            <w:pPr>
              <w:pStyle w:val="Default"/>
              <w:jc w:val="center"/>
              <w:rPr>
                <w:rFonts w:ascii="Microsoft Sans Serif" w:hAnsi="Microsoft Sans Serif" w:cs="Microsoft Sans Serif"/>
                <w:bCs/>
                <w:sz w:val="20"/>
                <w:szCs w:val="20"/>
              </w:rPr>
            </w:pPr>
            <w:r w:rsidRPr="00441DC4">
              <w:rPr>
                <w:rFonts w:ascii="Microsoft Sans Serif" w:hAnsi="Microsoft Sans Serif" w:cs="Microsoft Sans Serif"/>
                <w:bCs/>
                <w:sz w:val="20"/>
                <w:szCs w:val="20"/>
              </w:rPr>
              <w:t>Según E</w:t>
            </w:r>
            <w:r>
              <w:rPr>
                <w:rFonts w:ascii="Microsoft Sans Serif" w:hAnsi="Microsoft Sans Serif" w:cs="Microsoft Sans Serif"/>
                <w:bCs/>
                <w:sz w:val="20"/>
                <w:szCs w:val="20"/>
              </w:rPr>
              <w:t>scala de Hamilton para  Ansiedad</w:t>
            </w:r>
          </w:p>
        </w:tc>
        <w:tc>
          <w:tcPr>
            <w:tcW w:w="1701" w:type="dxa"/>
          </w:tcPr>
          <w:p w14:paraId="37252C7D" w14:textId="77777777" w:rsidR="00B83127" w:rsidRPr="00CB4C92" w:rsidRDefault="00161380" w:rsidP="00161380">
            <w:pPr>
              <w:pStyle w:val="Default"/>
              <w:rPr>
                <w:b/>
                <w:bCs/>
                <w:color w:val="auto"/>
                <w:sz w:val="22"/>
                <w:szCs w:val="22"/>
              </w:rPr>
            </w:pPr>
            <w:r>
              <w:rPr>
                <w:rFonts w:ascii="Microsoft Sans Serif" w:hAnsi="Microsoft Sans Serif" w:cs="Microsoft Sans Serif"/>
                <w:bCs/>
                <w:sz w:val="20"/>
                <w:szCs w:val="20"/>
              </w:rPr>
              <w:t xml:space="preserve">   Si/No</w:t>
            </w:r>
          </w:p>
        </w:tc>
      </w:tr>
      <w:tr w:rsidR="00A54462" w:rsidRPr="00CB4C92" w14:paraId="16DE16C1" w14:textId="77777777" w:rsidTr="00444801">
        <w:trPr>
          <w:trHeight w:val="150"/>
        </w:trPr>
        <w:tc>
          <w:tcPr>
            <w:tcW w:w="1903" w:type="dxa"/>
          </w:tcPr>
          <w:p w14:paraId="34F7B157" w14:textId="72DF2474" w:rsidR="00A54462" w:rsidRPr="001E2321" w:rsidRDefault="001E2321" w:rsidP="00CB4C92">
            <w:pPr>
              <w:spacing w:line="240" w:lineRule="auto"/>
              <w:rPr>
                <w:rFonts w:cs="Arial"/>
                <w:sz w:val="20"/>
                <w:szCs w:val="20"/>
              </w:rPr>
            </w:pPr>
            <w:r w:rsidRPr="001E2321">
              <w:rPr>
                <w:rFonts w:cs="Arial"/>
                <w:sz w:val="20"/>
                <w:szCs w:val="20"/>
              </w:rPr>
              <w:t>Desesperanza</w:t>
            </w:r>
          </w:p>
        </w:tc>
        <w:tc>
          <w:tcPr>
            <w:tcW w:w="2633" w:type="dxa"/>
          </w:tcPr>
          <w:p w14:paraId="1D5B274E" w14:textId="70B64317" w:rsidR="00A54462" w:rsidRPr="00030C59" w:rsidRDefault="00A933A0" w:rsidP="00A933A0">
            <w:pPr>
              <w:pStyle w:val="Default"/>
              <w:jc w:val="both"/>
              <w:rPr>
                <w:rFonts w:ascii="Microsoft Sans Serif" w:hAnsi="Microsoft Sans Serif" w:cs="Microsoft Sans Serif"/>
                <w:bCs/>
                <w:sz w:val="20"/>
                <w:szCs w:val="20"/>
              </w:rPr>
            </w:pPr>
            <w:r>
              <w:rPr>
                <w:rFonts w:ascii="Microsoft Sans Serif" w:hAnsi="Microsoft Sans Serif" w:cs="Microsoft Sans Serif"/>
                <w:bCs/>
                <w:sz w:val="20"/>
                <w:szCs w:val="20"/>
              </w:rPr>
              <w:t>E</w:t>
            </w:r>
            <w:r w:rsidRPr="00A933A0">
              <w:rPr>
                <w:rFonts w:ascii="Microsoft Sans Serif" w:hAnsi="Microsoft Sans Serif" w:cs="Microsoft Sans Serif"/>
                <w:bCs/>
                <w:sz w:val="20"/>
                <w:szCs w:val="20"/>
              </w:rPr>
              <w:t>stado en que el individuo no emite respuestas para evitar la estimulación aversiva, ya sea porque no encuentra ningún reforzador ante la conducta de escape, o bien porque le es imposible escapar,</w:t>
            </w:r>
            <w:r>
              <w:t xml:space="preserve"> </w:t>
            </w:r>
          </w:p>
        </w:tc>
        <w:tc>
          <w:tcPr>
            <w:tcW w:w="2552" w:type="dxa"/>
          </w:tcPr>
          <w:p w14:paraId="3624B584" w14:textId="7342E7CB" w:rsidR="0038058F" w:rsidRPr="0038058F" w:rsidRDefault="0038058F" w:rsidP="0038058F">
            <w:pPr>
              <w:rPr>
                <w:rFonts w:ascii="Microsoft Sans Serif" w:hAnsi="Microsoft Sans Serif" w:cs="Microsoft Sans Serif"/>
                <w:bCs/>
                <w:color w:val="000000"/>
                <w:sz w:val="20"/>
                <w:szCs w:val="20"/>
              </w:rPr>
            </w:pPr>
            <w:r w:rsidRPr="0038058F">
              <w:rPr>
                <w:rFonts w:ascii="Microsoft Sans Serif" w:hAnsi="Microsoft Sans Serif" w:cs="Microsoft Sans Serif"/>
                <w:bCs/>
                <w:color w:val="000000"/>
                <w:sz w:val="20"/>
                <w:szCs w:val="20"/>
              </w:rPr>
              <w:t>Afectivo</w:t>
            </w:r>
          </w:p>
          <w:p w14:paraId="395446B2" w14:textId="45E84D0D" w:rsidR="0038058F" w:rsidRPr="0038058F" w:rsidRDefault="0038058F" w:rsidP="0038058F">
            <w:pPr>
              <w:rPr>
                <w:rFonts w:ascii="Microsoft Sans Serif" w:hAnsi="Microsoft Sans Serif" w:cs="Microsoft Sans Serif"/>
                <w:bCs/>
                <w:color w:val="000000"/>
                <w:sz w:val="20"/>
                <w:szCs w:val="20"/>
              </w:rPr>
            </w:pPr>
            <w:r w:rsidRPr="0038058F">
              <w:rPr>
                <w:rFonts w:ascii="Microsoft Sans Serif" w:hAnsi="Microsoft Sans Serif" w:cs="Microsoft Sans Serif"/>
                <w:bCs/>
                <w:color w:val="000000"/>
                <w:sz w:val="20"/>
                <w:szCs w:val="20"/>
              </w:rPr>
              <w:t>Motivacional</w:t>
            </w:r>
          </w:p>
          <w:p w14:paraId="4CFFA6DD" w14:textId="160CBCBE" w:rsidR="00A54462" w:rsidRPr="007203D2" w:rsidRDefault="0038058F" w:rsidP="0038058F">
            <w:pPr>
              <w:spacing w:line="240" w:lineRule="auto"/>
              <w:rPr>
                <w:rFonts w:ascii="Microsoft Sans Serif" w:hAnsi="Microsoft Sans Serif" w:cs="Microsoft Sans Serif"/>
                <w:bCs/>
                <w:color w:val="000000"/>
                <w:sz w:val="20"/>
                <w:szCs w:val="20"/>
              </w:rPr>
            </w:pPr>
            <w:r w:rsidRPr="0038058F">
              <w:rPr>
                <w:rFonts w:ascii="Microsoft Sans Serif" w:hAnsi="Microsoft Sans Serif" w:cs="Microsoft Sans Serif"/>
                <w:bCs/>
                <w:color w:val="000000"/>
                <w:sz w:val="20"/>
                <w:szCs w:val="20"/>
              </w:rPr>
              <w:t>Cognitivo</w:t>
            </w:r>
          </w:p>
        </w:tc>
        <w:tc>
          <w:tcPr>
            <w:tcW w:w="1984" w:type="dxa"/>
          </w:tcPr>
          <w:p w14:paraId="06B149B9" w14:textId="768A714B" w:rsidR="00A54462" w:rsidRPr="00B83127" w:rsidRDefault="006D0AFA" w:rsidP="00CB4C92">
            <w:pPr>
              <w:pStyle w:val="Default"/>
              <w:jc w:val="center"/>
              <w:rPr>
                <w:rFonts w:ascii="Microsoft Sans Serif" w:hAnsi="Microsoft Sans Serif" w:cs="Microsoft Sans Serif"/>
                <w:bCs/>
                <w:sz w:val="20"/>
                <w:szCs w:val="20"/>
              </w:rPr>
            </w:pPr>
            <w:r>
              <w:rPr>
                <w:rFonts w:ascii="Microsoft Sans Serif" w:hAnsi="Microsoft Sans Serif" w:cs="Microsoft Sans Serif"/>
                <w:bCs/>
                <w:sz w:val="20"/>
                <w:szCs w:val="20"/>
              </w:rPr>
              <w:t>Escala de Be</w:t>
            </w:r>
            <w:r w:rsidR="00A933A0">
              <w:rPr>
                <w:rFonts w:ascii="Microsoft Sans Serif" w:hAnsi="Microsoft Sans Serif" w:cs="Microsoft Sans Serif"/>
                <w:bCs/>
                <w:sz w:val="20"/>
                <w:szCs w:val="20"/>
              </w:rPr>
              <w:t>c</w:t>
            </w:r>
            <w:r>
              <w:rPr>
                <w:rFonts w:ascii="Microsoft Sans Serif" w:hAnsi="Microsoft Sans Serif" w:cs="Microsoft Sans Serif"/>
                <w:bCs/>
                <w:sz w:val="20"/>
                <w:szCs w:val="20"/>
              </w:rPr>
              <w:t xml:space="preserve">k </w:t>
            </w:r>
          </w:p>
        </w:tc>
        <w:tc>
          <w:tcPr>
            <w:tcW w:w="1701" w:type="dxa"/>
          </w:tcPr>
          <w:p w14:paraId="5A660517" w14:textId="77777777" w:rsidR="00A06D52" w:rsidRPr="00B83127" w:rsidRDefault="00161380" w:rsidP="00B83127">
            <w:pPr>
              <w:pStyle w:val="Default"/>
              <w:ind w:hanging="857"/>
              <w:jc w:val="center"/>
              <w:rPr>
                <w:rFonts w:ascii="Microsoft Sans Serif" w:hAnsi="Microsoft Sans Serif" w:cs="Microsoft Sans Serif"/>
                <w:bCs/>
                <w:sz w:val="20"/>
                <w:szCs w:val="20"/>
              </w:rPr>
            </w:pPr>
            <w:r>
              <w:rPr>
                <w:rFonts w:ascii="Microsoft Sans Serif" w:hAnsi="Microsoft Sans Serif" w:cs="Microsoft Sans Serif"/>
                <w:bCs/>
                <w:sz w:val="20"/>
                <w:szCs w:val="20"/>
              </w:rPr>
              <w:t>Si/No</w:t>
            </w:r>
          </w:p>
        </w:tc>
      </w:tr>
      <w:tr w:rsidR="00CB4C92" w:rsidRPr="00CB4C92" w14:paraId="7134B72B" w14:textId="77777777" w:rsidTr="00444801">
        <w:trPr>
          <w:trHeight w:val="1127"/>
        </w:trPr>
        <w:tc>
          <w:tcPr>
            <w:tcW w:w="1903" w:type="dxa"/>
          </w:tcPr>
          <w:p w14:paraId="611BA3F5" w14:textId="77777777" w:rsidR="00CB4C92" w:rsidRPr="00316D42"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r w:rsidRPr="00316D42">
              <w:rPr>
                <w:rFonts w:ascii="Microsoft Sans Serif" w:hAnsi="Microsoft Sans Serif" w:cs="Microsoft Sans Serif"/>
                <w:bCs/>
                <w:color w:val="000000"/>
                <w:sz w:val="20"/>
                <w:szCs w:val="20"/>
              </w:rPr>
              <w:lastRenderedPageBreak/>
              <w:t xml:space="preserve">Características socio-demográficas. </w:t>
            </w:r>
          </w:p>
          <w:p w14:paraId="7C6DD088" w14:textId="77777777" w:rsidR="00952A13" w:rsidRPr="00316D42"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1BE5EC24" w14:textId="77777777" w:rsidR="00952A13" w:rsidRDefault="00952A13" w:rsidP="00CB4C92">
            <w:pPr>
              <w:autoSpaceDE w:val="0"/>
              <w:autoSpaceDN w:val="0"/>
              <w:adjustRightInd w:val="0"/>
              <w:spacing w:line="240" w:lineRule="auto"/>
              <w:jc w:val="left"/>
              <w:rPr>
                <w:rFonts w:eastAsiaTheme="minorEastAsia" w:cs="Arial"/>
              </w:rPr>
            </w:pPr>
          </w:p>
          <w:p w14:paraId="5EA0E8EF" w14:textId="77777777" w:rsidR="00952A13" w:rsidRDefault="00952A13" w:rsidP="00CB4C92">
            <w:pPr>
              <w:autoSpaceDE w:val="0"/>
              <w:autoSpaceDN w:val="0"/>
              <w:adjustRightInd w:val="0"/>
              <w:spacing w:line="240" w:lineRule="auto"/>
              <w:jc w:val="left"/>
              <w:rPr>
                <w:rFonts w:eastAsiaTheme="minorEastAsia" w:cs="Arial"/>
              </w:rPr>
            </w:pPr>
          </w:p>
          <w:p w14:paraId="5E14FA14" w14:textId="77777777" w:rsidR="00952A13" w:rsidRDefault="00952A13" w:rsidP="00CB4C92">
            <w:pPr>
              <w:autoSpaceDE w:val="0"/>
              <w:autoSpaceDN w:val="0"/>
              <w:adjustRightInd w:val="0"/>
              <w:spacing w:line="240" w:lineRule="auto"/>
              <w:jc w:val="left"/>
              <w:rPr>
                <w:rFonts w:eastAsiaTheme="minorEastAsia" w:cs="Arial"/>
              </w:rPr>
            </w:pPr>
          </w:p>
          <w:p w14:paraId="65CAC8A0" w14:textId="77777777" w:rsidR="00952A13" w:rsidRDefault="00952A13" w:rsidP="00CB4C92">
            <w:pPr>
              <w:autoSpaceDE w:val="0"/>
              <w:autoSpaceDN w:val="0"/>
              <w:adjustRightInd w:val="0"/>
              <w:spacing w:line="240" w:lineRule="auto"/>
              <w:jc w:val="left"/>
              <w:rPr>
                <w:rFonts w:eastAsiaTheme="minorEastAsia" w:cs="Arial"/>
              </w:rPr>
            </w:pPr>
          </w:p>
          <w:p w14:paraId="2F7F8987" w14:textId="77777777" w:rsidR="00952A13" w:rsidRDefault="00952A13" w:rsidP="00CB4C92">
            <w:pPr>
              <w:autoSpaceDE w:val="0"/>
              <w:autoSpaceDN w:val="0"/>
              <w:adjustRightInd w:val="0"/>
              <w:spacing w:line="240" w:lineRule="auto"/>
              <w:jc w:val="left"/>
              <w:rPr>
                <w:rFonts w:eastAsiaTheme="minorEastAsia" w:cs="Arial"/>
              </w:rPr>
            </w:pPr>
          </w:p>
          <w:p w14:paraId="4ACBCCFE" w14:textId="77777777" w:rsidR="00952A13" w:rsidRDefault="00952A13" w:rsidP="00CB4C92">
            <w:pPr>
              <w:autoSpaceDE w:val="0"/>
              <w:autoSpaceDN w:val="0"/>
              <w:adjustRightInd w:val="0"/>
              <w:spacing w:line="240" w:lineRule="auto"/>
              <w:jc w:val="left"/>
              <w:rPr>
                <w:rFonts w:eastAsiaTheme="minorEastAsia" w:cs="Arial"/>
              </w:rPr>
            </w:pPr>
          </w:p>
          <w:p w14:paraId="07841B05" w14:textId="77777777" w:rsidR="00952A13" w:rsidRDefault="00952A13" w:rsidP="00CB4C92">
            <w:pPr>
              <w:autoSpaceDE w:val="0"/>
              <w:autoSpaceDN w:val="0"/>
              <w:adjustRightInd w:val="0"/>
              <w:spacing w:line="240" w:lineRule="auto"/>
              <w:jc w:val="left"/>
              <w:rPr>
                <w:rFonts w:eastAsiaTheme="minorEastAsia" w:cs="Arial"/>
              </w:rPr>
            </w:pPr>
          </w:p>
          <w:p w14:paraId="720D541F" w14:textId="77777777" w:rsidR="00952A13" w:rsidRDefault="00952A13" w:rsidP="00CB4C92">
            <w:pPr>
              <w:autoSpaceDE w:val="0"/>
              <w:autoSpaceDN w:val="0"/>
              <w:adjustRightInd w:val="0"/>
              <w:spacing w:line="240" w:lineRule="auto"/>
              <w:jc w:val="left"/>
              <w:rPr>
                <w:rFonts w:eastAsiaTheme="minorEastAsia" w:cs="Arial"/>
              </w:rPr>
            </w:pPr>
          </w:p>
          <w:p w14:paraId="04612A24" w14:textId="77777777" w:rsidR="00952A13" w:rsidRDefault="00952A13" w:rsidP="00CB4C92">
            <w:pPr>
              <w:autoSpaceDE w:val="0"/>
              <w:autoSpaceDN w:val="0"/>
              <w:adjustRightInd w:val="0"/>
              <w:spacing w:line="240" w:lineRule="auto"/>
              <w:jc w:val="left"/>
              <w:rPr>
                <w:rFonts w:eastAsiaTheme="minorEastAsia" w:cs="Arial"/>
              </w:rPr>
            </w:pPr>
          </w:p>
          <w:p w14:paraId="1E9A6ABE" w14:textId="77777777" w:rsidR="00952A13" w:rsidRDefault="00952A13" w:rsidP="00CB4C92">
            <w:pPr>
              <w:autoSpaceDE w:val="0"/>
              <w:autoSpaceDN w:val="0"/>
              <w:adjustRightInd w:val="0"/>
              <w:spacing w:line="240" w:lineRule="auto"/>
              <w:jc w:val="left"/>
              <w:rPr>
                <w:rFonts w:eastAsiaTheme="minorEastAsia" w:cs="Arial"/>
              </w:rPr>
            </w:pPr>
          </w:p>
          <w:p w14:paraId="24FDAF53" w14:textId="77777777" w:rsidR="00952A13" w:rsidRDefault="00952A13" w:rsidP="00CB4C92">
            <w:pPr>
              <w:autoSpaceDE w:val="0"/>
              <w:autoSpaceDN w:val="0"/>
              <w:adjustRightInd w:val="0"/>
              <w:spacing w:line="240" w:lineRule="auto"/>
              <w:jc w:val="left"/>
              <w:rPr>
                <w:rFonts w:eastAsiaTheme="minorEastAsia" w:cs="Arial"/>
              </w:rPr>
            </w:pPr>
          </w:p>
          <w:p w14:paraId="333BD4C0" w14:textId="77777777" w:rsidR="00952A13" w:rsidRDefault="00952A13" w:rsidP="00CB4C92">
            <w:pPr>
              <w:autoSpaceDE w:val="0"/>
              <w:autoSpaceDN w:val="0"/>
              <w:adjustRightInd w:val="0"/>
              <w:spacing w:line="240" w:lineRule="auto"/>
              <w:jc w:val="left"/>
              <w:rPr>
                <w:rFonts w:eastAsiaTheme="minorEastAsia" w:cs="Arial"/>
              </w:rPr>
            </w:pPr>
          </w:p>
          <w:p w14:paraId="195D9C2C" w14:textId="77777777" w:rsidR="00952A13" w:rsidRDefault="00952A13" w:rsidP="00CB4C92">
            <w:pPr>
              <w:autoSpaceDE w:val="0"/>
              <w:autoSpaceDN w:val="0"/>
              <w:adjustRightInd w:val="0"/>
              <w:spacing w:line="240" w:lineRule="auto"/>
              <w:jc w:val="left"/>
              <w:rPr>
                <w:rFonts w:eastAsiaTheme="minorEastAsia" w:cs="Arial"/>
              </w:rPr>
            </w:pPr>
          </w:p>
          <w:p w14:paraId="373D1655" w14:textId="77777777" w:rsidR="00952A13" w:rsidRPr="00CB4C92" w:rsidRDefault="00952A13" w:rsidP="00CB4C92">
            <w:pPr>
              <w:autoSpaceDE w:val="0"/>
              <w:autoSpaceDN w:val="0"/>
              <w:adjustRightInd w:val="0"/>
              <w:spacing w:line="240" w:lineRule="auto"/>
              <w:jc w:val="left"/>
              <w:rPr>
                <w:rFonts w:eastAsiaTheme="minorEastAsia" w:cs="Arial"/>
              </w:rPr>
            </w:pPr>
          </w:p>
        </w:tc>
        <w:tc>
          <w:tcPr>
            <w:tcW w:w="2633" w:type="dxa"/>
          </w:tcPr>
          <w:p w14:paraId="3D8E8642" w14:textId="02C7A87E" w:rsidR="00CB4C92" w:rsidRPr="00030C59" w:rsidRDefault="00CB4C92" w:rsidP="00C23D06">
            <w:pPr>
              <w:pStyle w:val="Default"/>
              <w:jc w:val="both"/>
              <w:rPr>
                <w:rFonts w:ascii="Microsoft Sans Serif" w:hAnsi="Microsoft Sans Serif" w:cs="Microsoft Sans Serif"/>
                <w:bCs/>
                <w:sz w:val="20"/>
                <w:szCs w:val="20"/>
              </w:rPr>
            </w:pPr>
            <w:r w:rsidRPr="00030C59">
              <w:rPr>
                <w:rFonts w:ascii="Microsoft Sans Serif" w:hAnsi="Microsoft Sans Serif" w:cs="Microsoft Sans Serif"/>
                <w:bCs/>
                <w:sz w:val="20"/>
                <w:szCs w:val="20"/>
              </w:rPr>
              <w:t>Son el conjunto de características biológicas, sociales, económicas y culturales que están presentes en l</w:t>
            </w:r>
            <w:r w:rsidR="00C23D06">
              <w:rPr>
                <w:rFonts w:ascii="Microsoft Sans Serif" w:hAnsi="Microsoft Sans Serif" w:cs="Microsoft Sans Serif"/>
                <w:bCs/>
                <w:sz w:val="20"/>
                <w:szCs w:val="20"/>
              </w:rPr>
              <w:t>os trabajadores de la Salud(SESAL)</w:t>
            </w:r>
            <w:r w:rsidRPr="00030C59">
              <w:rPr>
                <w:rFonts w:ascii="Microsoft Sans Serif" w:hAnsi="Microsoft Sans Serif" w:cs="Microsoft Sans Serif"/>
                <w:bCs/>
                <w:sz w:val="20"/>
                <w:szCs w:val="20"/>
              </w:rPr>
              <w:t xml:space="preserve"> </w:t>
            </w:r>
            <w:r w:rsidR="00A54462" w:rsidRPr="00030C59">
              <w:rPr>
                <w:rFonts w:ascii="Microsoft Sans Serif" w:hAnsi="Microsoft Sans Serif" w:cs="Microsoft Sans Serif"/>
                <w:bCs/>
                <w:sz w:val="20"/>
                <w:szCs w:val="20"/>
              </w:rPr>
              <w:t>≥ 18  años.</w:t>
            </w:r>
          </w:p>
        </w:tc>
        <w:tc>
          <w:tcPr>
            <w:tcW w:w="2552" w:type="dxa"/>
          </w:tcPr>
          <w:p w14:paraId="1FC1617A" w14:textId="77777777" w:rsidR="00CB4C92" w:rsidRPr="00030C59"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-Edad: Tiempo vivido desde el nacimiento hasta la fecha. </w:t>
            </w:r>
          </w:p>
          <w:p w14:paraId="58C55472" w14:textId="4F17964E" w:rsidR="00CB4C92"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56EE1570" w14:textId="72D109D5" w:rsidR="00A7156B" w:rsidRDefault="00A7156B" w:rsidP="00CB4C92">
            <w:pPr>
              <w:autoSpaceDE w:val="0"/>
              <w:autoSpaceDN w:val="0"/>
              <w:adjustRightInd w:val="0"/>
              <w:spacing w:line="240" w:lineRule="auto"/>
              <w:jc w:val="left"/>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 xml:space="preserve">-sexo características biológicas que diferencian hombre de la mujer </w:t>
            </w:r>
          </w:p>
          <w:p w14:paraId="2C760203" w14:textId="463800B6" w:rsidR="00A7156B" w:rsidRDefault="00A7156B"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6D8014DD" w14:textId="77777777" w:rsidR="00A7156B" w:rsidRPr="00030C59" w:rsidRDefault="00A7156B"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25456C10" w14:textId="77777777" w:rsidR="00CB4C92" w:rsidRPr="00030C59" w:rsidRDefault="00161380" w:rsidP="00CB4C92">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 </w:t>
            </w:r>
          </w:p>
          <w:p w14:paraId="734F62B3" w14:textId="77777777" w:rsidR="00A54462" w:rsidRPr="00030C59"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-Nivel de instrucción: El número de años de educación formal.</w:t>
            </w:r>
          </w:p>
          <w:p w14:paraId="478A5268" w14:textId="77777777" w:rsidR="00A54462" w:rsidRDefault="00A54462"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45895AF8" w14:textId="77777777" w:rsidR="00444801" w:rsidRPr="00030C59" w:rsidRDefault="00444801"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603619B5" w14:textId="47E6512B" w:rsidR="00952A13" w:rsidRPr="005B6F78" w:rsidRDefault="00952A13" w:rsidP="005B6F78">
            <w:pPr>
              <w:pStyle w:val="NormalWeb"/>
              <w:rPr>
                <w:rFonts w:ascii="Microsoft Sans Serif" w:eastAsiaTheme="minorHAnsi" w:hAnsi="Microsoft Sans Serif" w:cs="Microsoft Sans Serif"/>
                <w:bCs/>
                <w:color w:val="000000"/>
                <w:sz w:val="20"/>
                <w:szCs w:val="20"/>
                <w:lang w:eastAsia="en-US"/>
              </w:rPr>
            </w:pPr>
            <w:r w:rsidRPr="00030C59">
              <w:rPr>
                <w:rFonts w:ascii="Microsoft Sans Serif" w:eastAsiaTheme="minorHAnsi" w:hAnsi="Microsoft Sans Serif" w:cs="Microsoft Sans Serif"/>
                <w:bCs/>
                <w:color w:val="000000"/>
                <w:sz w:val="20"/>
                <w:szCs w:val="20"/>
                <w:lang w:eastAsia="en-US"/>
              </w:rPr>
              <w:t>-Estado civil</w:t>
            </w:r>
            <w:r w:rsidR="006B4BF7">
              <w:rPr>
                <w:rFonts w:ascii="Microsoft Sans Serif" w:eastAsiaTheme="minorHAnsi" w:hAnsi="Microsoft Sans Serif" w:cs="Microsoft Sans Serif"/>
                <w:bCs/>
                <w:color w:val="000000"/>
                <w:sz w:val="20"/>
                <w:szCs w:val="20"/>
                <w:lang w:eastAsia="en-US"/>
              </w:rPr>
              <w:t xml:space="preserve"> </w:t>
            </w:r>
            <w:r w:rsidRPr="00030C59">
              <w:rPr>
                <w:rFonts w:ascii="Microsoft Sans Serif" w:eastAsiaTheme="minorHAnsi" w:hAnsi="Microsoft Sans Serif" w:cs="Microsoft Sans Serif"/>
                <w:bCs/>
                <w:color w:val="000000"/>
                <w:sz w:val="20"/>
                <w:szCs w:val="20"/>
                <w:lang w:eastAsia="en-US"/>
              </w:rPr>
              <w:t>situación jurídica concreta que posee un individuo con respecto a la familia, el estado o Nación a que pertenece.</w:t>
            </w:r>
          </w:p>
          <w:p w14:paraId="1685303D" w14:textId="4E14F63D" w:rsidR="00952A13" w:rsidRPr="00030C59" w:rsidRDefault="00B727B0" w:rsidP="00952A13">
            <w:pPr>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P</w:t>
            </w:r>
            <w:r w:rsidRPr="00305DB3">
              <w:rPr>
                <w:rFonts w:ascii="Microsoft Sans Serif" w:hAnsi="Microsoft Sans Serif" w:cs="Microsoft Sans Serif"/>
                <w:bCs/>
                <w:color w:val="000000"/>
                <w:sz w:val="20"/>
                <w:szCs w:val="20"/>
              </w:rPr>
              <w:t>rofesión</w:t>
            </w:r>
          </w:p>
          <w:p w14:paraId="0E9854D4" w14:textId="77777777" w:rsidR="00CB4C92" w:rsidRPr="00030C59"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p>
        </w:tc>
        <w:tc>
          <w:tcPr>
            <w:tcW w:w="1984" w:type="dxa"/>
          </w:tcPr>
          <w:p w14:paraId="04FAF321" w14:textId="4A7EEB6E" w:rsidR="00CB4C92" w:rsidRPr="00030C59"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Referido por </w:t>
            </w:r>
            <w:r w:rsidR="005B6F78">
              <w:rPr>
                <w:rFonts w:ascii="Microsoft Sans Serif" w:hAnsi="Microsoft Sans Serif" w:cs="Microsoft Sans Serif"/>
                <w:bCs/>
                <w:color w:val="000000"/>
                <w:sz w:val="20"/>
                <w:szCs w:val="20"/>
              </w:rPr>
              <w:t>el entrevistado</w:t>
            </w:r>
          </w:p>
          <w:p w14:paraId="2A4DEF9D"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0AEE1D79"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6BED70B7"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0F09FA72"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0CD99280"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11D5FCFD"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59572A22"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7FF84B57"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736F4582"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0ECA84A4"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0A4F3729"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1C03E07C"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5BC7BE8D"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18E60855"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4BDA67F0"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14D251D5"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6509B379"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40370DE3" w14:textId="77777777" w:rsidR="00952A13" w:rsidRPr="00030C59" w:rsidRDefault="00952A13" w:rsidP="00CB4C92">
            <w:pPr>
              <w:autoSpaceDE w:val="0"/>
              <w:autoSpaceDN w:val="0"/>
              <w:adjustRightInd w:val="0"/>
              <w:spacing w:line="240" w:lineRule="auto"/>
              <w:jc w:val="left"/>
              <w:rPr>
                <w:rFonts w:ascii="Microsoft Sans Serif" w:hAnsi="Microsoft Sans Serif" w:cs="Microsoft Sans Serif"/>
                <w:bCs/>
                <w:color w:val="000000"/>
                <w:sz w:val="20"/>
                <w:szCs w:val="20"/>
              </w:rPr>
            </w:pPr>
          </w:p>
        </w:tc>
        <w:tc>
          <w:tcPr>
            <w:tcW w:w="1701" w:type="dxa"/>
          </w:tcPr>
          <w:p w14:paraId="1B1C8AA5" w14:textId="77777777" w:rsidR="00CB4C92" w:rsidRPr="00030C59"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-Años </w:t>
            </w:r>
          </w:p>
          <w:p w14:paraId="30FF92DD" w14:textId="77777777" w:rsidR="00CB4C92" w:rsidRPr="00030C59"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57B20798" w14:textId="77777777" w:rsidR="00CB4C92" w:rsidRPr="00030C59"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63DA2DDB" w14:textId="30D25E97" w:rsidR="00CB4C92" w:rsidRPr="00030C59" w:rsidRDefault="00A7156B" w:rsidP="00CB4C92">
            <w:pPr>
              <w:autoSpaceDE w:val="0"/>
              <w:autoSpaceDN w:val="0"/>
              <w:adjustRightInd w:val="0"/>
              <w:spacing w:line="240" w:lineRule="auto"/>
              <w:jc w:val="left"/>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H/M</w:t>
            </w:r>
          </w:p>
          <w:p w14:paraId="441E0A04" w14:textId="44703FFB" w:rsidR="00CB4C92" w:rsidRDefault="00CB4C92"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21534B7D" w14:textId="1383C2F2" w:rsidR="00A7156B" w:rsidRDefault="00A7156B"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40DA6ACC" w14:textId="77777777" w:rsidR="00A7156B" w:rsidRPr="00030C59" w:rsidRDefault="00A7156B"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52C01C78" w14:textId="77777777" w:rsidR="00A7156B" w:rsidRDefault="00A7156B" w:rsidP="005237D4">
            <w:pPr>
              <w:autoSpaceDE w:val="0"/>
              <w:autoSpaceDN w:val="0"/>
              <w:adjustRightInd w:val="0"/>
              <w:spacing w:line="240" w:lineRule="auto"/>
              <w:jc w:val="left"/>
              <w:rPr>
                <w:rFonts w:ascii="Microsoft Sans Serif" w:hAnsi="Microsoft Sans Serif" w:cs="Microsoft Sans Serif"/>
                <w:bCs/>
                <w:color w:val="000000"/>
                <w:sz w:val="20"/>
                <w:szCs w:val="20"/>
              </w:rPr>
            </w:pPr>
          </w:p>
          <w:p w14:paraId="4F732507" w14:textId="58731A2D" w:rsidR="005237D4" w:rsidRPr="00030C59" w:rsidRDefault="005237D4" w:rsidP="005237D4">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Años de estudio:</w:t>
            </w:r>
          </w:p>
          <w:p w14:paraId="0F6054C3" w14:textId="77777777" w:rsidR="005237D4" w:rsidRPr="00030C59" w:rsidRDefault="005237D4" w:rsidP="00952A13">
            <w:pPr>
              <w:spacing w:line="240" w:lineRule="auto"/>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Analfabeta </w:t>
            </w:r>
          </w:p>
          <w:p w14:paraId="7DA080CC" w14:textId="77777777" w:rsidR="005237D4" w:rsidRPr="00030C59" w:rsidRDefault="005237D4" w:rsidP="00952A13">
            <w:pPr>
              <w:spacing w:line="240" w:lineRule="auto"/>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Primaria__</w:t>
            </w:r>
          </w:p>
          <w:p w14:paraId="117A08A6" w14:textId="77777777" w:rsidR="005237D4" w:rsidRPr="00030C59" w:rsidRDefault="00444801" w:rsidP="00952A13">
            <w:pPr>
              <w:spacing w:line="240" w:lineRule="auto"/>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Secundaria_</w:t>
            </w:r>
          </w:p>
          <w:p w14:paraId="11AA8992" w14:textId="77777777" w:rsidR="005237D4" w:rsidRPr="00030C59" w:rsidRDefault="00444801" w:rsidP="00952A13">
            <w:pPr>
              <w:spacing w:line="240" w:lineRule="auto"/>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Universidad _</w:t>
            </w:r>
          </w:p>
          <w:p w14:paraId="566C6188" w14:textId="77777777" w:rsidR="005237D4" w:rsidRPr="00030C59" w:rsidRDefault="005237D4"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16E680CA" w14:textId="77777777" w:rsidR="005237D4" w:rsidRPr="00030C59" w:rsidRDefault="005237D4" w:rsidP="00CB4C92">
            <w:pPr>
              <w:autoSpaceDE w:val="0"/>
              <w:autoSpaceDN w:val="0"/>
              <w:adjustRightInd w:val="0"/>
              <w:spacing w:line="240" w:lineRule="auto"/>
              <w:jc w:val="left"/>
              <w:rPr>
                <w:rFonts w:ascii="Microsoft Sans Serif" w:hAnsi="Microsoft Sans Serif" w:cs="Microsoft Sans Serif"/>
                <w:bCs/>
                <w:color w:val="000000"/>
                <w:sz w:val="20"/>
                <w:szCs w:val="20"/>
              </w:rPr>
            </w:pPr>
          </w:p>
          <w:p w14:paraId="23E78BD1" w14:textId="77777777" w:rsidR="00952A13" w:rsidRPr="00030C59" w:rsidRDefault="00952A13" w:rsidP="00952A13">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Casada     </w:t>
            </w:r>
          </w:p>
          <w:p w14:paraId="04EBA0E1" w14:textId="77777777" w:rsidR="00952A13" w:rsidRPr="00030C59" w:rsidRDefault="00952A13" w:rsidP="00952A13">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Unión libre     </w:t>
            </w:r>
          </w:p>
          <w:p w14:paraId="5E8783F2" w14:textId="77777777" w:rsidR="00952A13" w:rsidRPr="00030C59" w:rsidRDefault="00952A13" w:rsidP="00952A13">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Soltera       </w:t>
            </w:r>
          </w:p>
          <w:p w14:paraId="0FDDBB33" w14:textId="77777777" w:rsidR="00952A13" w:rsidRPr="00030C59" w:rsidRDefault="00952A13" w:rsidP="00952A13">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 xml:space="preserve">viuda </w:t>
            </w:r>
          </w:p>
          <w:p w14:paraId="486356AA" w14:textId="77777777" w:rsidR="00952A13" w:rsidRPr="00030C59" w:rsidRDefault="00952A13" w:rsidP="00952A13">
            <w:pPr>
              <w:autoSpaceDE w:val="0"/>
              <w:autoSpaceDN w:val="0"/>
              <w:adjustRightInd w:val="0"/>
              <w:spacing w:line="240" w:lineRule="auto"/>
              <w:jc w:val="left"/>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Divorciada</w:t>
            </w:r>
          </w:p>
          <w:p w14:paraId="26008802" w14:textId="77777777" w:rsidR="00CB4C92" w:rsidRPr="00030C59" w:rsidRDefault="00CB4C92" w:rsidP="005237D4">
            <w:pPr>
              <w:autoSpaceDE w:val="0"/>
              <w:autoSpaceDN w:val="0"/>
              <w:adjustRightInd w:val="0"/>
              <w:spacing w:line="240" w:lineRule="auto"/>
              <w:jc w:val="left"/>
              <w:rPr>
                <w:rFonts w:ascii="Microsoft Sans Serif" w:hAnsi="Microsoft Sans Serif" w:cs="Microsoft Sans Serif"/>
                <w:bCs/>
                <w:color w:val="000000"/>
                <w:sz w:val="20"/>
                <w:szCs w:val="20"/>
              </w:rPr>
            </w:pPr>
          </w:p>
          <w:p w14:paraId="7D6E7CCE" w14:textId="77777777" w:rsidR="00952A13" w:rsidRPr="00030C59" w:rsidRDefault="00952A13" w:rsidP="005237D4">
            <w:pPr>
              <w:autoSpaceDE w:val="0"/>
              <w:autoSpaceDN w:val="0"/>
              <w:adjustRightInd w:val="0"/>
              <w:spacing w:line="240" w:lineRule="auto"/>
              <w:jc w:val="left"/>
              <w:rPr>
                <w:rFonts w:ascii="Microsoft Sans Serif" w:hAnsi="Microsoft Sans Serif" w:cs="Microsoft Sans Serif"/>
                <w:bCs/>
                <w:color w:val="000000"/>
                <w:sz w:val="20"/>
                <w:szCs w:val="20"/>
              </w:rPr>
            </w:pPr>
          </w:p>
          <w:p w14:paraId="12B6E100" w14:textId="19325096" w:rsidR="00952A13" w:rsidRPr="00030C59" w:rsidRDefault="00B727B0" w:rsidP="005237D4">
            <w:pPr>
              <w:autoSpaceDE w:val="0"/>
              <w:autoSpaceDN w:val="0"/>
              <w:adjustRightInd w:val="0"/>
              <w:spacing w:line="240" w:lineRule="auto"/>
              <w:jc w:val="left"/>
              <w:rPr>
                <w:rFonts w:ascii="Microsoft Sans Serif" w:hAnsi="Microsoft Sans Serif" w:cs="Microsoft Sans Serif"/>
                <w:bCs/>
                <w:color w:val="000000"/>
                <w:sz w:val="20"/>
                <w:szCs w:val="20"/>
              </w:rPr>
            </w:pPr>
            <w:proofErr w:type="spellStart"/>
            <w:r>
              <w:rPr>
                <w:rFonts w:ascii="Microsoft Sans Serif" w:hAnsi="Microsoft Sans Serif" w:cs="Microsoft Sans Serif"/>
                <w:bCs/>
                <w:color w:val="000000"/>
                <w:sz w:val="20"/>
                <w:szCs w:val="20"/>
              </w:rPr>
              <w:t>Profesion</w:t>
            </w:r>
            <w:proofErr w:type="spellEnd"/>
            <w:r>
              <w:rPr>
                <w:rFonts w:ascii="Microsoft Sans Serif" w:hAnsi="Microsoft Sans Serif" w:cs="Microsoft Sans Serif"/>
                <w:bCs/>
                <w:color w:val="000000"/>
                <w:sz w:val="20"/>
                <w:szCs w:val="20"/>
              </w:rPr>
              <w:t>____</w:t>
            </w:r>
          </w:p>
          <w:p w14:paraId="6196CC9E" w14:textId="62D85882" w:rsidR="00952A13" w:rsidRPr="00030C59" w:rsidRDefault="00952A13" w:rsidP="005237D4">
            <w:pPr>
              <w:autoSpaceDE w:val="0"/>
              <w:autoSpaceDN w:val="0"/>
              <w:adjustRightInd w:val="0"/>
              <w:spacing w:line="240" w:lineRule="auto"/>
              <w:jc w:val="left"/>
              <w:rPr>
                <w:rFonts w:ascii="Microsoft Sans Serif" w:hAnsi="Microsoft Sans Serif" w:cs="Microsoft Sans Serif"/>
                <w:bCs/>
                <w:color w:val="000000"/>
                <w:sz w:val="20"/>
                <w:szCs w:val="20"/>
              </w:rPr>
            </w:pPr>
          </w:p>
        </w:tc>
      </w:tr>
      <w:tr w:rsidR="00271170" w:rsidRPr="00CB4C92" w14:paraId="555802C3" w14:textId="77777777" w:rsidTr="00444801">
        <w:trPr>
          <w:trHeight w:val="801"/>
        </w:trPr>
        <w:tc>
          <w:tcPr>
            <w:tcW w:w="1903" w:type="dxa"/>
          </w:tcPr>
          <w:p w14:paraId="0E63D5E6" w14:textId="77777777" w:rsidR="00271170" w:rsidRPr="00030C59" w:rsidRDefault="006B4BF7" w:rsidP="00030C59">
            <w:pPr>
              <w:pStyle w:val="NormalWeb"/>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Factores relacionados</w:t>
            </w:r>
          </w:p>
        </w:tc>
        <w:tc>
          <w:tcPr>
            <w:tcW w:w="2633" w:type="dxa"/>
          </w:tcPr>
          <w:p w14:paraId="421D3F91" w14:textId="15611BF1" w:rsidR="00B83127" w:rsidRPr="00B83127" w:rsidRDefault="004A79D9" w:rsidP="00B83127">
            <w:pPr>
              <w:spacing w:line="240" w:lineRule="auto"/>
              <w:rPr>
                <w:rFonts w:ascii="Microsoft Sans Serif" w:hAnsi="Microsoft Sans Serif" w:cs="Microsoft Sans Serif"/>
                <w:bCs/>
                <w:color w:val="000000"/>
                <w:sz w:val="20"/>
                <w:szCs w:val="20"/>
              </w:rPr>
            </w:pPr>
            <w:r w:rsidRPr="004A79D9">
              <w:rPr>
                <w:rFonts w:ascii="Microsoft Sans Serif" w:hAnsi="Microsoft Sans Serif" w:cs="Microsoft Sans Serif"/>
                <w:bCs/>
                <w:color w:val="000000"/>
                <w:sz w:val="20"/>
                <w:szCs w:val="20"/>
              </w:rPr>
              <w:t>.</w:t>
            </w:r>
            <w:r w:rsidR="00B83127">
              <w:rPr>
                <w:rFonts w:ascii="Microsoft Sans Serif" w:hAnsi="Microsoft Sans Serif" w:cs="Microsoft Sans Serif"/>
                <w:bCs/>
                <w:color w:val="000000"/>
                <w:sz w:val="20"/>
                <w:szCs w:val="20"/>
              </w:rPr>
              <w:t>Fuentes de ingresos económicos C</w:t>
            </w:r>
            <w:r w:rsidR="00B83127" w:rsidRPr="00B83127">
              <w:rPr>
                <w:rFonts w:ascii="Microsoft Sans Serif" w:hAnsi="Microsoft Sans Serif" w:cs="Microsoft Sans Serif"/>
                <w:bCs/>
                <w:color w:val="000000"/>
                <w:sz w:val="20"/>
                <w:szCs w:val="20"/>
              </w:rPr>
              <w:t>apacidad y fuente para ganar ingresos, para su manutención.</w:t>
            </w:r>
          </w:p>
          <w:p w14:paraId="771C6D3F" w14:textId="77777777" w:rsidR="00B83127" w:rsidRDefault="00B83127" w:rsidP="00B83127">
            <w:pPr>
              <w:pStyle w:val="Prrafodelista"/>
              <w:ind w:left="5"/>
              <w:jc w:val="left"/>
              <w:rPr>
                <w:rFonts w:ascii="Microsoft Sans Serif" w:hAnsi="Microsoft Sans Serif" w:cs="Microsoft Sans Serif"/>
                <w:bCs/>
                <w:color w:val="000000"/>
                <w:sz w:val="20"/>
                <w:szCs w:val="20"/>
                <w:lang w:val="es-MX"/>
              </w:rPr>
            </w:pPr>
          </w:p>
          <w:p w14:paraId="0D7EB21E" w14:textId="2CBC8DD8" w:rsidR="00A7156B" w:rsidRDefault="00A7156B" w:rsidP="00C23D06">
            <w:pPr>
              <w:jc w:val="left"/>
              <w:rPr>
                <w:rFonts w:ascii="Microsoft Sans Serif" w:hAnsi="Microsoft Sans Serif" w:cs="Microsoft Sans Serif"/>
                <w:bCs/>
                <w:color w:val="000000"/>
                <w:sz w:val="20"/>
                <w:szCs w:val="20"/>
              </w:rPr>
            </w:pPr>
          </w:p>
          <w:p w14:paraId="589A6E02" w14:textId="77777777" w:rsidR="00A7156B" w:rsidRDefault="00A7156B" w:rsidP="00C23D06">
            <w:pPr>
              <w:jc w:val="left"/>
              <w:rPr>
                <w:rFonts w:ascii="Microsoft Sans Serif" w:hAnsi="Microsoft Sans Serif" w:cs="Microsoft Sans Serif"/>
                <w:bCs/>
                <w:color w:val="000000"/>
                <w:sz w:val="20"/>
                <w:szCs w:val="20"/>
              </w:rPr>
            </w:pPr>
          </w:p>
          <w:p w14:paraId="5ECFF658" w14:textId="14A4B349" w:rsidR="00B83127" w:rsidRPr="00C23D06" w:rsidRDefault="00B83127" w:rsidP="00C23D06">
            <w:pPr>
              <w:jc w:val="left"/>
              <w:rPr>
                <w:rFonts w:ascii="Microsoft Sans Serif" w:hAnsi="Microsoft Sans Serif" w:cs="Microsoft Sans Serif"/>
                <w:bCs/>
                <w:color w:val="000000"/>
                <w:sz w:val="20"/>
                <w:szCs w:val="20"/>
              </w:rPr>
            </w:pPr>
            <w:r w:rsidRPr="00C23D06">
              <w:rPr>
                <w:rFonts w:ascii="Microsoft Sans Serif" w:hAnsi="Microsoft Sans Serif" w:cs="Microsoft Sans Serif"/>
                <w:bCs/>
                <w:color w:val="000000"/>
                <w:sz w:val="20"/>
                <w:szCs w:val="20"/>
              </w:rPr>
              <w:t>A</w:t>
            </w:r>
            <w:r w:rsidR="00161380" w:rsidRPr="00C23D06">
              <w:rPr>
                <w:rFonts w:ascii="Microsoft Sans Serif" w:hAnsi="Microsoft Sans Serif" w:cs="Microsoft Sans Serif"/>
                <w:bCs/>
                <w:color w:val="000000"/>
                <w:sz w:val="20"/>
                <w:szCs w:val="20"/>
              </w:rPr>
              <w:t>ntecedentes familiares de enfermedades de salud mental</w:t>
            </w:r>
          </w:p>
          <w:p w14:paraId="285EDA3B" w14:textId="4615ABC6" w:rsidR="00271170" w:rsidRDefault="00C23D06" w:rsidP="00030C59">
            <w:pPr>
              <w:pStyle w:val="NormalWeb"/>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Situación laboral</w:t>
            </w:r>
          </w:p>
          <w:p w14:paraId="486B98A1" w14:textId="62CB4030" w:rsidR="00C23D06" w:rsidRDefault="00C23D06" w:rsidP="00030C59">
            <w:pPr>
              <w:pStyle w:val="NormalWeb"/>
              <w:rPr>
                <w:rFonts w:ascii="Microsoft Sans Serif" w:eastAsiaTheme="minorHAnsi" w:hAnsi="Microsoft Sans Serif" w:cs="Microsoft Sans Serif"/>
                <w:bCs/>
                <w:color w:val="000000"/>
                <w:sz w:val="20"/>
                <w:szCs w:val="20"/>
                <w:lang w:eastAsia="en-US"/>
              </w:rPr>
            </w:pPr>
          </w:p>
          <w:p w14:paraId="0BB6C9B7" w14:textId="77777777" w:rsidR="00A7156B" w:rsidRDefault="00A7156B" w:rsidP="00030C59">
            <w:pPr>
              <w:pStyle w:val="NormalWeb"/>
              <w:rPr>
                <w:rFonts w:ascii="Microsoft Sans Serif" w:eastAsiaTheme="minorHAnsi" w:hAnsi="Microsoft Sans Serif" w:cs="Microsoft Sans Serif"/>
                <w:bCs/>
                <w:color w:val="000000"/>
                <w:sz w:val="20"/>
                <w:szCs w:val="20"/>
                <w:lang w:eastAsia="en-US"/>
              </w:rPr>
            </w:pPr>
          </w:p>
          <w:p w14:paraId="2A6A5A44" w14:textId="73E74E61" w:rsidR="00C23D06" w:rsidRDefault="00C23D06" w:rsidP="00030C59">
            <w:pPr>
              <w:pStyle w:val="NormalWeb"/>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Violencia/Discriminación</w:t>
            </w:r>
          </w:p>
          <w:p w14:paraId="050C5B42" w14:textId="77777777" w:rsidR="00C23D06" w:rsidRDefault="00C23D06" w:rsidP="00030C59">
            <w:pPr>
              <w:pStyle w:val="NormalWeb"/>
              <w:rPr>
                <w:rFonts w:ascii="Microsoft Sans Serif" w:eastAsiaTheme="minorHAnsi" w:hAnsi="Microsoft Sans Serif" w:cs="Microsoft Sans Serif"/>
                <w:bCs/>
                <w:color w:val="000000"/>
                <w:sz w:val="20"/>
                <w:szCs w:val="20"/>
                <w:lang w:eastAsia="en-US"/>
              </w:rPr>
            </w:pPr>
          </w:p>
          <w:p w14:paraId="6B2A6FAC" w14:textId="59E6C47A" w:rsidR="00C23D06" w:rsidRPr="004A79D9" w:rsidRDefault="00C23D06" w:rsidP="00030C59">
            <w:pPr>
              <w:pStyle w:val="NormalWeb"/>
              <w:rPr>
                <w:rFonts w:ascii="Microsoft Sans Serif" w:eastAsiaTheme="minorHAnsi" w:hAnsi="Microsoft Sans Serif" w:cs="Microsoft Sans Serif"/>
                <w:bCs/>
                <w:color w:val="000000"/>
                <w:sz w:val="20"/>
                <w:szCs w:val="20"/>
                <w:lang w:eastAsia="en-US"/>
              </w:rPr>
            </w:pPr>
          </w:p>
        </w:tc>
        <w:tc>
          <w:tcPr>
            <w:tcW w:w="2552" w:type="dxa"/>
          </w:tcPr>
          <w:p w14:paraId="1938BEA8" w14:textId="3110228E" w:rsidR="00B83127" w:rsidRPr="00B83127" w:rsidRDefault="005B6F78" w:rsidP="00B83127">
            <w:pPr>
              <w:spacing w:line="240" w:lineRule="auto"/>
              <w:rPr>
                <w:rFonts w:ascii="Microsoft Sans Serif" w:hAnsi="Microsoft Sans Serif" w:cs="Microsoft Sans Serif"/>
                <w:bCs/>
                <w:color w:val="000000"/>
                <w:sz w:val="20"/>
                <w:szCs w:val="20"/>
              </w:rPr>
            </w:pPr>
            <w:r>
              <w:rPr>
                <w:rFonts w:ascii="Microsoft Sans Serif" w:hAnsi="Microsoft Sans Serif" w:cs="Microsoft Sans Serif"/>
                <w:bCs/>
                <w:color w:val="000000"/>
                <w:sz w:val="20"/>
                <w:szCs w:val="20"/>
              </w:rPr>
              <w:t xml:space="preserve">Ingresos que se perciben en la familia </w:t>
            </w:r>
            <w:r w:rsidR="00B83127" w:rsidRPr="00B83127">
              <w:rPr>
                <w:rFonts w:ascii="Microsoft Sans Serif" w:hAnsi="Microsoft Sans Serif" w:cs="Microsoft Sans Serif"/>
                <w:bCs/>
                <w:color w:val="000000"/>
                <w:sz w:val="20"/>
                <w:szCs w:val="20"/>
              </w:rPr>
              <w:t xml:space="preserve"> </w:t>
            </w:r>
          </w:p>
          <w:p w14:paraId="7BAC67AD" w14:textId="003C4086" w:rsidR="00B83127" w:rsidRDefault="00B83127" w:rsidP="00B83127">
            <w:pPr>
              <w:spacing w:line="240" w:lineRule="auto"/>
              <w:rPr>
                <w:rFonts w:ascii="Microsoft Sans Serif" w:hAnsi="Microsoft Sans Serif" w:cs="Microsoft Sans Serif"/>
                <w:bCs/>
                <w:color w:val="000000"/>
                <w:sz w:val="20"/>
                <w:szCs w:val="20"/>
              </w:rPr>
            </w:pPr>
            <w:r w:rsidRPr="00B83127">
              <w:rPr>
                <w:rFonts w:ascii="Microsoft Sans Serif" w:hAnsi="Microsoft Sans Serif" w:cs="Microsoft Sans Serif"/>
                <w:bCs/>
                <w:color w:val="000000"/>
                <w:sz w:val="20"/>
                <w:szCs w:val="20"/>
              </w:rPr>
              <w:t xml:space="preserve"> </w:t>
            </w:r>
          </w:p>
          <w:p w14:paraId="7EC81921" w14:textId="77777777" w:rsidR="005B6F78" w:rsidRDefault="005B6F78" w:rsidP="00C159F9">
            <w:pPr>
              <w:spacing w:line="240" w:lineRule="auto"/>
              <w:rPr>
                <w:rFonts w:ascii="Microsoft Sans Serif" w:hAnsi="Microsoft Sans Serif" w:cs="Microsoft Sans Serif"/>
                <w:bCs/>
                <w:color w:val="000000"/>
                <w:sz w:val="20"/>
                <w:szCs w:val="20"/>
              </w:rPr>
            </w:pPr>
          </w:p>
          <w:p w14:paraId="057AA6F8" w14:textId="77777777" w:rsidR="005B6F78" w:rsidRDefault="005B6F78" w:rsidP="00C159F9">
            <w:pPr>
              <w:spacing w:line="240" w:lineRule="auto"/>
              <w:rPr>
                <w:rFonts w:ascii="Microsoft Sans Serif" w:hAnsi="Microsoft Sans Serif" w:cs="Microsoft Sans Serif"/>
                <w:bCs/>
                <w:color w:val="000000"/>
                <w:sz w:val="20"/>
                <w:szCs w:val="20"/>
              </w:rPr>
            </w:pPr>
          </w:p>
          <w:p w14:paraId="1EB8689E" w14:textId="377B3B10" w:rsidR="00A7156B" w:rsidRDefault="00A7156B" w:rsidP="00C159F9">
            <w:pPr>
              <w:spacing w:line="240" w:lineRule="auto"/>
              <w:rPr>
                <w:rFonts w:ascii="Microsoft Sans Serif" w:hAnsi="Microsoft Sans Serif" w:cs="Microsoft Sans Serif"/>
                <w:bCs/>
                <w:color w:val="000000"/>
                <w:sz w:val="20"/>
                <w:szCs w:val="20"/>
              </w:rPr>
            </w:pPr>
          </w:p>
          <w:p w14:paraId="0D95A3B7" w14:textId="77777777" w:rsidR="00A7156B" w:rsidRDefault="00A7156B" w:rsidP="00C159F9">
            <w:pPr>
              <w:spacing w:line="240" w:lineRule="auto"/>
              <w:rPr>
                <w:rFonts w:ascii="Microsoft Sans Serif" w:hAnsi="Microsoft Sans Serif" w:cs="Microsoft Sans Serif"/>
                <w:bCs/>
                <w:color w:val="000000"/>
                <w:sz w:val="20"/>
                <w:szCs w:val="20"/>
              </w:rPr>
            </w:pPr>
          </w:p>
          <w:p w14:paraId="6DE95DB3" w14:textId="77777777" w:rsidR="00A7156B" w:rsidRDefault="00A7156B" w:rsidP="00C159F9">
            <w:pPr>
              <w:spacing w:line="240" w:lineRule="auto"/>
              <w:rPr>
                <w:rFonts w:ascii="Microsoft Sans Serif" w:hAnsi="Microsoft Sans Serif" w:cs="Microsoft Sans Serif"/>
                <w:bCs/>
                <w:color w:val="000000"/>
                <w:sz w:val="20"/>
                <w:szCs w:val="20"/>
              </w:rPr>
            </w:pPr>
          </w:p>
          <w:p w14:paraId="20124AB7" w14:textId="5083DE06" w:rsidR="00B83127" w:rsidRDefault="00C159F9" w:rsidP="00C159F9">
            <w:pPr>
              <w:spacing w:line="240" w:lineRule="auto"/>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Patologías previas y actuales</w:t>
            </w:r>
            <w:r w:rsidR="00441DC4">
              <w:rPr>
                <w:rFonts w:ascii="Microsoft Sans Serif" w:hAnsi="Microsoft Sans Serif" w:cs="Microsoft Sans Serif"/>
                <w:bCs/>
                <w:color w:val="000000"/>
                <w:sz w:val="20"/>
                <w:szCs w:val="20"/>
              </w:rPr>
              <w:t xml:space="preserve"> de salud mental</w:t>
            </w:r>
            <w:r w:rsidRPr="00030C59">
              <w:rPr>
                <w:rFonts w:ascii="Microsoft Sans Serif" w:hAnsi="Microsoft Sans Serif" w:cs="Microsoft Sans Serif"/>
                <w:bCs/>
                <w:color w:val="000000"/>
                <w:sz w:val="20"/>
                <w:szCs w:val="20"/>
              </w:rPr>
              <w:t xml:space="preserve"> de</w:t>
            </w:r>
            <w:r w:rsidR="00441DC4">
              <w:rPr>
                <w:rFonts w:ascii="Microsoft Sans Serif" w:hAnsi="Microsoft Sans Serif" w:cs="Microsoft Sans Serif"/>
                <w:bCs/>
                <w:color w:val="000000"/>
                <w:sz w:val="20"/>
                <w:szCs w:val="20"/>
              </w:rPr>
              <w:t xml:space="preserve"> </w:t>
            </w:r>
            <w:r w:rsidRPr="00030C59">
              <w:rPr>
                <w:rFonts w:ascii="Microsoft Sans Serif" w:hAnsi="Microsoft Sans Serif" w:cs="Microsoft Sans Serif"/>
                <w:bCs/>
                <w:color w:val="000000"/>
                <w:sz w:val="20"/>
                <w:szCs w:val="20"/>
              </w:rPr>
              <w:t>l</w:t>
            </w:r>
            <w:r>
              <w:rPr>
                <w:rFonts w:ascii="Microsoft Sans Serif" w:hAnsi="Microsoft Sans Serif" w:cs="Microsoft Sans Serif"/>
                <w:bCs/>
                <w:color w:val="000000"/>
                <w:sz w:val="20"/>
                <w:szCs w:val="20"/>
              </w:rPr>
              <w:t xml:space="preserve">os familiares </w:t>
            </w:r>
            <w:r w:rsidR="00441DC4">
              <w:rPr>
                <w:rFonts w:ascii="Microsoft Sans Serif" w:hAnsi="Microsoft Sans Serif" w:cs="Microsoft Sans Serif"/>
                <w:bCs/>
                <w:color w:val="000000"/>
                <w:sz w:val="20"/>
                <w:szCs w:val="20"/>
              </w:rPr>
              <w:t xml:space="preserve"> </w:t>
            </w:r>
          </w:p>
          <w:p w14:paraId="5784BA04" w14:textId="77777777" w:rsidR="00305DB3" w:rsidRDefault="00305DB3" w:rsidP="00C159F9">
            <w:pPr>
              <w:spacing w:line="240" w:lineRule="auto"/>
              <w:rPr>
                <w:rFonts w:ascii="Microsoft Sans Serif" w:hAnsi="Microsoft Sans Serif" w:cs="Microsoft Sans Serif"/>
                <w:bCs/>
                <w:color w:val="000000"/>
                <w:sz w:val="20"/>
                <w:szCs w:val="20"/>
              </w:rPr>
            </w:pPr>
          </w:p>
          <w:p w14:paraId="2FBC94F6" w14:textId="77777777" w:rsidR="00A7156B" w:rsidRDefault="00A7156B" w:rsidP="00C159F9">
            <w:pPr>
              <w:spacing w:line="240" w:lineRule="auto"/>
              <w:rPr>
                <w:rFonts w:ascii="Microsoft Sans Serif" w:hAnsi="Microsoft Sans Serif" w:cs="Microsoft Sans Serif"/>
                <w:bCs/>
                <w:color w:val="000000"/>
                <w:sz w:val="20"/>
                <w:szCs w:val="20"/>
              </w:rPr>
            </w:pPr>
          </w:p>
          <w:p w14:paraId="79724229" w14:textId="77777777" w:rsidR="00A7156B" w:rsidRDefault="00A7156B" w:rsidP="00C159F9">
            <w:pPr>
              <w:spacing w:line="240" w:lineRule="auto"/>
              <w:rPr>
                <w:rFonts w:ascii="Microsoft Sans Serif" w:hAnsi="Microsoft Sans Serif" w:cs="Microsoft Sans Serif"/>
                <w:bCs/>
                <w:color w:val="000000"/>
                <w:sz w:val="20"/>
                <w:szCs w:val="20"/>
              </w:rPr>
            </w:pPr>
          </w:p>
          <w:p w14:paraId="0CCB7B03" w14:textId="70AB5F41" w:rsidR="0038058F" w:rsidRPr="00305DB3" w:rsidRDefault="00305DB3" w:rsidP="00C159F9">
            <w:pPr>
              <w:spacing w:line="240" w:lineRule="auto"/>
              <w:rPr>
                <w:rFonts w:ascii="Microsoft Sans Serif" w:hAnsi="Microsoft Sans Serif" w:cs="Microsoft Sans Serif"/>
                <w:bCs/>
                <w:color w:val="000000"/>
                <w:sz w:val="20"/>
                <w:szCs w:val="20"/>
              </w:rPr>
            </w:pPr>
            <w:r w:rsidRPr="00305DB3">
              <w:rPr>
                <w:rFonts w:ascii="Microsoft Sans Serif" w:hAnsi="Microsoft Sans Serif" w:cs="Microsoft Sans Serif"/>
                <w:bCs/>
                <w:color w:val="000000"/>
                <w:sz w:val="20"/>
                <w:szCs w:val="20"/>
              </w:rPr>
              <w:t>Condición laboral</w:t>
            </w:r>
          </w:p>
          <w:p w14:paraId="688E2A90" w14:textId="77777777" w:rsidR="00305DB3" w:rsidRDefault="0038058F" w:rsidP="00C159F9">
            <w:pPr>
              <w:spacing w:line="240" w:lineRule="auto"/>
              <w:rPr>
                <w:rFonts w:ascii="Microsoft Sans Serif" w:hAnsi="Microsoft Sans Serif" w:cs="Microsoft Sans Serif"/>
                <w:bCs/>
                <w:color w:val="000000"/>
                <w:sz w:val="20"/>
                <w:szCs w:val="20"/>
              </w:rPr>
            </w:pPr>
            <w:r w:rsidRPr="00305DB3">
              <w:rPr>
                <w:rFonts w:ascii="Microsoft Sans Serif" w:hAnsi="Microsoft Sans Serif" w:cs="Microsoft Sans Serif"/>
                <w:bCs/>
                <w:color w:val="000000"/>
                <w:sz w:val="20"/>
                <w:szCs w:val="20"/>
              </w:rPr>
              <w:t xml:space="preserve">horario de trabajo, </w:t>
            </w:r>
          </w:p>
          <w:p w14:paraId="770AC882" w14:textId="77777777" w:rsidR="00305DB3" w:rsidRDefault="00305DB3" w:rsidP="00C159F9">
            <w:pPr>
              <w:spacing w:line="240" w:lineRule="auto"/>
              <w:rPr>
                <w:rFonts w:ascii="Microsoft Sans Serif" w:hAnsi="Microsoft Sans Serif" w:cs="Microsoft Sans Serif"/>
                <w:bCs/>
                <w:color w:val="000000"/>
                <w:sz w:val="20"/>
                <w:szCs w:val="20"/>
              </w:rPr>
            </w:pPr>
          </w:p>
          <w:p w14:paraId="6AF51F9B" w14:textId="77777777" w:rsidR="00305DB3" w:rsidRDefault="00305DB3" w:rsidP="00C159F9">
            <w:pPr>
              <w:spacing w:line="240" w:lineRule="auto"/>
              <w:rPr>
                <w:rFonts w:ascii="Microsoft Sans Serif" w:hAnsi="Microsoft Sans Serif" w:cs="Microsoft Sans Serif"/>
                <w:bCs/>
                <w:color w:val="000000"/>
                <w:sz w:val="20"/>
                <w:szCs w:val="20"/>
              </w:rPr>
            </w:pPr>
          </w:p>
          <w:p w14:paraId="6874FC68" w14:textId="77777777" w:rsidR="00305DB3" w:rsidRDefault="00305DB3" w:rsidP="00C159F9">
            <w:pPr>
              <w:spacing w:line="240" w:lineRule="auto"/>
              <w:rPr>
                <w:rFonts w:ascii="Microsoft Sans Serif" w:hAnsi="Microsoft Sans Serif" w:cs="Microsoft Sans Serif"/>
                <w:bCs/>
                <w:color w:val="000000"/>
                <w:sz w:val="20"/>
                <w:szCs w:val="20"/>
              </w:rPr>
            </w:pPr>
          </w:p>
          <w:p w14:paraId="3A9B41BA" w14:textId="77777777" w:rsidR="00305DB3" w:rsidRDefault="00305DB3" w:rsidP="00C159F9">
            <w:pPr>
              <w:spacing w:line="240" w:lineRule="auto"/>
              <w:rPr>
                <w:rFonts w:ascii="Microsoft Sans Serif" w:hAnsi="Microsoft Sans Serif" w:cs="Microsoft Sans Serif"/>
                <w:bCs/>
                <w:color w:val="000000"/>
                <w:sz w:val="20"/>
                <w:szCs w:val="20"/>
              </w:rPr>
            </w:pPr>
          </w:p>
          <w:p w14:paraId="09EE552E" w14:textId="77777777" w:rsidR="00A7156B" w:rsidRDefault="00A7156B" w:rsidP="00C159F9">
            <w:pPr>
              <w:spacing w:line="240" w:lineRule="auto"/>
              <w:rPr>
                <w:rFonts w:ascii="Microsoft Sans Serif" w:hAnsi="Microsoft Sans Serif" w:cs="Microsoft Sans Serif"/>
                <w:bCs/>
                <w:color w:val="000000"/>
                <w:sz w:val="20"/>
                <w:szCs w:val="20"/>
              </w:rPr>
            </w:pPr>
          </w:p>
          <w:p w14:paraId="67E8E10E" w14:textId="7E65294C" w:rsidR="00305DB3" w:rsidRDefault="0038058F" w:rsidP="00C159F9">
            <w:pPr>
              <w:spacing w:line="240" w:lineRule="auto"/>
              <w:rPr>
                <w:rFonts w:ascii="Microsoft Sans Serif" w:hAnsi="Microsoft Sans Serif" w:cs="Microsoft Sans Serif"/>
                <w:bCs/>
                <w:color w:val="000000"/>
                <w:sz w:val="20"/>
                <w:szCs w:val="20"/>
              </w:rPr>
            </w:pPr>
            <w:r w:rsidRPr="00305DB3">
              <w:rPr>
                <w:rFonts w:ascii="Microsoft Sans Serif" w:hAnsi="Microsoft Sans Serif" w:cs="Microsoft Sans Serif"/>
                <w:bCs/>
                <w:color w:val="000000"/>
                <w:sz w:val="20"/>
                <w:szCs w:val="20"/>
              </w:rPr>
              <w:t>violencia</w:t>
            </w:r>
          </w:p>
          <w:p w14:paraId="0B12822D" w14:textId="77777777" w:rsidR="00305DB3" w:rsidRDefault="00305DB3" w:rsidP="00C159F9">
            <w:pPr>
              <w:spacing w:line="240" w:lineRule="auto"/>
              <w:rPr>
                <w:rFonts w:ascii="Microsoft Sans Serif" w:hAnsi="Microsoft Sans Serif" w:cs="Microsoft Sans Serif"/>
                <w:bCs/>
                <w:color w:val="000000"/>
                <w:sz w:val="20"/>
                <w:szCs w:val="20"/>
              </w:rPr>
            </w:pPr>
          </w:p>
          <w:p w14:paraId="677474D4" w14:textId="77777777" w:rsidR="00305DB3" w:rsidRDefault="00305DB3" w:rsidP="00C159F9">
            <w:pPr>
              <w:spacing w:line="240" w:lineRule="auto"/>
              <w:rPr>
                <w:rFonts w:ascii="Microsoft Sans Serif" w:hAnsi="Microsoft Sans Serif" w:cs="Microsoft Sans Serif"/>
                <w:bCs/>
                <w:color w:val="000000"/>
                <w:sz w:val="20"/>
                <w:szCs w:val="20"/>
              </w:rPr>
            </w:pPr>
          </w:p>
          <w:p w14:paraId="59DC11BA" w14:textId="7616E5A2" w:rsidR="00305DB3" w:rsidRPr="00305DB3" w:rsidRDefault="00305DB3" w:rsidP="00C159F9">
            <w:pPr>
              <w:spacing w:line="240" w:lineRule="auto"/>
              <w:rPr>
                <w:rFonts w:ascii="Microsoft Sans Serif" w:hAnsi="Microsoft Sans Serif" w:cs="Microsoft Sans Serif"/>
                <w:bCs/>
                <w:color w:val="000000"/>
                <w:sz w:val="20"/>
                <w:szCs w:val="20"/>
              </w:rPr>
            </w:pPr>
            <w:r w:rsidRPr="00305DB3">
              <w:rPr>
                <w:rFonts w:ascii="Microsoft Sans Serif" w:hAnsi="Microsoft Sans Serif" w:cs="Microsoft Sans Serif"/>
                <w:bCs/>
                <w:color w:val="000000"/>
                <w:sz w:val="20"/>
                <w:szCs w:val="20"/>
              </w:rPr>
              <w:t>discriminación</w:t>
            </w:r>
            <w:r w:rsidR="0038058F" w:rsidRPr="00305DB3">
              <w:rPr>
                <w:rFonts w:ascii="Microsoft Sans Serif" w:hAnsi="Microsoft Sans Serif" w:cs="Microsoft Sans Serif"/>
                <w:bCs/>
                <w:color w:val="000000"/>
                <w:sz w:val="20"/>
                <w:szCs w:val="20"/>
              </w:rPr>
              <w:t xml:space="preserve"> </w:t>
            </w:r>
          </w:p>
          <w:p w14:paraId="5341B41E" w14:textId="77777777" w:rsidR="00305DB3" w:rsidRDefault="00305DB3" w:rsidP="00C159F9">
            <w:pPr>
              <w:spacing w:line="240" w:lineRule="auto"/>
              <w:rPr>
                <w:rFonts w:ascii="Microsoft Sans Serif" w:hAnsi="Microsoft Sans Serif" w:cs="Microsoft Sans Serif"/>
                <w:bCs/>
                <w:color w:val="000000"/>
                <w:sz w:val="20"/>
                <w:szCs w:val="20"/>
              </w:rPr>
            </w:pPr>
          </w:p>
          <w:p w14:paraId="3162006D" w14:textId="77777777" w:rsidR="00305DB3" w:rsidRDefault="00305DB3" w:rsidP="00C159F9">
            <w:pPr>
              <w:spacing w:line="240" w:lineRule="auto"/>
              <w:rPr>
                <w:rFonts w:ascii="Microsoft Sans Serif" w:hAnsi="Microsoft Sans Serif" w:cs="Microsoft Sans Serif"/>
                <w:bCs/>
                <w:color w:val="000000"/>
                <w:sz w:val="20"/>
                <w:szCs w:val="20"/>
              </w:rPr>
            </w:pPr>
          </w:p>
          <w:p w14:paraId="78C9137C" w14:textId="2C4E2CAF" w:rsidR="00F349A9" w:rsidRPr="00936B53" w:rsidRDefault="00F349A9" w:rsidP="00C159F9">
            <w:pPr>
              <w:spacing w:line="240" w:lineRule="auto"/>
              <w:rPr>
                <w:rFonts w:ascii="Microsoft Sans Serif" w:hAnsi="Microsoft Sans Serif" w:cs="Microsoft Sans Serif"/>
                <w:bCs/>
                <w:color w:val="000000"/>
                <w:sz w:val="20"/>
                <w:szCs w:val="20"/>
                <w:lang w:val="es-MX"/>
              </w:rPr>
            </w:pPr>
          </w:p>
        </w:tc>
        <w:tc>
          <w:tcPr>
            <w:tcW w:w="1984" w:type="dxa"/>
          </w:tcPr>
          <w:p w14:paraId="54FD876A" w14:textId="2CC1C306" w:rsidR="00271170" w:rsidRPr="004A79D9" w:rsidRDefault="005B6F78" w:rsidP="004A79D9">
            <w:pPr>
              <w:rPr>
                <w:rFonts w:ascii="Microsoft Sans Serif" w:hAnsi="Microsoft Sans Serif" w:cs="Microsoft Sans Serif"/>
                <w:bCs/>
                <w:color w:val="000000"/>
                <w:sz w:val="20"/>
                <w:szCs w:val="20"/>
                <w:lang w:val="es-MX"/>
              </w:rPr>
            </w:pPr>
            <w:r>
              <w:rPr>
                <w:rFonts w:ascii="Microsoft Sans Serif" w:hAnsi="Microsoft Sans Serif" w:cs="Microsoft Sans Serif"/>
                <w:bCs/>
                <w:color w:val="000000"/>
                <w:sz w:val="20"/>
                <w:szCs w:val="20"/>
                <w:lang w:val="es-MX"/>
              </w:rPr>
              <w:t>Referido por el entrevistado</w:t>
            </w:r>
          </w:p>
        </w:tc>
        <w:tc>
          <w:tcPr>
            <w:tcW w:w="1701" w:type="dxa"/>
          </w:tcPr>
          <w:p w14:paraId="2633FA75" w14:textId="653F71CD" w:rsidR="00305DB3" w:rsidRDefault="005B6F78"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I</w:t>
            </w:r>
            <w:r w:rsidR="00B83127">
              <w:rPr>
                <w:rFonts w:ascii="Microsoft Sans Serif" w:eastAsiaTheme="minorHAnsi" w:hAnsi="Microsoft Sans Serif" w:cs="Microsoft Sans Serif"/>
                <w:bCs/>
                <w:color w:val="000000"/>
                <w:sz w:val="20"/>
                <w:szCs w:val="20"/>
                <w:lang w:eastAsia="en-US"/>
              </w:rPr>
              <w:t>ngresos</w:t>
            </w:r>
          </w:p>
          <w:p w14:paraId="260BCEEB" w14:textId="3C1F8F38" w:rsidR="005B6F78" w:rsidRDefault="005B6F78"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&lt;10</w:t>
            </w:r>
          </w:p>
          <w:p w14:paraId="21C6347B" w14:textId="5DA51DBC" w:rsidR="005B6F78" w:rsidRDefault="005B6F78"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 xml:space="preserve">11 a 20 mil </w:t>
            </w:r>
          </w:p>
          <w:p w14:paraId="662DD5E3" w14:textId="529923E8" w:rsidR="005B6F78" w:rsidRDefault="005B6F78"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21-30 mil</w:t>
            </w:r>
          </w:p>
          <w:p w14:paraId="7CFAEBC9" w14:textId="36188E00" w:rsidR="005B6F78" w:rsidRDefault="005B6F78"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31-40 mil</w:t>
            </w:r>
          </w:p>
          <w:p w14:paraId="670C6C77" w14:textId="11C8C4BD" w:rsidR="005B6F78" w:rsidRDefault="005B6F78"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&gt;41mil</w:t>
            </w:r>
          </w:p>
          <w:p w14:paraId="5C5D5710" w14:textId="2FFA08E5" w:rsidR="004A79D9" w:rsidRDefault="00444801"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 xml:space="preserve"> </w:t>
            </w:r>
            <w:r w:rsidR="00B83127">
              <w:rPr>
                <w:rFonts w:ascii="Microsoft Sans Serif" w:eastAsiaTheme="minorHAnsi" w:hAnsi="Microsoft Sans Serif" w:cs="Microsoft Sans Serif"/>
                <w:bCs/>
                <w:color w:val="000000"/>
                <w:sz w:val="20"/>
                <w:szCs w:val="20"/>
                <w:lang w:eastAsia="en-US"/>
              </w:rPr>
              <w:t>(Si/No</w:t>
            </w:r>
          </w:p>
          <w:p w14:paraId="352B040E" w14:textId="77777777" w:rsidR="00305DB3" w:rsidRDefault="00305DB3"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61D44B6B" w14:textId="462F6003" w:rsidR="005B6F78" w:rsidRDefault="00A7156B"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sidRPr="001E36FD">
              <w:rPr>
                <w:rFonts w:ascii="Microsoft Sans Serif" w:eastAsiaTheme="minorHAnsi" w:hAnsi="Microsoft Sans Serif" w:cs="Microsoft Sans Serif"/>
                <w:bCs/>
                <w:color w:val="000000"/>
                <w:sz w:val="20"/>
                <w:szCs w:val="20"/>
                <w:lang w:eastAsia="en-US"/>
              </w:rPr>
              <w:t>Antecedente familiares (Si/No):</w:t>
            </w:r>
          </w:p>
          <w:p w14:paraId="438FB79E" w14:textId="77777777" w:rsidR="005B6F78" w:rsidRDefault="005B6F78"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3C490FF3" w14:textId="77777777" w:rsidR="00A7156B" w:rsidRDefault="00A7156B"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42312F10" w14:textId="77777777" w:rsidR="00A7156B" w:rsidRDefault="00A7156B"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6F7012B4" w14:textId="59F5B518" w:rsidR="0038058F" w:rsidRDefault="00305DB3"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Permanente_</w:t>
            </w:r>
          </w:p>
          <w:p w14:paraId="1555CD9B" w14:textId="5CDF10A7" w:rsidR="00305DB3" w:rsidRDefault="00305DB3"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Contrato__</w:t>
            </w:r>
          </w:p>
          <w:p w14:paraId="11183948" w14:textId="3CFFCF16" w:rsidR="0038058F" w:rsidRDefault="0038058F"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4 horas_</w:t>
            </w:r>
          </w:p>
          <w:p w14:paraId="3C34FB5D" w14:textId="3CB8626C" w:rsidR="0038058F" w:rsidRDefault="0038058F"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6 horas_</w:t>
            </w:r>
          </w:p>
          <w:p w14:paraId="0193111B" w14:textId="08A4A480" w:rsidR="0038058F" w:rsidRDefault="0038058F"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8 horas_</w:t>
            </w:r>
          </w:p>
          <w:p w14:paraId="5568440F" w14:textId="2F477F1E" w:rsidR="0038058F" w:rsidRDefault="0038058F"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 xml:space="preserve">12 horas_ </w:t>
            </w:r>
          </w:p>
          <w:p w14:paraId="589B5305" w14:textId="1E2A1239" w:rsidR="0038058F" w:rsidRDefault="0038058F"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Otras_</w:t>
            </w:r>
          </w:p>
          <w:p w14:paraId="1DDC0183" w14:textId="0F3317CE" w:rsidR="00B83127" w:rsidRDefault="0038058F"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roofErr w:type="spellStart"/>
            <w:r>
              <w:rPr>
                <w:rFonts w:ascii="Microsoft Sans Serif" w:eastAsiaTheme="minorHAnsi" w:hAnsi="Microsoft Sans Serif" w:cs="Microsoft Sans Serif"/>
                <w:bCs/>
                <w:color w:val="000000"/>
                <w:sz w:val="20"/>
                <w:szCs w:val="20"/>
                <w:lang w:eastAsia="en-US"/>
              </w:rPr>
              <w:t>Violencia</w:t>
            </w:r>
            <w:r w:rsidR="00305DB3">
              <w:rPr>
                <w:rFonts w:ascii="Microsoft Sans Serif" w:eastAsiaTheme="minorHAnsi" w:hAnsi="Microsoft Sans Serif" w:cs="Microsoft Sans Serif"/>
                <w:bCs/>
                <w:color w:val="000000"/>
                <w:sz w:val="20"/>
                <w:szCs w:val="20"/>
                <w:lang w:eastAsia="en-US"/>
              </w:rPr>
              <w:t>Si</w:t>
            </w:r>
            <w:proofErr w:type="spellEnd"/>
            <w:r w:rsidR="00305DB3">
              <w:rPr>
                <w:rFonts w:ascii="Microsoft Sans Serif" w:eastAsiaTheme="minorHAnsi" w:hAnsi="Microsoft Sans Serif" w:cs="Microsoft Sans Serif"/>
                <w:bCs/>
                <w:color w:val="000000"/>
                <w:sz w:val="20"/>
                <w:szCs w:val="20"/>
                <w:lang w:eastAsia="en-US"/>
              </w:rPr>
              <w:t>/No</w:t>
            </w:r>
            <w:r>
              <w:rPr>
                <w:rFonts w:ascii="Microsoft Sans Serif" w:eastAsiaTheme="minorHAnsi" w:hAnsi="Microsoft Sans Serif" w:cs="Microsoft Sans Serif"/>
                <w:bCs/>
                <w:color w:val="000000"/>
                <w:sz w:val="20"/>
                <w:szCs w:val="20"/>
                <w:lang w:eastAsia="en-US"/>
              </w:rPr>
              <w:t xml:space="preserve"> </w:t>
            </w:r>
          </w:p>
          <w:p w14:paraId="7522B490" w14:textId="638D351B" w:rsidR="0038058F" w:rsidRDefault="0038058F"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Física_</w:t>
            </w:r>
          </w:p>
          <w:p w14:paraId="3B3B2C58" w14:textId="1885FFC6" w:rsidR="00305DB3" w:rsidRDefault="00305DB3"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Verbal_</w:t>
            </w:r>
          </w:p>
          <w:p w14:paraId="67B206AD" w14:textId="0E8F0B49" w:rsidR="00305DB3" w:rsidRDefault="00305DB3"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Discriminación</w:t>
            </w:r>
          </w:p>
          <w:p w14:paraId="518D0793" w14:textId="6B451121" w:rsidR="00305DB3" w:rsidRDefault="00305DB3"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Si/No</w:t>
            </w:r>
          </w:p>
          <w:p w14:paraId="007B75FD" w14:textId="700261C4" w:rsidR="00305DB3" w:rsidRDefault="00305DB3"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1C32C433" w14:textId="2BBB56AE" w:rsidR="00B83127" w:rsidRDefault="00B83127"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4CF916E5" w14:textId="77777777" w:rsidR="006D0AFA" w:rsidRDefault="006D0AFA"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p w14:paraId="629DA88D" w14:textId="3B0EE9E2" w:rsidR="004A79D9" w:rsidRPr="00030C59" w:rsidRDefault="004A79D9" w:rsidP="005B6F78">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tc>
      </w:tr>
      <w:tr w:rsidR="006376DE" w:rsidRPr="00CB4C92" w14:paraId="6EE8340F" w14:textId="77777777" w:rsidTr="00444801">
        <w:trPr>
          <w:trHeight w:val="801"/>
        </w:trPr>
        <w:tc>
          <w:tcPr>
            <w:tcW w:w="1903" w:type="dxa"/>
          </w:tcPr>
          <w:p w14:paraId="2C6ECF01" w14:textId="77777777" w:rsidR="006376DE" w:rsidRDefault="006376DE" w:rsidP="00030C59">
            <w:pPr>
              <w:pStyle w:val="NormalWeb"/>
              <w:rPr>
                <w:rFonts w:ascii="Microsoft Sans Serif" w:eastAsiaTheme="minorHAnsi" w:hAnsi="Microsoft Sans Serif" w:cs="Microsoft Sans Serif"/>
                <w:bCs/>
                <w:color w:val="000000"/>
                <w:sz w:val="20"/>
                <w:szCs w:val="20"/>
                <w:lang w:eastAsia="en-US"/>
              </w:rPr>
            </w:pPr>
            <w:r w:rsidRPr="00030C59">
              <w:rPr>
                <w:rFonts w:ascii="Microsoft Sans Serif" w:eastAsiaTheme="minorHAnsi" w:hAnsi="Microsoft Sans Serif" w:cs="Microsoft Sans Serif"/>
                <w:bCs/>
                <w:color w:val="000000"/>
                <w:sz w:val="20"/>
                <w:szCs w:val="20"/>
                <w:lang w:eastAsia="en-US"/>
              </w:rPr>
              <w:lastRenderedPageBreak/>
              <w:t>Antecedentes personales patológicos</w:t>
            </w:r>
          </w:p>
        </w:tc>
        <w:tc>
          <w:tcPr>
            <w:tcW w:w="2633" w:type="dxa"/>
          </w:tcPr>
          <w:p w14:paraId="32081CE0" w14:textId="75EF3EAC" w:rsidR="006376DE" w:rsidRPr="004A79D9" w:rsidRDefault="006376DE" w:rsidP="004A79D9">
            <w:pPr>
              <w:spacing w:line="240" w:lineRule="auto"/>
              <w:rPr>
                <w:rFonts w:ascii="Microsoft Sans Serif" w:hAnsi="Microsoft Sans Serif" w:cs="Microsoft Sans Serif"/>
                <w:bCs/>
                <w:color w:val="000000"/>
                <w:sz w:val="20"/>
                <w:szCs w:val="20"/>
              </w:rPr>
            </w:pPr>
            <w:r w:rsidRPr="00030C59">
              <w:rPr>
                <w:rFonts w:ascii="Microsoft Sans Serif" w:hAnsi="Microsoft Sans Serif" w:cs="Microsoft Sans Serif"/>
                <w:bCs/>
                <w:color w:val="000000"/>
                <w:sz w:val="20"/>
                <w:szCs w:val="20"/>
              </w:rPr>
              <w:t>Patologías previas y actuales del entrevistado con depresión, ansiedad,</w:t>
            </w:r>
            <w:r w:rsidR="00306943">
              <w:rPr>
                <w:rFonts w:ascii="Microsoft Sans Serif" w:hAnsi="Microsoft Sans Serif" w:cs="Microsoft Sans Serif"/>
                <w:bCs/>
                <w:color w:val="000000"/>
                <w:sz w:val="20"/>
                <w:szCs w:val="20"/>
              </w:rPr>
              <w:t xml:space="preserve"> </w:t>
            </w:r>
            <w:r w:rsidR="00305DB3">
              <w:rPr>
                <w:rFonts w:ascii="Microsoft Sans Serif" w:hAnsi="Microsoft Sans Serif" w:cs="Microsoft Sans Serif"/>
                <w:bCs/>
                <w:color w:val="000000"/>
                <w:sz w:val="20"/>
                <w:szCs w:val="20"/>
              </w:rPr>
              <w:t>desesperanza</w:t>
            </w:r>
            <w:r w:rsidRPr="00030C59">
              <w:rPr>
                <w:rFonts w:ascii="Microsoft Sans Serif" w:hAnsi="Microsoft Sans Serif" w:cs="Microsoft Sans Serif"/>
                <w:bCs/>
                <w:color w:val="000000"/>
                <w:sz w:val="20"/>
                <w:szCs w:val="20"/>
              </w:rPr>
              <w:t>.</w:t>
            </w:r>
          </w:p>
        </w:tc>
        <w:tc>
          <w:tcPr>
            <w:tcW w:w="2552" w:type="dxa"/>
          </w:tcPr>
          <w:p w14:paraId="7C488A19" w14:textId="77777777" w:rsidR="006376DE" w:rsidRPr="00B83127" w:rsidRDefault="006376DE" w:rsidP="00B83127">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p>
        </w:tc>
        <w:tc>
          <w:tcPr>
            <w:tcW w:w="1984" w:type="dxa"/>
          </w:tcPr>
          <w:p w14:paraId="05E6E14A" w14:textId="54846679" w:rsidR="006376DE" w:rsidRPr="004A79D9" w:rsidRDefault="006376DE" w:rsidP="004A79D9">
            <w:pPr>
              <w:rPr>
                <w:rFonts w:ascii="Microsoft Sans Serif" w:hAnsi="Microsoft Sans Serif" w:cs="Microsoft Sans Serif"/>
                <w:bCs/>
                <w:color w:val="000000"/>
                <w:sz w:val="20"/>
                <w:szCs w:val="20"/>
                <w:lang w:val="es-MX"/>
              </w:rPr>
            </w:pPr>
            <w:r w:rsidRPr="00030C59">
              <w:rPr>
                <w:rFonts w:ascii="Microsoft Sans Serif" w:hAnsi="Microsoft Sans Serif" w:cs="Microsoft Sans Serif"/>
                <w:bCs/>
                <w:color w:val="000000"/>
                <w:sz w:val="20"/>
                <w:szCs w:val="20"/>
              </w:rPr>
              <w:t xml:space="preserve">Referido por el </w:t>
            </w:r>
            <w:r w:rsidR="001D50C8">
              <w:rPr>
                <w:rFonts w:ascii="Microsoft Sans Serif" w:hAnsi="Microsoft Sans Serif" w:cs="Microsoft Sans Serif"/>
                <w:bCs/>
                <w:color w:val="000000"/>
                <w:sz w:val="20"/>
                <w:szCs w:val="20"/>
              </w:rPr>
              <w:t>entrevistado</w:t>
            </w:r>
            <w:r w:rsidRPr="00030C59">
              <w:rPr>
                <w:rFonts w:ascii="Microsoft Sans Serif" w:hAnsi="Microsoft Sans Serif" w:cs="Microsoft Sans Serif"/>
                <w:bCs/>
                <w:color w:val="000000"/>
                <w:sz w:val="20"/>
                <w:szCs w:val="20"/>
              </w:rPr>
              <w:t xml:space="preserve"> </w:t>
            </w:r>
          </w:p>
        </w:tc>
        <w:tc>
          <w:tcPr>
            <w:tcW w:w="1701" w:type="dxa"/>
          </w:tcPr>
          <w:p w14:paraId="3C42D58C" w14:textId="2DD3DF61" w:rsidR="00C23D06" w:rsidRDefault="00305DB3" w:rsidP="00C23D06">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COVID</w:t>
            </w:r>
            <w:r w:rsidR="001C0ED6">
              <w:rPr>
                <w:rFonts w:ascii="Microsoft Sans Serif" w:eastAsiaTheme="minorHAnsi" w:hAnsi="Microsoft Sans Serif" w:cs="Microsoft Sans Serif"/>
                <w:bCs/>
                <w:color w:val="000000"/>
                <w:sz w:val="20"/>
                <w:szCs w:val="20"/>
                <w:lang w:eastAsia="en-US"/>
              </w:rPr>
              <w:t>-</w:t>
            </w:r>
            <w:r>
              <w:rPr>
                <w:rFonts w:ascii="Microsoft Sans Serif" w:eastAsiaTheme="minorHAnsi" w:hAnsi="Microsoft Sans Serif" w:cs="Microsoft Sans Serif"/>
                <w:bCs/>
                <w:color w:val="000000"/>
                <w:sz w:val="20"/>
                <w:szCs w:val="20"/>
                <w:lang w:eastAsia="en-US"/>
              </w:rPr>
              <w:t>19</w:t>
            </w:r>
          </w:p>
          <w:p w14:paraId="055D7F45" w14:textId="7C2BE9E8" w:rsidR="006376DE" w:rsidRDefault="006376DE" w:rsidP="00C23D06">
            <w:pPr>
              <w:pStyle w:val="NormalWeb"/>
              <w:spacing w:before="0" w:beforeAutospacing="0" w:after="0" w:afterAutospacing="0"/>
              <w:rPr>
                <w:rFonts w:ascii="Microsoft Sans Serif" w:eastAsiaTheme="minorHAnsi" w:hAnsi="Microsoft Sans Serif" w:cs="Microsoft Sans Serif"/>
                <w:bCs/>
                <w:color w:val="000000"/>
                <w:sz w:val="20"/>
                <w:szCs w:val="20"/>
                <w:lang w:eastAsia="en-US"/>
              </w:rPr>
            </w:pPr>
            <w:r w:rsidRPr="00030C59">
              <w:rPr>
                <w:rFonts w:ascii="Microsoft Sans Serif" w:eastAsiaTheme="minorHAnsi" w:hAnsi="Microsoft Sans Serif" w:cs="Microsoft Sans Serif"/>
                <w:bCs/>
                <w:color w:val="000000"/>
                <w:sz w:val="20"/>
                <w:szCs w:val="20"/>
                <w:lang w:eastAsia="en-US"/>
              </w:rPr>
              <w:t xml:space="preserve">HTA, </w:t>
            </w:r>
            <w:r w:rsidR="001C0ED6">
              <w:rPr>
                <w:rFonts w:ascii="Microsoft Sans Serif" w:eastAsiaTheme="minorHAnsi" w:hAnsi="Microsoft Sans Serif" w:cs="Microsoft Sans Serif"/>
                <w:bCs/>
                <w:color w:val="000000"/>
                <w:sz w:val="20"/>
                <w:szCs w:val="20"/>
                <w:lang w:eastAsia="en-US"/>
              </w:rPr>
              <w:t xml:space="preserve">Obesidad </w:t>
            </w:r>
            <w:r w:rsidRPr="00030C59">
              <w:rPr>
                <w:rFonts w:ascii="Microsoft Sans Serif" w:eastAsiaTheme="minorHAnsi" w:hAnsi="Microsoft Sans Serif" w:cs="Microsoft Sans Serif"/>
                <w:bCs/>
                <w:color w:val="000000"/>
                <w:sz w:val="20"/>
                <w:szCs w:val="20"/>
                <w:lang w:eastAsia="en-US"/>
              </w:rPr>
              <w:t>Cardiopatía, Diabetes Mellitus, ECV,</w:t>
            </w:r>
            <w:r>
              <w:rPr>
                <w:rFonts w:ascii="Microsoft Sans Serif" w:eastAsiaTheme="minorHAnsi" w:hAnsi="Microsoft Sans Serif" w:cs="Microsoft Sans Serif"/>
                <w:bCs/>
                <w:color w:val="000000"/>
                <w:sz w:val="20"/>
                <w:szCs w:val="20"/>
                <w:lang w:eastAsia="en-US"/>
              </w:rPr>
              <w:t xml:space="preserve"> </w:t>
            </w:r>
            <w:r w:rsidRPr="00030C59">
              <w:rPr>
                <w:rFonts w:ascii="Microsoft Sans Serif" w:eastAsiaTheme="minorHAnsi" w:hAnsi="Microsoft Sans Serif" w:cs="Microsoft Sans Serif"/>
                <w:bCs/>
                <w:color w:val="000000"/>
                <w:sz w:val="20"/>
                <w:szCs w:val="20"/>
                <w:lang w:eastAsia="en-US"/>
              </w:rPr>
              <w:t>Cáncer, Otras</w:t>
            </w:r>
            <w:r>
              <w:rPr>
                <w:rFonts w:ascii="Microsoft Sans Serif" w:eastAsiaTheme="minorHAnsi" w:hAnsi="Microsoft Sans Serif" w:cs="Microsoft Sans Serif"/>
                <w:bCs/>
                <w:color w:val="000000"/>
                <w:sz w:val="20"/>
                <w:szCs w:val="20"/>
                <w:lang w:eastAsia="en-US"/>
              </w:rPr>
              <w:t>.</w:t>
            </w:r>
          </w:p>
        </w:tc>
      </w:tr>
      <w:tr w:rsidR="00CB4C92" w:rsidRPr="00CB4C92" w14:paraId="6C43D606" w14:textId="77777777" w:rsidTr="00444801">
        <w:trPr>
          <w:trHeight w:val="1290"/>
        </w:trPr>
        <w:tc>
          <w:tcPr>
            <w:tcW w:w="1903" w:type="dxa"/>
          </w:tcPr>
          <w:p w14:paraId="5D2213EA" w14:textId="2FD2117B" w:rsidR="001C0ED6" w:rsidRPr="001E36FD" w:rsidRDefault="001D50C8" w:rsidP="001E36FD">
            <w:pPr>
              <w:pStyle w:val="NormalWeb"/>
              <w:rPr>
                <w:rFonts w:ascii="Microsoft Sans Serif" w:eastAsiaTheme="minorHAnsi" w:hAnsi="Microsoft Sans Serif" w:cs="Microsoft Sans Serif"/>
                <w:bCs/>
                <w:color w:val="000000"/>
                <w:sz w:val="20"/>
                <w:szCs w:val="20"/>
                <w:lang w:eastAsia="en-US"/>
              </w:rPr>
            </w:pPr>
            <w:r w:rsidRPr="001D50C8">
              <w:rPr>
                <w:rFonts w:ascii="Microsoft Sans Serif" w:eastAsiaTheme="minorHAnsi" w:hAnsi="Microsoft Sans Serif" w:cs="Microsoft Sans Serif"/>
                <w:bCs/>
                <w:color w:val="000000"/>
                <w:sz w:val="20"/>
                <w:szCs w:val="20"/>
                <w:lang w:eastAsia="en-US"/>
              </w:rPr>
              <w:t>Consumo</w:t>
            </w:r>
            <w:r w:rsidR="001C0ED6" w:rsidRPr="001D50C8">
              <w:rPr>
                <w:rFonts w:ascii="Microsoft Sans Serif" w:eastAsiaTheme="minorHAnsi" w:hAnsi="Microsoft Sans Serif" w:cs="Microsoft Sans Serif"/>
                <w:bCs/>
                <w:color w:val="000000"/>
                <w:sz w:val="20"/>
                <w:szCs w:val="20"/>
                <w:lang w:eastAsia="en-US"/>
              </w:rPr>
              <w:t xml:space="preserve"> de Alcohol y otras drogas</w:t>
            </w:r>
            <w:r w:rsidR="001C0ED6" w:rsidRPr="001E50AF">
              <w:rPr>
                <w:rFonts w:cs="Arial"/>
                <w:sz w:val="20"/>
                <w:szCs w:val="20"/>
              </w:rPr>
              <w:t xml:space="preserve"> </w:t>
            </w:r>
          </w:p>
        </w:tc>
        <w:tc>
          <w:tcPr>
            <w:tcW w:w="2633" w:type="dxa"/>
          </w:tcPr>
          <w:p w14:paraId="7F62EA92" w14:textId="09F98B33" w:rsidR="00CB4C92" w:rsidRPr="001E36FD" w:rsidRDefault="001D50C8" w:rsidP="00DC31CA">
            <w:pPr>
              <w:pStyle w:val="NormalWeb"/>
              <w:rPr>
                <w:rFonts w:ascii="Microsoft Sans Serif" w:eastAsiaTheme="minorHAnsi" w:hAnsi="Microsoft Sans Serif" w:cs="Microsoft Sans Serif"/>
                <w:bCs/>
                <w:color w:val="000000"/>
                <w:sz w:val="20"/>
                <w:szCs w:val="20"/>
                <w:lang w:eastAsia="en-US"/>
              </w:rPr>
            </w:pPr>
            <w:r w:rsidRPr="001E50AF">
              <w:rPr>
                <w:rFonts w:ascii="Microsoft Sans Serif" w:hAnsi="Microsoft Sans Serif" w:cs="Microsoft Sans Serif"/>
                <w:bCs/>
                <w:sz w:val="20"/>
                <w:szCs w:val="20"/>
              </w:rPr>
              <w:t>consumo, aquel tipo de relación con las drogas en el que, bien por su cantidad, por su frecuencia o por la propia situación física, psíquica y social del sujeto, no se detectan consecuencias inmediatas sobre el consumidor ni sobre su entorno.</w:t>
            </w:r>
          </w:p>
        </w:tc>
        <w:tc>
          <w:tcPr>
            <w:tcW w:w="2552" w:type="dxa"/>
          </w:tcPr>
          <w:p w14:paraId="4404052C" w14:textId="736CA463" w:rsidR="00CB4C92" w:rsidRPr="001E36FD" w:rsidRDefault="001D50C8" w:rsidP="001E36FD">
            <w:pPr>
              <w:pStyle w:val="NormalWeb"/>
              <w:rPr>
                <w:rFonts w:ascii="Microsoft Sans Serif" w:eastAsiaTheme="minorHAnsi" w:hAnsi="Microsoft Sans Serif" w:cs="Microsoft Sans Serif"/>
                <w:bCs/>
                <w:color w:val="000000"/>
                <w:sz w:val="20"/>
                <w:szCs w:val="20"/>
                <w:lang w:eastAsia="en-US"/>
              </w:rPr>
            </w:pPr>
            <w:r>
              <w:rPr>
                <w:rFonts w:ascii="Microsoft Sans Serif" w:hAnsi="Microsoft Sans Serif" w:cs="Microsoft Sans Serif"/>
                <w:bCs/>
                <w:color w:val="000000"/>
                <w:sz w:val="20"/>
                <w:szCs w:val="20"/>
              </w:rPr>
              <w:t>Los</w:t>
            </w:r>
            <w:r w:rsidRPr="001E50AF">
              <w:rPr>
                <w:rFonts w:ascii="Microsoft Sans Serif" w:hAnsi="Microsoft Sans Serif" w:cs="Microsoft Sans Serif"/>
                <w:bCs/>
                <w:color w:val="000000"/>
                <w:sz w:val="20"/>
                <w:szCs w:val="20"/>
              </w:rPr>
              <w:t xml:space="preserve"> trastornos</w:t>
            </w:r>
            <w:r>
              <w:rPr>
                <w:rFonts w:ascii="Microsoft Sans Serif" w:hAnsi="Microsoft Sans Serif" w:cs="Microsoft Sans Serif"/>
                <w:bCs/>
                <w:color w:val="000000"/>
                <w:sz w:val="20"/>
                <w:szCs w:val="20"/>
              </w:rPr>
              <w:t xml:space="preserve"> </w:t>
            </w:r>
            <w:r w:rsidRPr="001E50AF">
              <w:rPr>
                <w:rFonts w:ascii="Microsoft Sans Serif" w:hAnsi="Microsoft Sans Serif" w:cs="Microsoft Sans Serif"/>
                <w:bCs/>
                <w:color w:val="000000"/>
                <w:sz w:val="20"/>
                <w:szCs w:val="20"/>
              </w:rPr>
              <w:t xml:space="preserve">  por consumo alcohol</w:t>
            </w:r>
            <w:r>
              <w:rPr>
                <w:rFonts w:ascii="Microsoft Sans Serif" w:hAnsi="Microsoft Sans Serif" w:cs="Microsoft Sans Serif"/>
                <w:bCs/>
                <w:color w:val="000000"/>
                <w:sz w:val="20"/>
                <w:szCs w:val="20"/>
              </w:rPr>
              <w:t xml:space="preserve"> y otras drogas</w:t>
            </w:r>
          </w:p>
        </w:tc>
        <w:tc>
          <w:tcPr>
            <w:tcW w:w="1984" w:type="dxa"/>
          </w:tcPr>
          <w:p w14:paraId="69473FC0" w14:textId="70B7A38F" w:rsidR="00CB4C92" w:rsidRPr="001E36FD" w:rsidRDefault="001D50C8" w:rsidP="001E36FD">
            <w:pPr>
              <w:pStyle w:val="NormalWeb"/>
              <w:rPr>
                <w:rFonts w:ascii="Microsoft Sans Serif" w:eastAsiaTheme="minorHAnsi" w:hAnsi="Microsoft Sans Serif" w:cs="Microsoft Sans Serif"/>
                <w:bCs/>
                <w:color w:val="000000"/>
                <w:sz w:val="20"/>
                <w:szCs w:val="20"/>
                <w:lang w:eastAsia="en-US"/>
              </w:rPr>
            </w:pPr>
            <w:r w:rsidRPr="00030C59">
              <w:rPr>
                <w:rFonts w:ascii="Microsoft Sans Serif" w:hAnsi="Microsoft Sans Serif" w:cs="Microsoft Sans Serif"/>
                <w:bCs/>
                <w:color w:val="000000"/>
                <w:sz w:val="20"/>
                <w:szCs w:val="20"/>
              </w:rPr>
              <w:t xml:space="preserve">Referido por el </w:t>
            </w:r>
            <w:r>
              <w:rPr>
                <w:rFonts w:ascii="Microsoft Sans Serif" w:hAnsi="Microsoft Sans Serif" w:cs="Microsoft Sans Serif"/>
                <w:bCs/>
                <w:color w:val="000000"/>
                <w:sz w:val="20"/>
                <w:szCs w:val="20"/>
              </w:rPr>
              <w:t>entrevistado</w:t>
            </w:r>
          </w:p>
        </w:tc>
        <w:tc>
          <w:tcPr>
            <w:tcW w:w="1701" w:type="dxa"/>
          </w:tcPr>
          <w:p w14:paraId="6D658FA0" w14:textId="5A3CB377" w:rsidR="00CB4C92" w:rsidRPr="001E36FD" w:rsidRDefault="001D50C8" w:rsidP="001E36FD">
            <w:pPr>
              <w:pStyle w:val="NormalWeb"/>
              <w:rPr>
                <w:rFonts w:ascii="Microsoft Sans Serif" w:eastAsiaTheme="minorHAnsi" w:hAnsi="Microsoft Sans Serif" w:cs="Microsoft Sans Serif"/>
                <w:bCs/>
                <w:color w:val="000000"/>
                <w:sz w:val="20"/>
                <w:szCs w:val="20"/>
                <w:lang w:eastAsia="en-US"/>
              </w:rPr>
            </w:pPr>
            <w:r>
              <w:rPr>
                <w:rFonts w:ascii="Microsoft Sans Serif" w:eastAsiaTheme="minorHAnsi" w:hAnsi="Microsoft Sans Serif" w:cs="Microsoft Sans Serif"/>
                <w:bCs/>
                <w:color w:val="000000"/>
                <w:sz w:val="20"/>
                <w:szCs w:val="20"/>
                <w:lang w:eastAsia="en-US"/>
              </w:rPr>
              <w:t>Si/No</w:t>
            </w:r>
          </w:p>
        </w:tc>
      </w:tr>
    </w:tbl>
    <w:p w14:paraId="01768969" w14:textId="77777777" w:rsidR="003B101A" w:rsidRDefault="003B101A" w:rsidP="00D71BE7">
      <w:pPr>
        <w:rPr>
          <w:rFonts w:cs="Arial"/>
          <w:szCs w:val="24"/>
        </w:rPr>
      </w:pPr>
      <w:bookmarkStart w:id="9" w:name="_Toc449372726"/>
    </w:p>
    <w:p w14:paraId="6DA6ADDF" w14:textId="1C31B596" w:rsidR="003B101A" w:rsidRPr="007F3512" w:rsidRDefault="00CB4C92" w:rsidP="007F3512">
      <w:pPr>
        <w:pStyle w:val="Prrafodelista"/>
        <w:numPr>
          <w:ilvl w:val="0"/>
          <w:numId w:val="1"/>
        </w:numPr>
        <w:rPr>
          <w:rFonts w:cs="Arial"/>
          <w:b/>
          <w:szCs w:val="24"/>
        </w:rPr>
      </w:pPr>
      <w:r w:rsidRPr="00D71BE7">
        <w:rPr>
          <w:rFonts w:cs="Arial"/>
          <w:b/>
        </w:rPr>
        <w:t>DISEÑO METODOLÓGICO</w:t>
      </w:r>
      <w:bookmarkEnd w:id="9"/>
    </w:p>
    <w:p w14:paraId="2E693049" w14:textId="77777777" w:rsidR="00CB4C92" w:rsidRPr="00826FE3" w:rsidRDefault="00CB4C92" w:rsidP="00CB4C92">
      <w:pPr>
        <w:pStyle w:val="Ttulo2"/>
      </w:pPr>
      <w:bookmarkStart w:id="10" w:name="_Toc449372727"/>
      <w:r w:rsidRPr="00826FE3">
        <w:t>A. Área de estudio</w:t>
      </w:r>
      <w:bookmarkEnd w:id="10"/>
    </w:p>
    <w:p w14:paraId="60B99003" w14:textId="4CC6593C" w:rsidR="006B4BF7" w:rsidRDefault="005720FE" w:rsidP="001D50C8">
      <w:r>
        <w:t>Nivel Nacional (Áreas de influencia donde se encuentren asignados los Médicos en Servicio Social, MSS)</w:t>
      </w:r>
      <w:bookmarkStart w:id="11" w:name="_Toc449372728"/>
    </w:p>
    <w:p w14:paraId="49D69CA1" w14:textId="77777777" w:rsidR="00CB4C92" w:rsidRPr="00826FE3" w:rsidRDefault="00CB4C92" w:rsidP="00CB4C92">
      <w:pPr>
        <w:pStyle w:val="Ttulo2"/>
      </w:pPr>
      <w:r w:rsidRPr="00826FE3">
        <w:t>B. Tipo de estudio</w:t>
      </w:r>
      <w:bookmarkEnd w:id="11"/>
    </w:p>
    <w:p w14:paraId="4943A8A6" w14:textId="118C60F1" w:rsidR="00CB4C92" w:rsidRDefault="00D13402" w:rsidP="00CB4C92">
      <w:pPr>
        <w:rPr>
          <w:rFonts w:cs="Arial"/>
        </w:rPr>
      </w:pPr>
      <w:r>
        <w:rPr>
          <w:rFonts w:cs="Arial"/>
        </w:rPr>
        <w:t>D</w:t>
      </w:r>
      <w:r w:rsidR="00CB4C92" w:rsidRPr="00826FE3">
        <w:rPr>
          <w:rFonts w:cs="Arial"/>
        </w:rPr>
        <w:t xml:space="preserve">escriptivo transversal </w:t>
      </w:r>
    </w:p>
    <w:p w14:paraId="5B58A182" w14:textId="0A450837" w:rsidR="0085456E" w:rsidRPr="00D13402" w:rsidRDefault="00F041AC" w:rsidP="0007210B">
      <w:pPr>
        <w:autoSpaceDE w:val="0"/>
        <w:autoSpaceDN w:val="0"/>
        <w:adjustRightInd w:val="0"/>
        <w:spacing w:after="0"/>
        <w:rPr>
          <w:rFonts w:cs="Arial"/>
          <w:b/>
          <w:bCs/>
        </w:rPr>
      </w:pPr>
      <w:r w:rsidRPr="00D13402">
        <w:rPr>
          <w:rFonts w:cs="Arial"/>
          <w:b/>
          <w:bCs/>
        </w:rPr>
        <w:t xml:space="preserve">El estudio contara </w:t>
      </w:r>
      <w:r w:rsidR="0085456E" w:rsidRPr="00D13402">
        <w:rPr>
          <w:rFonts w:cs="Arial"/>
          <w:b/>
          <w:bCs/>
        </w:rPr>
        <w:t>de</w:t>
      </w:r>
      <w:r w:rsidRPr="00D13402">
        <w:rPr>
          <w:rFonts w:cs="Arial"/>
          <w:b/>
          <w:bCs/>
        </w:rPr>
        <w:t xml:space="preserve"> dos </w:t>
      </w:r>
      <w:r w:rsidR="0007210B" w:rsidRPr="00D13402">
        <w:rPr>
          <w:rFonts w:cs="Arial"/>
          <w:b/>
          <w:bCs/>
        </w:rPr>
        <w:t>brazos</w:t>
      </w:r>
    </w:p>
    <w:p w14:paraId="52E93F13" w14:textId="06594A5A" w:rsidR="001D50C8" w:rsidRDefault="0085456E" w:rsidP="00332F7E">
      <w:pPr>
        <w:autoSpaceDE w:val="0"/>
        <w:autoSpaceDN w:val="0"/>
        <w:adjustRightInd w:val="0"/>
        <w:spacing w:after="0"/>
        <w:rPr>
          <w:rFonts w:eastAsiaTheme="minorEastAsia" w:cs="Arial"/>
          <w:color w:val="000000"/>
          <w:szCs w:val="24"/>
        </w:rPr>
      </w:pPr>
      <w:r w:rsidRPr="001D50C8">
        <w:rPr>
          <w:rFonts w:cs="Arial"/>
        </w:rPr>
        <w:t xml:space="preserve">N 1 se </w:t>
      </w:r>
      <w:r w:rsidR="001D50C8" w:rsidRPr="001D50C8">
        <w:rPr>
          <w:rFonts w:cs="Arial"/>
        </w:rPr>
        <w:t>llevará</w:t>
      </w:r>
      <w:r w:rsidRPr="001D50C8">
        <w:rPr>
          <w:rFonts w:cs="Arial"/>
        </w:rPr>
        <w:t xml:space="preserve"> a cabo en los CIS grandes con más de </w:t>
      </w:r>
      <w:r w:rsidR="00BB5C60" w:rsidRPr="001D50C8">
        <w:rPr>
          <w:rFonts w:cs="Arial"/>
        </w:rPr>
        <w:t>5</w:t>
      </w:r>
      <w:r w:rsidRPr="001D50C8">
        <w:rPr>
          <w:rFonts w:cs="Arial"/>
        </w:rPr>
        <w:t xml:space="preserve">0 empleados y hospitales </w:t>
      </w:r>
      <w:r w:rsidR="00BE2CFD" w:rsidRPr="001D50C8">
        <w:rPr>
          <w:rFonts w:cs="Arial"/>
        </w:rPr>
        <w:t>Título</w:t>
      </w:r>
      <w:r w:rsidRPr="001D50C8">
        <w:rPr>
          <w:rFonts w:cs="Arial"/>
        </w:rPr>
        <w:t>:</w:t>
      </w:r>
      <w:r w:rsidRPr="001D50C8">
        <w:rPr>
          <w:rFonts w:eastAsiaTheme="minorEastAsia" w:cs="Arial"/>
          <w:color w:val="000000"/>
          <w:szCs w:val="24"/>
        </w:rPr>
        <w:t xml:space="preserve"> Depresión, ansiedad y desesperanza en trabajadores salud ≥ 18 años en las unidades de salud</w:t>
      </w:r>
      <w:r w:rsidR="00F55A59" w:rsidRPr="001D50C8">
        <w:rPr>
          <w:rFonts w:eastAsiaTheme="minorEastAsia" w:cs="Arial"/>
          <w:color w:val="000000"/>
          <w:szCs w:val="24"/>
        </w:rPr>
        <w:t xml:space="preserve"> en tiempos de COVID19, </w:t>
      </w:r>
      <w:r w:rsidRPr="001D50C8">
        <w:rPr>
          <w:rFonts w:eastAsiaTheme="minorEastAsia" w:cs="Arial"/>
          <w:color w:val="000000"/>
          <w:szCs w:val="24"/>
        </w:rPr>
        <w:t>asignadas a los médicos en servicio social 2021-2022</w:t>
      </w:r>
    </w:p>
    <w:p w14:paraId="758A2691" w14:textId="50FE9D66" w:rsidR="0085456E" w:rsidRPr="001D50C8" w:rsidRDefault="0085456E" w:rsidP="00332F7E">
      <w:pPr>
        <w:autoSpaceDE w:val="0"/>
        <w:autoSpaceDN w:val="0"/>
        <w:adjustRightInd w:val="0"/>
        <w:spacing w:after="0"/>
        <w:rPr>
          <w:rFonts w:eastAsiaTheme="minorEastAsia" w:cs="Arial"/>
          <w:color w:val="000000"/>
          <w:szCs w:val="24"/>
        </w:rPr>
      </w:pPr>
      <w:r w:rsidRPr="001D50C8">
        <w:rPr>
          <w:rFonts w:eastAsiaTheme="minorEastAsia" w:cs="Arial"/>
          <w:color w:val="000000"/>
          <w:szCs w:val="24"/>
        </w:rPr>
        <w:t xml:space="preserve">N.2 Para los CIS </w:t>
      </w:r>
      <w:r w:rsidR="00817892" w:rsidRPr="001D50C8">
        <w:rPr>
          <w:rFonts w:eastAsiaTheme="minorEastAsia" w:cs="Arial"/>
          <w:color w:val="000000"/>
          <w:szCs w:val="24"/>
        </w:rPr>
        <w:t xml:space="preserve">pequeños que tengan menos de </w:t>
      </w:r>
      <w:r w:rsidR="00F55A59" w:rsidRPr="001D50C8">
        <w:rPr>
          <w:rFonts w:eastAsiaTheme="minorEastAsia" w:cs="Arial"/>
          <w:color w:val="000000"/>
          <w:szCs w:val="24"/>
        </w:rPr>
        <w:t>5</w:t>
      </w:r>
      <w:r w:rsidR="00817892" w:rsidRPr="001D50C8">
        <w:rPr>
          <w:rFonts w:eastAsiaTheme="minorEastAsia" w:cs="Arial"/>
          <w:color w:val="000000"/>
          <w:szCs w:val="24"/>
        </w:rPr>
        <w:t xml:space="preserve">0 empleados, su unidad de análisis serán los pacientes que busquen atención por cualquier patología </w:t>
      </w:r>
      <w:r w:rsidRPr="001D50C8">
        <w:rPr>
          <w:rFonts w:eastAsiaTheme="minorEastAsia" w:cs="Arial"/>
          <w:color w:val="000000"/>
          <w:szCs w:val="24"/>
        </w:rPr>
        <w:t xml:space="preserve"> </w:t>
      </w:r>
    </w:p>
    <w:p w14:paraId="43581E2A" w14:textId="22E9CC82" w:rsidR="00F041AC" w:rsidRPr="00D85FFC" w:rsidRDefault="00817892" w:rsidP="00D85FFC">
      <w:pPr>
        <w:autoSpaceDE w:val="0"/>
        <w:autoSpaceDN w:val="0"/>
        <w:adjustRightInd w:val="0"/>
        <w:spacing w:after="0"/>
        <w:rPr>
          <w:rFonts w:eastAsiaTheme="minorEastAsia" w:cs="Arial"/>
          <w:color w:val="000000"/>
          <w:szCs w:val="24"/>
        </w:rPr>
      </w:pPr>
      <w:r w:rsidRPr="001D50C8">
        <w:rPr>
          <w:rFonts w:eastAsiaTheme="minorEastAsia" w:cs="Arial"/>
          <w:color w:val="000000"/>
          <w:szCs w:val="24"/>
        </w:rPr>
        <w:t>Título</w:t>
      </w:r>
      <w:r w:rsidR="0085456E" w:rsidRPr="001D50C8">
        <w:rPr>
          <w:rFonts w:eastAsiaTheme="minorEastAsia" w:cs="Arial"/>
          <w:color w:val="000000"/>
          <w:szCs w:val="24"/>
        </w:rPr>
        <w:t>:</w:t>
      </w:r>
      <w:r w:rsidRPr="001D50C8">
        <w:rPr>
          <w:rFonts w:eastAsiaTheme="minorEastAsia" w:cs="Arial"/>
          <w:color w:val="000000"/>
          <w:szCs w:val="24"/>
        </w:rPr>
        <w:t xml:space="preserve"> </w:t>
      </w:r>
      <w:r w:rsidR="00F041AC" w:rsidRPr="001D50C8">
        <w:rPr>
          <w:rFonts w:eastAsiaTheme="minorEastAsia" w:cs="Arial"/>
          <w:color w:val="000000"/>
          <w:szCs w:val="24"/>
        </w:rPr>
        <w:t xml:space="preserve">Caracterización de la ansiedad, depresión y desesperanza en </w:t>
      </w:r>
      <w:r w:rsidRPr="001D50C8">
        <w:rPr>
          <w:rFonts w:eastAsiaTheme="minorEastAsia" w:cs="Arial"/>
          <w:color w:val="000000"/>
          <w:szCs w:val="24"/>
        </w:rPr>
        <w:t xml:space="preserve">pacientes </w:t>
      </w:r>
      <w:r w:rsidR="00F041AC" w:rsidRPr="001D50C8">
        <w:rPr>
          <w:rFonts w:eastAsiaTheme="minorEastAsia" w:cs="Arial"/>
          <w:color w:val="000000"/>
          <w:szCs w:val="24"/>
        </w:rPr>
        <w:t>  </w:t>
      </w:r>
      <w:r w:rsidRPr="001D50C8">
        <w:rPr>
          <w:rFonts w:eastAsiaTheme="minorEastAsia" w:cs="Arial"/>
          <w:color w:val="000000"/>
          <w:szCs w:val="24"/>
        </w:rPr>
        <w:t>≥ 18</w:t>
      </w:r>
      <w:r w:rsidR="00F041AC" w:rsidRPr="001D50C8">
        <w:rPr>
          <w:rFonts w:eastAsiaTheme="minorEastAsia" w:cs="Arial"/>
          <w:color w:val="000000"/>
          <w:szCs w:val="24"/>
        </w:rPr>
        <w:t xml:space="preserve"> </w:t>
      </w:r>
      <w:r w:rsidR="00D13402" w:rsidRPr="001D50C8">
        <w:rPr>
          <w:rFonts w:eastAsiaTheme="minorEastAsia" w:cs="Arial"/>
          <w:color w:val="000000"/>
          <w:szCs w:val="24"/>
        </w:rPr>
        <w:t>años,</w:t>
      </w:r>
      <w:r w:rsidR="00D13402">
        <w:rPr>
          <w:rFonts w:eastAsiaTheme="minorEastAsia" w:cs="Arial"/>
          <w:color w:val="000000"/>
          <w:szCs w:val="24"/>
        </w:rPr>
        <w:t xml:space="preserve"> </w:t>
      </w:r>
      <w:r w:rsidR="00332F7E" w:rsidRPr="001D50C8">
        <w:rPr>
          <w:rFonts w:eastAsiaTheme="minorEastAsia" w:cs="Arial"/>
          <w:color w:val="000000"/>
          <w:szCs w:val="24"/>
        </w:rPr>
        <w:t xml:space="preserve">que acuden a las unidades de salud </w:t>
      </w:r>
      <w:r w:rsidR="00F55A59" w:rsidRPr="001D50C8">
        <w:rPr>
          <w:rFonts w:eastAsiaTheme="minorEastAsia" w:cs="Arial"/>
          <w:color w:val="000000"/>
          <w:szCs w:val="24"/>
        </w:rPr>
        <w:t xml:space="preserve">en tiempos del COVID19 </w:t>
      </w:r>
      <w:r w:rsidR="00332F7E" w:rsidRPr="001D50C8">
        <w:rPr>
          <w:rFonts w:eastAsiaTheme="minorEastAsia" w:cs="Arial"/>
          <w:color w:val="000000"/>
          <w:szCs w:val="24"/>
        </w:rPr>
        <w:t>asignadas a los médicos en servicio social 2021-2022</w:t>
      </w:r>
    </w:p>
    <w:p w14:paraId="43A9D22E" w14:textId="77777777" w:rsidR="00CB4C92" w:rsidRPr="00826FE3" w:rsidRDefault="00CB4C92" w:rsidP="00CB4C92">
      <w:pPr>
        <w:pStyle w:val="Ttulo2"/>
      </w:pPr>
      <w:bookmarkStart w:id="12" w:name="_Toc449372729"/>
      <w:r w:rsidRPr="00826FE3">
        <w:t>C. Universo, Muestra, Unidad de Análisis, Muestreo y Definición de Caso.</w:t>
      </w:r>
      <w:bookmarkEnd w:id="12"/>
    </w:p>
    <w:p w14:paraId="64F0FB70" w14:textId="6AEAB3D5" w:rsidR="00A91C38" w:rsidRDefault="00FE498C" w:rsidP="00406944">
      <w:pPr>
        <w:ind w:left="284"/>
        <w:rPr>
          <w:rFonts w:cs="Arial"/>
        </w:rPr>
      </w:pPr>
      <w:r>
        <w:rPr>
          <w:rFonts w:cs="Arial"/>
          <w:b/>
        </w:rPr>
        <w:t>1) Universo:</w:t>
      </w:r>
      <w:r>
        <w:rPr>
          <w:rFonts w:cs="Arial"/>
        </w:rPr>
        <w:t xml:space="preserve"> </w:t>
      </w:r>
      <w:r w:rsidR="005023BB">
        <w:rPr>
          <w:rFonts w:cs="Arial"/>
        </w:rPr>
        <w:t xml:space="preserve"> </w:t>
      </w:r>
    </w:p>
    <w:p w14:paraId="6B38F069" w14:textId="77777777" w:rsidR="00F55A59" w:rsidRPr="00252863" w:rsidRDefault="00F55A59" w:rsidP="00F55A59">
      <w:pPr>
        <w:autoSpaceDE w:val="0"/>
        <w:autoSpaceDN w:val="0"/>
        <w:adjustRightInd w:val="0"/>
        <w:spacing w:after="0"/>
        <w:rPr>
          <w:rFonts w:cs="Arial"/>
          <w:b/>
        </w:rPr>
      </w:pPr>
      <w:r w:rsidRPr="00252863">
        <w:rPr>
          <w:rFonts w:cs="Arial"/>
          <w:b/>
        </w:rPr>
        <w:t>Estudio en Personal de Salud</w:t>
      </w:r>
    </w:p>
    <w:p w14:paraId="687D6E21" w14:textId="0FC3C0F2" w:rsidR="00252863" w:rsidRDefault="00F55A59" w:rsidP="00F55A59">
      <w:pPr>
        <w:autoSpaceDE w:val="0"/>
        <w:autoSpaceDN w:val="0"/>
        <w:adjustRightInd w:val="0"/>
        <w:spacing w:after="0"/>
        <w:rPr>
          <w:rFonts w:cs="Arial"/>
          <w:b/>
        </w:rPr>
      </w:pPr>
      <w:r w:rsidRPr="001D50C8">
        <w:rPr>
          <w:rFonts w:cs="Arial"/>
          <w:bCs/>
        </w:rPr>
        <w:lastRenderedPageBreak/>
        <w:t xml:space="preserve">1) Universo:  Trabajadores de la salud ≥ 18 años </w:t>
      </w:r>
      <w:r w:rsidR="00252863">
        <w:rPr>
          <w:rFonts w:cs="Arial"/>
          <w:bCs/>
        </w:rPr>
        <w:t xml:space="preserve">que laboran en las unidades de salud </w:t>
      </w:r>
      <w:r w:rsidRPr="001D50C8">
        <w:rPr>
          <w:rFonts w:eastAsiaTheme="minorEastAsia" w:cs="Arial"/>
          <w:bCs/>
          <w:szCs w:val="24"/>
        </w:rPr>
        <w:t xml:space="preserve">tiempos de COVID19  </w:t>
      </w:r>
      <w:r w:rsidR="00252863">
        <w:rPr>
          <w:rFonts w:eastAsiaTheme="minorEastAsia" w:cs="Arial"/>
          <w:bCs/>
          <w:szCs w:val="24"/>
        </w:rPr>
        <w:t xml:space="preserve"> </w:t>
      </w:r>
      <w:r w:rsidRPr="001D50C8">
        <w:rPr>
          <w:rFonts w:eastAsiaTheme="minorEastAsia" w:cs="Arial"/>
          <w:bCs/>
          <w:szCs w:val="24"/>
        </w:rPr>
        <w:t>asignadas a los médicos en servicio social 2021-2022.</w:t>
      </w:r>
      <w:r w:rsidRPr="001D50C8">
        <w:rPr>
          <w:rFonts w:cs="Arial"/>
          <w:b/>
        </w:rPr>
        <w:t xml:space="preserve"> </w:t>
      </w:r>
    </w:p>
    <w:p w14:paraId="236B7593" w14:textId="0C108680" w:rsidR="00F55A59" w:rsidRPr="000B5B80" w:rsidRDefault="00D13402" w:rsidP="00F55A59">
      <w:pPr>
        <w:autoSpaceDE w:val="0"/>
        <w:autoSpaceDN w:val="0"/>
        <w:adjustRightInd w:val="0"/>
        <w:spacing w:after="0"/>
        <w:rPr>
          <w:rFonts w:cs="Arial"/>
          <w:bCs/>
        </w:rPr>
      </w:pPr>
      <w:r>
        <w:rPr>
          <w:rFonts w:cs="Arial"/>
          <w:bCs/>
        </w:rPr>
        <w:t>2) Muestra:</w:t>
      </w:r>
      <w:r w:rsidR="003C3C9B">
        <w:rPr>
          <w:rFonts w:cs="Arial"/>
          <w:bCs/>
        </w:rPr>
        <w:t xml:space="preserve"> </w:t>
      </w:r>
      <w:r>
        <w:rPr>
          <w:rFonts w:cs="Arial"/>
          <w:bCs/>
        </w:rPr>
        <w:t>e</w:t>
      </w:r>
      <w:r w:rsidR="00F55A59" w:rsidRPr="000B5B80">
        <w:rPr>
          <w:rFonts w:cs="Arial"/>
          <w:bCs/>
        </w:rPr>
        <w:t xml:space="preserve">n CIS se obtendrá </w:t>
      </w:r>
      <w:r w:rsidR="00252863" w:rsidRPr="000B5B80">
        <w:rPr>
          <w:rFonts w:cs="Arial"/>
          <w:bCs/>
        </w:rPr>
        <w:t xml:space="preserve">un censo de todo el personal y se sacará </w:t>
      </w:r>
      <w:r w:rsidR="00F55A59" w:rsidRPr="000B5B80">
        <w:rPr>
          <w:rFonts w:cs="Arial"/>
          <w:bCs/>
        </w:rPr>
        <w:t xml:space="preserve">una muestra mínima de 50 empleados de salud por MSS. En caso de Hospitales o Clínicas Materno Infantil, donde </w:t>
      </w:r>
      <w:r w:rsidR="00252863" w:rsidRPr="000B5B80">
        <w:rPr>
          <w:rFonts w:cs="Arial"/>
          <w:bCs/>
        </w:rPr>
        <w:t>hubiera</w:t>
      </w:r>
      <w:r w:rsidR="00F55A59" w:rsidRPr="000B5B80">
        <w:rPr>
          <w:rFonts w:cs="Arial"/>
          <w:bCs/>
        </w:rPr>
        <w:t xml:space="preserve"> dos o más MSS asignados, cada MSS obtendrá una muestra mínima de 50 empleados de salud, sin repetir individuos en la muestra de cada MSS.</w:t>
      </w:r>
    </w:p>
    <w:p w14:paraId="6C8A4D69" w14:textId="77777777" w:rsidR="00F55A59" w:rsidRPr="001D50C8" w:rsidRDefault="00F55A59" w:rsidP="00F55A59">
      <w:pPr>
        <w:autoSpaceDE w:val="0"/>
        <w:autoSpaceDN w:val="0"/>
        <w:adjustRightInd w:val="0"/>
        <w:spacing w:after="0"/>
        <w:rPr>
          <w:rFonts w:cs="Arial"/>
          <w:b/>
        </w:rPr>
      </w:pPr>
      <w:r w:rsidRPr="001D50C8">
        <w:rPr>
          <w:rFonts w:cs="Arial"/>
          <w:b/>
        </w:rPr>
        <w:t>Asumiendo un 95% de nivel de confianza y un poder estadístico de 80% la muestra individual de 50 tendrá un poder de detectar un 30% de depresión / ansiedad / desesperanza</w:t>
      </w:r>
    </w:p>
    <w:p w14:paraId="704E1B98" w14:textId="2A86128C" w:rsidR="00D13402" w:rsidRPr="000B5B80" w:rsidRDefault="00D13402" w:rsidP="00D13402">
      <w:pPr>
        <w:autoSpaceDE w:val="0"/>
        <w:autoSpaceDN w:val="0"/>
        <w:adjustRightInd w:val="0"/>
        <w:spacing w:after="0"/>
        <w:rPr>
          <w:rFonts w:cs="Arial"/>
          <w:bCs/>
        </w:rPr>
      </w:pPr>
      <w:r w:rsidRPr="000B5B80">
        <w:rPr>
          <w:rFonts w:cs="Arial"/>
          <w:bCs/>
        </w:rPr>
        <w:t xml:space="preserve">Los MSS asignados a la </w:t>
      </w:r>
      <w:r w:rsidR="00965829" w:rsidRPr="000B5B80">
        <w:rPr>
          <w:rFonts w:cs="Arial"/>
          <w:bCs/>
        </w:rPr>
        <w:t>Vicerrectoría académica</w:t>
      </w:r>
      <w:r w:rsidRPr="000B5B80">
        <w:rPr>
          <w:rFonts w:cs="Arial"/>
          <w:bCs/>
        </w:rPr>
        <w:t xml:space="preserve"> de asuntos vocacionales y académicos UNAH (</w:t>
      </w:r>
      <w:r w:rsidR="00965829" w:rsidRPr="000B5B80">
        <w:rPr>
          <w:rFonts w:cs="Arial"/>
          <w:bCs/>
        </w:rPr>
        <w:t>VOAE)</w:t>
      </w:r>
      <w:r w:rsidRPr="000B5B80">
        <w:rPr>
          <w:rFonts w:cs="Arial"/>
          <w:bCs/>
        </w:rPr>
        <w:t xml:space="preserve"> que no tienen asignación de pacientes </w:t>
      </w:r>
      <w:r w:rsidR="00965829" w:rsidRPr="000B5B80">
        <w:rPr>
          <w:rFonts w:cs="Arial"/>
          <w:bCs/>
        </w:rPr>
        <w:t xml:space="preserve">y </w:t>
      </w:r>
      <w:r w:rsidR="00965829">
        <w:rPr>
          <w:rFonts w:cs="Arial"/>
          <w:bCs/>
        </w:rPr>
        <w:t>el</w:t>
      </w:r>
      <w:r>
        <w:rPr>
          <w:rFonts w:cs="Arial"/>
          <w:bCs/>
        </w:rPr>
        <w:t xml:space="preserve"> </w:t>
      </w:r>
      <w:r w:rsidRPr="000B5B80">
        <w:rPr>
          <w:rFonts w:cs="Arial"/>
          <w:bCs/>
        </w:rPr>
        <w:t xml:space="preserve">personal de salud es ínfimo harán la recolección de la información en los 5 hospitales de la capital </w:t>
      </w:r>
      <w:r w:rsidR="00965829">
        <w:rPr>
          <w:rFonts w:cs="Arial"/>
          <w:bCs/>
        </w:rPr>
        <w:t>(H</w:t>
      </w:r>
      <w:r>
        <w:rPr>
          <w:rFonts w:cs="Arial"/>
          <w:bCs/>
        </w:rPr>
        <w:t xml:space="preserve"> Escuela/Materno Infantil,</w:t>
      </w:r>
      <w:r w:rsidR="00965829">
        <w:rPr>
          <w:rFonts w:cs="Arial"/>
          <w:bCs/>
        </w:rPr>
        <w:t xml:space="preserve"> </w:t>
      </w:r>
      <w:r>
        <w:rPr>
          <w:rFonts w:cs="Arial"/>
          <w:bCs/>
        </w:rPr>
        <w:t xml:space="preserve">H Mario Mendoza, H </w:t>
      </w:r>
      <w:r w:rsidR="00965829">
        <w:rPr>
          <w:rFonts w:cs="Arial"/>
          <w:bCs/>
        </w:rPr>
        <w:t>María, H Cardio-pulmonar, H San Felipe) en</w:t>
      </w:r>
      <w:r w:rsidRPr="000B5B80">
        <w:rPr>
          <w:rFonts w:cs="Arial"/>
          <w:bCs/>
        </w:rPr>
        <w:t xml:space="preserve"> forma equitativa, sacando la muestra de 50 </w:t>
      </w:r>
      <w:r w:rsidR="00965829" w:rsidRPr="000B5B80">
        <w:rPr>
          <w:rFonts w:cs="Arial"/>
          <w:bCs/>
        </w:rPr>
        <w:t xml:space="preserve">empleados </w:t>
      </w:r>
      <w:r w:rsidR="00965829">
        <w:rPr>
          <w:rFonts w:cs="Arial"/>
          <w:bCs/>
        </w:rPr>
        <w:t>de ambos sexos.</w:t>
      </w:r>
      <w:r w:rsidR="001F682E">
        <w:rPr>
          <w:rFonts w:cs="Arial"/>
          <w:bCs/>
        </w:rPr>
        <w:t xml:space="preserve"> </w:t>
      </w:r>
      <w:r w:rsidR="0002391C">
        <w:rPr>
          <w:rFonts w:cs="Arial"/>
          <w:bCs/>
        </w:rPr>
        <w:t xml:space="preserve">(igual para el resto de MSS asignados a hospitales en todo el país) </w:t>
      </w:r>
    </w:p>
    <w:p w14:paraId="7F85966B" w14:textId="0B0423CE" w:rsidR="00D13402" w:rsidRPr="000B5B80" w:rsidRDefault="00D13402" w:rsidP="00D13402">
      <w:pPr>
        <w:autoSpaceDE w:val="0"/>
        <w:autoSpaceDN w:val="0"/>
        <w:adjustRightInd w:val="0"/>
        <w:spacing w:after="0"/>
        <w:rPr>
          <w:rFonts w:cs="Arial"/>
          <w:bCs/>
        </w:rPr>
      </w:pPr>
      <w:r w:rsidRPr="000B5B80">
        <w:rPr>
          <w:rFonts w:cs="Arial"/>
          <w:bCs/>
        </w:rPr>
        <w:t xml:space="preserve">Personal </w:t>
      </w:r>
      <w:r w:rsidR="00965829" w:rsidRPr="000B5B80">
        <w:rPr>
          <w:rFonts w:cs="Arial"/>
          <w:bCs/>
        </w:rPr>
        <w:t>médico</w:t>
      </w:r>
      <w:r w:rsidR="00965829">
        <w:rPr>
          <w:rFonts w:cs="Arial"/>
          <w:bCs/>
        </w:rPr>
        <w:t>=</w:t>
      </w:r>
      <w:r w:rsidRPr="000B5B80">
        <w:rPr>
          <w:rFonts w:cs="Arial"/>
          <w:bCs/>
        </w:rPr>
        <w:t xml:space="preserve"> 10(especialistas, medico generales y MSS)</w:t>
      </w:r>
    </w:p>
    <w:p w14:paraId="42E87EFB" w14:textId="11628139" w:rsidR="00D13402" w:rsidRPr="000B5B80" w:rsidRDefault="00D13402" w:rsidP="00D13402">
      <w:pPr>
        <w:autoSpaceDE w:val="0"/>
        <w:autoSpaceDN w:val="0"/>
        <w:adjustRightInd w:val="0"/>
        <w:spacing w:after="0"/>
        <w:rPr>
          <w:rFonts w:cs="Arial"/>
          <w:bCs/>
        </w:rPr>
      </w:pPr>
      <w:r w:rsidRPr="000B5B80">
        <w:rPr>
          <w:rFonts w:cs="Arial"/>
          <w:bCs/>
        </w:rPr>
        <w:t xml:space="preserve">Personal de </w:t>
      </w:r>
      <w:r w:rsidR="00965829">
        <w:rPr>
          <w:rFonts w:cs="Arial"/>
          <w:bCs/>
        </w:rPr>
        <w:t>enfermería=</w:t>
      </w:r>
      <w:r w:rsidRPr="000B5B80">
        <w:rPr>
          <w:rFonts w:cs="Arial"/>
          <w:bCs/>
        </w:rPr>
        <w:t>10(</w:t>
      </w:r>
      <w:r w:rsidR="00965829" w:rsidRPr="000B5B80">
        <w:rPr>
          <w:rFonts w:cs="Arial"/>
          <w:bCs/>
        </w:rPr>
        <w:t>Lic.</w:t>
      </w:r>
      <w:r w:rsidRPr="000B5B80">
        <w:rPr>
          <w:rFonts w:cs="Arial"/>
          <w:bCs/>
        </w:rPr>
        <w:t xml:space="preserve"> en </w:t>
      </w:r>
      <w:r w:rsidR="00965829" w:rsidRPr="000B5B80">
        <w:rPr>
          <w:rFonts w:cs="Arial"/>
          <w:bCs/>
        </w:rPr>
        <w:t>enfermería,</w:t>
      </w:r>
      <w:r w:rsidRPr="000B5B80">
        <w:rPr>
          <w:rFonts w:cs="Arial"/>
          <w:bCs/>
        </w:rPr>
        <w:t xml:space="preserve"> auxiliares y estudiantes de servicio social de la carrera de enfermería)</w:t>
      </w:r>
    </w:p>
    <w:p w14:paraId="6C5C439D" w14:textId="74D78A50" w:rsidR="00D13402" w:rsidRPr="000B5B80" w:rsidRDefault="00D13402" w:rsidP="00D13402">
      <w:pPr>
        <w:autoSpaceDE w:val="0"/>
        <w:autoSpaceDN w:val="0"/>
        <w:adjustRightInd w:val="0"/>
        <w:spacing w:after="0"/>
        <w:rPr>
          <w:rFonts w:cs="Arial"/>
          <w:bCs/>
        </w:rPr>
      </w:pPr>
      <w:r w:rsidRPr="000B5B80">
        <w:rPr>
          <w:rFonts w:cs="Arial"/>
          <w:bCs/>
        </w:rPr>
        <w:t>Personal de apoyo</w:t>
      </w:r>
      <w:r w:rsidR="00965829">
        <w:rPr>
          <w:rFonts w:cs="Arial"/>
          <w:bCs/>
        </w:rPr>
        <w:t>=</w:t>
      </w:r>
      <w:r w:rsidRPr="000B5B80">
        <w:rPr>
          <w:rFonts w:cs="Arial"/>
          <w:bCs/>
        </w:rPr>
        <w:t xml:space="preserve"> 10(psicólogo, trabajadores sociales,</w:t>
      </w:r>
      <w:r w:rsidR="00965829">
        <w:rPr>
          <w:rFonts w:cs="Arial"/>
          <w:bCs/>
        </w:rPr>
        <w:t xml:space="preserve"> </w:t>
      </w:r>
      <w:r w:rsidRPr="000B5B80">
        <w:rPr>
          <w:rFonts w:cs="Arial"/>
          <w:bCs/>
        </w:rPr>
        <w:t>técnicos de laboratorio, técnico RX)</w:t>
      </w:r>
    </w:p>
    <w:p w14:paraId="2A9AD579" w14:textId="730D3198" w:rsidR="00D13402" w:rsidRPr="000B5B80" w:rsidRDefault="00D13402" w:rsidP="00D13402">
      <w:pPr>
        <w:autoSpaceDE w:val="0"/>
        <w:autoSpaceDN w:val="0"/>
        <w:adjustRightInd w:val="0"/>
        <w:spacing w:after="0"/>
        <w:rPr>
          <w:rFonts w:cs="Arial"/>
          <w:bCs/>
        </w:rPr>
      </w:pPr>
      <w:r w:rsidRPr="000B5B80">
        <w:rPr>
          <w:rFonts w:cs="Arial"/>
          <w:bCs/>
        </w:rPr>
        <w:t xml:space="preserve">Personal administrativo </w:t>
      </w:r>
      <w:r w:rsidR="00965829">
        <w:rPr>
          <w:rFonts w:cs="Arial"/>
          <w:bCs/>
        </w:rPr>
        <w:t>=</w:t>
      </w:r>
      <w:r w:rsidRPr="000B5B80">
        <w:rPr>
          <w:rFonts w:cs="Arial"/>
          <w:bCs/>
        </w:rPr>
        <w:t>10 (administrador, archivo, aseo,</w:t>
      </w:r>
      <w:r w:rsidR="00965829">
        <w:rPr>
          <w:rFonts w:cs="Arial"/>
          <w:bCs/>
        </w:rPr>
        <w:t xml:space="preserve"> </w:t>
      </w:r>
      <w:r w:rsidRPr="000B5B80">
        <w:rPr>
          <w:rFonts w:cs="Arial"/>
          <w:bCs/>
        </w:rPr>
        <w:t>camilleros)</w:t>
      </w:r>
    </w:p>
    <w:p w14:paraId="10FC4B1E" w14:textId="253F2881" w:rsidR="00D13402" w:rsidRPr="000B5B80" w:rsidRDefault="00D13402" w:rsidP="00D13402">
      <w:pPr>
        <w:autoSpaceDE w:val="0"/>
        <w:autoSpaceDN w:val="0"/>
        <w:adjustRightInd w:val="0"/>
        <w:spacing w:after="0"/>
        <w:rPr>
          <w:rFonts w:cs="Arial"/>
          <w:bCs/>
        </w:rPr>
      </w:pPr>
      <w:r w:rsidRPr="000B5B80">
        <w:rPr>
          <w:rFonts w:cs="Arial"/>
          <w:bCs/>
        </w:rPr>
        <w:t xml:space="preserve">Personal de seguridad </w:t>
      </w:r>
      <w:r w:rsidR="00965829">
        <w:rPr>
          <w:rFonts w:cs="Arial"/>
          <w:bCs/>
        </w:rPr>
        <w:t>=</w:t>
      </w:r>
      <w:r w:rsidRPr="000B5B80">
        <w:rPr>
          <w:rFonts w:cs="Arial"/>
          <w:bCs/>
        </w:rPr>
        <w:t xml:space="preserve">10, ambos sexos </w:t>
      </w:r>
    </w:p>
    <w:p w14:paraId="10C89A27" w14:textId="7E6D9D44" w:rsidR="00F55A59" w:rsidRPr="001D50C8" w:rsidRDefault="00D13402" w:rsidP="00F55A59">
      <w:pPr>
        <w:autoSpaceDE w:val="0"/>
        <w:autoSpaceDN w:val="0"/>
        <w:adjustRightInd w:val="0"/>
        <w:spacing w:after="0"/>
        <w:rPr>
          <w:rFonts w:cs="Arial"/>
          <w:b/>
        </w:rPr>
      </w:pPr>
      <w:r>
        <w:rPr>
          <w:rFonts w:cs="Arial"/>
          <w:b/>
        </w:rPr>
        <w:t>Muestre: no probabilístico por</w:t>
      </w:r>
      <w:r w:rsidR="00965829">
        <w:rPr>
          <w:rFonts w:cs="Arial"/>
          <w:b/>
        </w:rPr>
        <w:t xml:space="preserve"> conveniencia por</w:t>
      </w:r>
      <w:r>
        <w:rPr>
          <w:rFonts w:cs="Arial"/>
          <w:b/>
        </w:rPr>
        <w:t xml:space="preserve"> cuotas </w:t>
      </w:r>
    </w:p>
    <w:p w14:paraId="63337D8A" w14:textId="77777777" w:rsidR="005476D1" w:rsidRDefault="005476D1" w:rsidP="00F55A59">
      <w:pPr>
        <w:autoSpaceDE w:val="0"/>
        <w:autoSpaceDN w:val="0"/>
        <w:adjustRightInd w:val="0"/>
        <w:spacing w:after="0"/>
        <w:rPr>
          <w:rFonts w:cs="Arial"/>
          <w:b/>
        </w:rPr>
      </w:pPr>
    </w:p>
    <w:p w14:paraId="7ACE77F2" w14:textId="49086C67" w:rsidR="00F55A59" w:rsidRDefault="00F55A59" w:rsidP="00F55A59">
      <w:pPr>
        <w:autoSpaceDE w:val="0"/>
        <w:autoSpaceDN w:val="0"/>
        <w:adjustRightInd w:val="0"/>
        <w:spacing w:after="0"/>
        <w:rPr>
          <w:rFonts w:cs="Arial"/>
          <w:b/>
        </w:rPr>
      </w:pPr>
      <w:r w:rsidRPr="001D50C8">
        <w:rPr>
          <w:rFonts w:cs="Arial"/>
          <w:b/>
        </w:rPr>
        <w:t>Estudio en pacientes que acuden consecutivamente a los CIS</w:t>
      </w:r>
    </w:p>
    <w:p w14:paraId="02D5396B" w14:textId="362807CA" w:rsidR="005476D1" w:rsidRDefault="005476D1" w:rsidP="005476D1">
      <w:pPr>
        <w:autoSpaceDE w:val="0"/>
        <w:autoSpaceDN w:val="0"/>
        <w:adjustRightInd w:val="0"/>
        <w:spacing w:after="0"/>
        <w:rPr>
          <w:rFonts w:cs="Arial"/>
          <w:b/>
        </w:rPr>
      </w:pPr>
      <w:r w:rsidRPr="001D50C8">
        <w:rPr>
          <w:rFonts w:cs="Arial"/>
          <w:bCs/>
        </w:rPr>
        <w:t xml:space="preserve">1) Universo:  </w:t>
      </w:r>
      <w:r>
        <w:rPr>
          <w:rFonts w:cs="Arial"/>
          <w:bCs/>
        </w:rPr>
        <w:t xml:space="preserve">pacientes </w:t>
      </w:r>
      <w:r w:rsidRPr="001D50C8">
        <w:rPr>
          <w:rFonts w:cs="Arial"/>
          <w:bCs/>
        </w:rPr>
        <w:t xml:space="preserve">≥ 18 años </w:t>
      </w:r>
      <w:r>
        <w:rPr>
          <w:rFonts w:cs="Arial"/>
          <w:bCs/>
        </w:rPr>
        <w:t xml:space="preserve">que acuden a las unidades de salud </w:t>
      </w:r>
      <w:r w:rsidRPr="001D50C8">
        <w:rPr>
          <w:rFonts w:eastAsiaTheme="minorEastAsia" w:cs="Arial"/>
          <w:bCs/>
          <w:szCs w:val="24"/>
        </w:rPr>
        <w:t xml:space="preserve">tiempos de COVID19  </w:t>
      </w:r>
      <w:r>
        <w:rPr>
          <w:rFonts w:eastAsiaTheme="minorEastAsia" w:cs="Arial"/>
          <w:bCs/>
          <w:szCs w:val="24"/>
        </w:rPr>
        <w:t xml:space="preserve"> </w:t>
      </w:r>
      <w:r w:rsidRPr="001D50C8">
        <w:rPr>
          <w:rFonts w:eastAsiaTheme="minorEastAsia" w:cs="Arial"/>
          <w:bCs/>
          <w:szCs w:val="24"/>
        </w:rPr>
        <w:t>asignadas a los médicos en servicio social 2021-2022.</w:t>
      </w:r>
      <w:r w:rsidRPr="001D50C8">
        <w:rPr>
          <w:rFonts w:cs="Arial"/>
          <w:b/>
        </w:rPr>
        <w:t xml:space="preserve"> </w:t>
      </w:r>
    </w:p>
    <w:p w14:paraId="5DDC7E71" w14:textId="5A764EC2" w:rsidR="00F55A59" w:rsidRPr="001D50C8" w:rsidRDefault="005476D1" w:rsidP="00F55A59">
      <w:pPr>
        <w:autoSpaceDE w:val="0"/>
        <w:autoSpaceDN w:val="0"/>
        <w:adjustRightInd w:val="0"/>
        <w:spacing w:after="0"/>
        <w:rPr>
          <w:rFonts w:cs="Arial"/>
        </w:rPr>
      </w:pPr>
      <w:r>
        <w:rPr>
          <w:rFonts w:cs="Arial"/>
          <w:b/>
        </w:rPr>
        <w:t xml:space="preserve">2) </w:t>
      </w:r>
      <w:r w:rsidRPr="005476D1">
        <w:rPr>
          <w:rFonts w:cs="Arial"/>
          <w:bCs/>
        </w:rPr>
        <w:t>Muestra:</w:t>
      </w:r>
      <w:r>
        <w:rPr>
          <w:rFonts w:cs="Arial"/>
          <w:bCs/>
        </w:rPr>
        <w:t xml:space="preserve"> </w:t>
      </w:r>
      <w:r w:rsidR="00F55A59" w:rsidRPr="001D50C8">
        <w:rPr>
          <w:rFonts w:cs="Arial"/>
        </w:rPr>
        <w:t>Según Informe de Provisión de Servicios de Salud 2019, la SESAL brinda anualmente unos 14 millones de atenciones en el Nivel I, la mitad en población no priorizada y el resto se distribuye así:</w:t>
      </w:r>
    </w:p>
    <w:p w14:paraId="6EEB94E2" w14:textId="77777777" w:rsidR="00F55A59" w:rsidRPr="001D50C8" w:rsidRDefault="00F55A59" w:rsidP="00F55A59">
      <w:pPr>
        <w:autoSpaceDE w:val="0"/>
        <w:autoSpaceDN w:val="0"/>
        <w:adjustRightInd w:val="0"/>
        <w:spacing w:after="0"/>
        <w:rPr>
          <w:rFonts w:cs="Arial"/>
        </w:rPr>
      </w:pPr>
      <w:r w:rsidRPr="001D50C8">
        <w:rPr>
          <w:rFonts w:cs="Arial"/>
        </w:rPr>
        <w:t>2.5 millones a embarazadas</w:t>
      </w:r>
    </w:p>
    <w:p w14:paraId="5EBB8827" w14:textId="77777777" w:rsidR="00F55A59" w:rsidRPr="001D50C8" w:rsidRDefault="00F55A59" w:rsidP="00F55A59">
      <w:pPr>
        <w:autoSpaceDE w:val="0"/>
        <w:autoSpaceDN w:val="0"/>
        <w:adjustRightInd w:val="0"/>
        <w:spacing w:after="0"/>
        <w:rPr>
          <w:rFonts w:cs="Arial"/>
        </w:rPr>
      </w:pPr>
      <w:r w:rsidRPr="001D50C8">
        <w:rPr>
          <w:rFonts w:cs="Arial"/>
        </w:rPr>
        <w:lastRenderedPageBreak/>
        <w:t xml:space="preserve">2.4 millones en </w:t>
      </w:r>
      <w:proofErr w:type="spellStart"/>
      <w:r w:rsidRPr="001D50C8">
        <w:rPr>
          <w:rFonts w:cs="Arial"/>
        </w:rPr>
        <w:t>arbovirosis</w:t>
      </w:r>
      <w:proofErr w:type="spellEnd"/>
      <w:r w:rsidRPr="001D50C8">
        <w:rPr>
          <w:rFonts w:cs="Arial"/>
        </w:rPr>
        <w:t xml:space="preserve"> y malaria</w:t>
      </w:r>
    </w:p>
    <w:p w14:paraId="5B63294A" w14:textId="77777777" w:rsidR="00F55A59" w:rsidRPr="001D50C8" w:rsidRDefault="00F55A59" w:rsidP="00F55A59">
      <w:pPr>
        <w:autoSpaceDE w:val="0"/>
        <w:autoSpaceDN w:val="0"/>
        <w:adjustRightInd w:val="0"/>
        <w:spacing w:after="0"/>
        <w:rPr>
          <w:rFonts w:cs="Arial"/>
        </w:rPr>
      </w:pPr>
      <w:r w:rsidRPr="001D50C8">
        <w:rPr>
          <w:rFonts w:cs="Arial"/>
        </w:rPr>
        <w:t>0.7 millones HTA</w:t>
      </w:r>
    </w:p>
    <w:p w14:paraId="0633F605" w14:textId="77777777" w:rsidR="00F55A59" w:rsidRPr="001D50C8" w:rsidRDefault="00F55A59" w:rsidP="00F55A59">
      <w:pPr>
        <w:autoSpaceDE w:val="0"/>
        <w:autoSpaceDN w:val="0"/>
        <w:adjustRightInd w:val="0"/>
        <w:spacing w:after="0"/>
        <w:rPr>
          <w:rFonts w:cs="Arial"/>
        </w:rPr>
      </w:pPr>
      <w:r w:rsidRPr="001D50C8">
        <w:rPr>
          <w:rFonts w:cs="Arial"/>
        </w:rPr>
        <w:t>0.2 millones DM</w:t>
      </w:r>
    </w:p>
    <w:p w14:paraId="1271D424" w14:textId="77777777" w:rsidR="00F55A59" w:rsidRPr="001D50C8" w:rsidRDefault="00F55A59" w:rsidP="00F55A59">
      <w:pPr>
        <w:autoSpaceDE w:val="0"/>
        <w:autoSpaceDN w:val="0"/>
        <w:adjustRightInd w:val="0"/>
        <w:spacing w:after="0"/>
        <w:rPr>
          <w:rFonts w:cs="Arial"/>
        </w:rPr>
      </w:pPr>
      <w:r w:rsidRPr="001D50C8">
        <w:rPr>
          <w:rFonts w:cs="Arial"/>
        </w:rPr>
        <w:t>0.2 millones oncológico</w:t>
      </w:r>
    </w:p>
    <w:p w14:paraId="33E43701" w14:textId="77777777" w:rsidR="00F55A59" w:rsidRPr="001D50C8" w:rsidRDefault="00F55A59" w:rsidP="00F55A59">
      <w:pPr>
        <w:autoSpaceDE w:val="0"/>
        <w:autoSpaceDN w:val="0"/>
        <w:adjustRightInd w:val="0"/>
        <w:spacing w:after="0"/>
        <w:rPr>
          <w:rFonts w:cs="Arial"/>
        </w:rPr>
      </w:pPr>
      <w:r w:rsidRPr="001D50C8">
        <w:rPr>
          <w:rFonts w:cs="Arial"/>
        </w:rPr>
        <w:t>0.19 millones VIH</w:t>
      </w:r>
    </w:p>
    <w:p w14:paraId="551EF79B" w14:textId="77777777" w:rsidR="00F55A59" w:rsidRPr="001D50C8" w:rsidRDefault="00F55A59" w:rsidP="00F55A59">
      <w:pPr>
        <w:autoSpaceDE w:val="0"/>
        <w:autoSpaceDN w:val="0"/>
        <w:adjustRightInd w:val="0"/>
        <w:spacing w:after="0"/>
        <w:rPr>
          <w:rFonts w:cs="Arial"/>
        </w:rPr>
      </w:pPr>
      <w:r w:rsidRPr="001D50C8">
        <w:rPr>
          <w:rFonts w:cs="Arial"/>
        </w:rPr>
        <w:t>0.15 millones Tb</w:t>
      </w:r>
    </w:p>
    <w:p w14:paraId="200DD1C6" w14:textId="77777777" w:rsidR="00F55A59" w:rsidRPr="001D50C8" w:rsidRDefault="00F55A59" w:rsidP="00F55A59">
      <w:pPr>
        <w:autoSpaceDE w:val="0"/>
        <w:autoSpaceDN w:val="0"/>
        <w:adjustRightInd w:val="0"/>
        <w:spacing w:after="0"/>
        <w:rPr>
          <w:rFonts w:cs="Arial"/>
        </w:rPr>
      </w:pPr>
      <w:r w:rsidRPr="001D50C8">
        <w:rPr>
          <w:rFonts w:cs="Arial"/>
        </w:rPr>
        <w:t>Se calcula que cada médico en el nivel I atiende en promedio unos 30 pacientes diarios a lo largo del calendario epidemiológico.</w:t>
      </w:r>
    </w:p>
    <w:p w14:paraId="4D3551F3" w14:textId="304336C7" w:rsidR="00F55A59" w:rsidRPr="001D50C8" w:rsidRDefault="00F55A59" w:rsidP="00F55A59">
      <w:pPr>
        <w:autoSpaceDE w:val="0"/>
        <w:autoSpaceDN w:val="0"/>
        <w:adjustRightInd w:val="0"/>
        <w:spacing w:after="0"/>
        <w:rPr>
          <w:rFonts w:cs="Arial"/>
        </w:rPr>
      </w:pPr>
      <w:r w:rsidRPr="001D50C8">
        <w:rPr>
          <w:rFonts w:cs="Arial"/>
        </w:rPr>
        <w:t xml:space="preserve">Para esta muestra se usará un </w:t>
      </w:r>
      <w:r w:rsidRPr="00965829">
        <w:rPr>
          <w:rFonts w:cs="Arial"/>
          <w:b/>
          <w:bCs/>
        </w:rPr>
        <w:t>muestreo</w:t>
      </w:r>
      <w:r w:rsidR="00965829">
        <w:rPr>
          <w:rFonts w:cs="Arial"/>
          <w:b/>
          <w:bCs/>
        </w:rPr>
        <w:t xml:space="preserve"> no probabilístico </w:t>
      </w:r>
      <w:r w:rsidRPr="00965829">
        <w:rPr>
          <w:rFonts w:cs="Arial"/>
          <w:b/>
          <w:bCs/>
        </w:rPr>
        <w:t>de conveniencia por cuotas</w:t>
      </w:r>
      <w:r w:rsidRPr="001D50C8">
        <w:rPr>
          <w:rFonts w:cs="Arial"/>
        </w:rPr>
        <w:t xml:space="preserve"> con un tamaño mínimo de 60 pacientes distribuidos de la forma siguiente:</w:t>
      </w:r>
    </w:p>
    <w:p w14:paraId="1195B9E3" w14:textId="77777777" w:rsidR="00F55A59" w:rsidRPr="001D50C8" w:rsidRDefault="00F55A59" w:rsidP="00F55A59">
      <w:pPr>
        <w:autoSpaceDE w:val="0"/>
        <w:autoSpaceDN w:val="0"/>
        <w:adjustRightInd w:val="0"/>
        <w:spacing w:after="0"/>
        <w:rPr>
          <w:rFonts w:cs="Arial"/>
        </w:rPr>
      </w:pPr>
      <w:r w:rsidRPr="001D50C8">
        <w:rPr>
          <w:rFonts w:cs="Arial"/>
        </w:rPr>
        <w:t>Mujeres 30</w:t>
      </w:r>
    </w:p>
    <w:p w14:paraId="3808EE71" w14:textId="77777777" w:rsidR="00F55A59" w:rsidRPr="001D50C8" w:rsidRDefault="00F55A59" w:rsidP="00F55A59">
      <w:pPr>
        <w:pStyle w:val="Prrafodelista"/>
        <w:numPr>
          <w:ilvl w:val="0"/>
          <w:numId w:val="30"/>
        </w:numPr>
        <w:autoSpaceDE w:val="0"/>
        <w:autoSpaceDN w:val="0"/>
        <w:adjustRightInd w:val="0"/>
        <w:spacing w:after="0"/>
        <w:rPr>
          <w:rFonts w:cs="Arial"/>
        </w:rPr>
      </w:pPr>
      <w:r w:rsidRPr="001D50C8">
        <w:rPr>
          <w:rFonts w:cs="Arial"/>
        </w:rPr>
        <w:t>18-29: 10</w:t>
      </w:r>
    </w:p>
    <w:p w14:paraId="49B028A3" w14:textId="77777777" w:rsidR="00F55A59" w:rsidRPr="001D50C8" w:rsidRDefault="00F55A59" w:rsidP="00F55A59">
      <w:pPr>
        <w:pStyle w:val="Prrafodelista"/>
        <w:numPr>
          <w:ilvl w:val="0"/>
          <w:numId w:val="30"/>
        </w:numPr>
        <w:autoSpaceDE w:val="0"/>
        <w:autoSpaceDN w:val="0"/>
        <w:adjustRightInd w:val="0"/>
        <w:spacing w:after="0"/>
        <w:rPr>
          <w:rFonts w:cs="Arial"/>
        </w:rPr>
      </w:pPr>
      <w:r w:rsidRPr="001D50C8">
        <w:rPr>
          <w:rFonts w:cs="Arial"/>
        </w:rPr>
        <w:t>30-49: 10</w:t>
      </w:r>
    </w:p>
    <w:p w14:paraId="0613C8EA" w14:textId="77777777" w:rsidR="00F55A59" w:rsidRPr="001D50C8" w:rsidRDefault="00F55A59" w:rsidP="00F55A59">
      <w:pPr>
        <w:pStyle w:val="Prrafodelista"/>
        <w:numPr>
          <w:ilvl w:val="0"/>
          <w:numId w:val="30"/>
        </w:numPr>
        <w:autoSpaceDE w:val="0"/>
        <w:autoSpaceDN w:val="0"/>
        <w:adjustRightInd w:val="0"/>
        <w:spacing w:after="0"/>
        <w:rPr>
          <w:rFonts w:cs="Arial"/>
        </w:rPr>
      </w:pPr>
      <w:r w:rsidRPr="001D50C8">
        <w:rPr>
          <w:rFonts w:cs="Arial"/>
        </w:rPr>
        <w:t>50+: 10</w:t>
      </w:r>
    </w:p>
    <w:p w14:paraId="400F685D" w14:textId="77777777" w:rsidR="00F55A59" w:rsidRPr="001D50C8" w:rsidRDefault="00F55A59" w:rsidP="00F55A59">
      <w:pPr>
        <w:autoSpaceDE w:val="0"/>
        <w:autoSpaceDN w:val="0"/>
        <w:adjustRightInd w:val="0"/>
        <w:spacing w:after="0"/>
        <w:rPr>
          <w:rFonts w:cs="Arial"/>
        </w:rPr>
      </w:pPr>
      <w:r w:rsidRPr="001D50C8">
        <w:rPr>
          <w:rFonts w:cs="Arial"/>
        </w:rPr>
        <w:t>Hombres 30</w:t>
      </w:r>
    </w:p>
    <w:p w14:paraId="2A2389D5" w14:textId="77777777" w:rsidR="00F55A59" w:rsidRPr="001D50C8" w:rsidRDefault="00F55A59" w:rsidP="00F55A59">
      <w:pPr>
        <w:pStyle w:val="Prrafodelista"/>
        <w:numPr>
          <w:ilvl w:val="0"/>
          <w:numId w:val="31"/>
        </w:numPr>
        <w:autoSpaceDE w:val="0"/>
        <w:autoSpaceDN w:val="0"/>
        <w:adjustRightInd w:val="0"/>
        <w:spacing w:after="0"/>
        <w:rPr>
          <w:rFonts w:cs="Arial"/>
        </w:rPr>
      </w:pPr>
      <w:r w:rsidRPr="001D50C8">
        <w:rPr>
          <w:rFonts w:cs="Arial"/>
        </w:rPr>
        <w:t>18-29: 10</w:t>
      </w:r>
    </w:p>
    <w:p w14:paraId="306B863F" w14:textId="77777777" w:rsidR="00F55A59" w:rsidRPr="001D50C8" w:rsidRDefault="00F55A59" w:rsidP="00F55A59">
      <w:pPr>
        <w:pStyle w:val="Prrafodelista"/>
        <w:numPr>
          <w:ilvl w:val="0"/>
          <w:numId w:val="31"/>
        </w:numPr>
        <w:autoSpaceDE w:val="0"/>
        <w:autoSpaceDN w:val="0"/>
        <w:adjustRightInd w:val="0"/>
        <w:spacing w:after="0"/>
        <w:rPr>
          <w:rFonts w:cs="Arial"/>
        </w:rPr>
      </w:pPr>
      <w:r w:rsidRPr="001D50C8">
        <w:rPr>
          <w:rFonts w:cs="Arial"/>
        </w:rPr>
        <w:t>30-49: 10</w:t>
      </w:r>
    </w:p>
    <w:p w14:paraId="22837EA4" w14:textId="4A00598B" w:rsidR="00F55A59" w:rsidRPr="000B5B80" w:rsidRDefault="00F55A59" w:rsidP="00F55A59">
      <w:pPr>
        <w:pStyle w:val="Prrafodelista"/>
        <w:numPr>
          <w:ilvl w:val="0"/>
          <w:numId w:val="31"/>
        </w:numPr>
        <w:autoSpaceDE w:val="0"/>
        <w:autoSpaceDN w:val="0"/>
        <w:adjustRightInd w:val="0"/>
        <w:spacing w:after="0"/>
        <w:rPr>
          <w:rFonts w:cs="Arial"/>
        </w:rPr>
      </w:pPr>
      <w:r w:rsidRPr="001D50C8">
        <w:rPr>
          <w:rFonts w:cs="Arial"/>
        </w:rPr>
        <w:t>50+: 10</w:t>
      </w:r>
    </w:p>
    <w:p w14:paraId="307017DC" w14:textId="0A77F5A0" w:rsidR="00F55A59" w:rsidRPr="000B5B80" w:rsidRDefault="00F55A59" w:rsidP="00F55A59">
      <w:pPr>
        <w:autoSpaceDE w:val="0"/>
        <w:autoSpaceDN w:val="0"/>
        <w:adjustRightInd w:val="0"/>
        <w:spacing w:after="0"/>
        <w:rPr>
          <w:rFonts w:cs="Arial"/>
          <w:b/>
        </w:rPr>
      </w:pPr>
      <w:r w:rsidRPr="001D50C8">
        <w:rPr>
          <w:rFonts w:cs="Arial"/>
          <w:b/>
        </w:rPr>
        <w:t>Asumiendo un 95% de nivel de confianza y un poder estadístico de 80% la muestra individual de 60 tendrá un poder de detectar un 25% de depresión / ansiedad / desesperanza</w:t>
      </w:r>
    </w:p>
    <w:p w14:paraId="36BEC32E" w14:textId="63CDC327" w:rsidR="00F55A59" w:rsidRDefault="00F55A59" w:rsidP="00D85FFC">
      <w:pPr>
        <w:autoSpaceDE w:val="0"/>
        <w:autoSpaceDN w:val="0"/>
        <w:adjustRightInd w:val="0"/>
        <w:spacing w:after="0"/>
        <w:rPr>
          <w:rFonts w:cs="Arial"/>
        </w:rPr>
      </w:pPr>
      <w:r w:rsidRPr="001D50C8">
        <w:rPr>
          <w:rFonts w:cs="Arial"/>
        </w:rPr>
        <w:t>En vista de contar con más de 190 MSS, la muestra total tanto para el estudio en personal de salud como en el de pacientes tendrá un tamaño que asegurará tener estimadores robustos y un análisis estratificado por múltiples factores.</w:t>
      </w:r>
    </w:p>
    <w:p w14:paraId="58BC5561" w14:textId="7F59F767" w:rsidR="00CD36B4" w:rsidRPr="00D85FFC" w:rsidRDefault="00C732E6" w:rsidP="000B5B80">
      <w:pPr>
        <w:rPr>
          <w:rFonts w:cs="Arial"/>
        </w:rPr>
      </w:pPr>
      <w:r w:rsidRPr="00D85FFC">
        <w:rPr>
          <w:rFonts w:cs="Arial"/>
        </w:rPr>
        <w:t xml:space="preserve">Para el brazo número 1: CIS con más de </w:t>
      </w:r>
      <w:r w:rsidR="000B5B80" w:rsidRPr="00D85FFC">
        <w:rPr>
          <w:rFonts w:cs="Arial"/>
        </w:rPr>
        <w:t>5</w:t>
      </w:r>
      <w:r w:rsidRPr="00D85FFC">
        <w:rPr>
          <w:rFonts w:cs="Arial"/>
        </w:rPr>
        <w:t xml:space="preserve">0 empleados de salud y Hospitales </w:t>
      </w:r>
    </w:p>
    <w:p w14:paraId="0BEAD188" w14:textId="6F9ABC2C" w:rsidR="00CB4C92" w:rsidRPr="00D85FFC" w:rsidRDefault="00CB4C92" w:rsidP="00DE5CAE">
      <w:pPr>
        <w:ind w:left="284"/>
        <w:rPr>
          <w:rFonts w:cs="Arial"/>
        </w:rPr>
      </w:pPr>
      <w:r w:rsidRPr="00D85FFC">
        <w:rPr>
          <w:rFonts w:cs="Arial"/>
        </w:rPr>
        <w:t xml:space="preserve">A) </w:t>
      </w:r>
      <w:r w:rsidR="00476E63" w:rsidRPr="00D85FFC">
        <w:rPr>
          <w:rFonts w:cs="Arial"/>
        </w:rPr>
        <w:t xml:space="preserve">Se </w:t>
      </w:r>
      <w:r w:rsidR="000B5B80" w:rsidRPr="00D85FFC">
        <w:rPr>
          <w:rFonts w:cs="Arial"/>
        </w:rPr>
        <w:t xml:space="preserve">tendrá un censo de los </w:t>
      </w:r>
      <w:r w:rsidR="002446BC" w:rsidRPr="00D85FFC">
        <w:rPr>
          <w:rFonts w:cs="Arial"/>
        </w:rPr>
        <w:t xml:space="preserve">empleados de su centro de </w:t>
      </w:r>
      <w:r w:rsidR="00C80191" w:rsidRPr="00D85FFC">
        <w:rPr>
          <w:rFonts w:cs="Arial"/>
        </w:rPr>
        <w:t>trabajo</w:t>
      </w:r>
      <w:r w:rsidR="00817892" w:rsidRPr="00D85FFC">
        <w:rPr>
          <w:rFonts w:cs="Arial"/>
        </w:rPr>
        <w:t xml:space="preserve">/ Hospital </w:t>
      </w:r>
      <w:r w:rsidR="000B5B80" w:rsidRPr="00D85FFC">
        <w:rPr>
          <w:rFonts w:cs="Arial"/>
        </w:rPr>
        <w:t>a través del Administrador del establecimiento</w:t>
      </w:r>
    </w:p>
    <w:p w14:paraId="1E14FEBD" w14:textId="36F876BF" w:rsidR="00592998" w:rsidRPr="00D85FFC" w:rsidRDefault="00CB4C92" w:rsidP="00DE5CAE">
      <w:pPr>
        <w:ind w:left="567"/>
        <w:rPr>
          <w:rFonts w:cs="Arial"/>
        </w:rPr>
      </w:pPr>
      <w:r w:rsidRPr="00D85FFC">
        <w:rPr>
          <w:rFonts w:cs="Arial"/>
        </w:rPr>
        <w:t>1)</w:t>
      </w:r>
      <w:r w:rsidR="002446BC" w:rsidRPr="00D85FFC">
        <w:rPr>
          <w:rFonts w:cs="Arial"/>
        </w:rPr>
        <w:t xml:space="preserve"> Se </w:t>
      </w:r>
      <w:r w:rsidR="00C80191" w:rsidRPr="00D85FFC">
        <w:rPr>
          <w:rFonts w:cs="Arial"/>
        </w:rPr>
        <w:t>entrevistarán</w:t>
      </w:r>
      <w:r w:rsidR="002446BC" w:rsidRPr="00D85FFC">
        <w:rPr>
          <w:rFonts w:cs="Arial"/>
        </w:rPr>
        <w:t xml:space="preserve"> solamente a los </w:t>
      </w:r>
      <w:r w:rsidR="00592998" w:rsidRPr="00D85FFC">
        <w:rPr>
          <w:rFonts w:cs="Arial"/>
        </w:rPr>
        <w:t>empleados</w:t>
      </w:r>
      <w:r w:rsidR="00C46DCD">
        <w:rPr>
          <w:rFonts w:cs="Arial"/>
        </w:rPr>
        <w:t xml:space="preserve"> ≥</w:t>
      </w:r>
      <w:r w:rsidR="002446BC" w:rsidRPr="00D85FFC">
        <w:rPr>
          <w:rFonts w:cs="Arial"/>
        </w:rPr>
        <w:t xml:space="preserve"> de 18 años, que laboren en su establecimiento de salud</w:t>
      </w:r>
    </w:p>
    <w:p w14:paraId="78D854E4" w14:textId="27EEA15F" w:rsidR="00DE5CAE" w:rsidRPr="00D85FFC" w:rsidRDefault="00DE5CAE" w:rsidP="00DE5CAE">
      <w:pPr>
        <w:ind w:left="567"/>
        <w:rPr>
          <w:rFonts w:cs="Arial"/>
        </w:rPr>
      </w:pPr>
      <w:r w:rsidRPr="00D85FFC">
        <w:rPr>
          <w:rFonts w:cs="Arial"/>
        </w:rPr>
        <w:lastRenderedPageBreak/>
        <w:t xml:space="preserve">2) </w:t>
      </w:r>
      <w:r w:rsidR="00A2308A" w:rsidRPr="00D85FFC">
        <w:rPr>
          <w:rFonts w:cs="Arial"/>
        </w:rPr>
        <w:t>Se incluirá a</w:t>
      </w:r>
      <w:r w:rsidRPr="00D85FFC">
        <w:rPr>
          <w:rFonts w:cs="Arial"/>
        </w:rPr>
        <w:t xml:space="preserve"> empleados</w:t>
      </w:r>
      <w:r w:rsidR="00A2308A" w:rsidRPr="00D85FFC">
        <w:rPr>
          <w:rFonts w:cs="Arial"/>
        </w:rPr>
        <w:t xml:space="preserve"> de salud de</w:t>
      </w:r>
      <w:r w:rsidRPr="00D85FFC">
        <w:rPr>
          <w:rFonts w:cs="Arial"/>
        </w:rPr>
        <w:t xml:space="preserve"> las diferentes profesiones</w:t>
      </w:r>
      <w:r w:rsidR="00C46DCD">
        <w:rPr>
          <w:rFonts w:cs="Arial"/>
        </w:rPr>
        <w:t xml:space="preserve"> </w:t>
      </w:r>
      <w:r w:rsidRPr="00D85FFC">
        <w:rPr>
          <w:rFonts w:cs="Arial"/>
        </w:rPr>
        <w:t xml:space="preserve">(médicos, enfermera, trabajador social, técnico laboratorio y personal </w:t>
      </w:r>
      <w:r w:rsidR="00A2308A" w:rsidRPr="00D85FFC">
        <w:rPr>
          <w:rFonts w:cs="Arial"/>
        </w:rPr>
        <w:t>administrativo</w:t>
      </w:r>
      <w:r w:rsidRPr="00D85FFC">
        <w:rPr>
          <w:rFonts w:cs="Arial"/>
        </w:rPr>
        <w:t>)</w:t>
      </w:r>
    </w:p>
    <w:p w14:paraId="2A69E73E" w14:textId="77777777" w:rsidR="00592998" w:rsidRPr="00D85FFC" w:rsidRDefault="00592998" w:rsidP="00DE5CAE">
      <w:pPr>
        <w:ind w:left="567"/>
        <w:rPr>
          <w:rFonts w:cs="Arial"/>
        </w:rPr>
      </w:pPr>
      <w:r w:rsidRPr="00D85FFC">
        <w:rPr>
          <w:rFonts w:cs="Arial"/>
        </w:rPr>
        <w:t>2) Que se encuentren laborando durante el levantamiento de la información</w:t>
      </w:r>
    </w:p>
    <w:p w14:paraId="3895DEB2" w14:textId="7CF4FB4A" w:rsidR="00592998" w:rsidRPr="00D85FFC" w:rsidRDefault="00592998" w:rsidP="00DE5CAE">
      <w:pPr>
        <w:ind w:left="567"/>
        <w:rPr>
          <w:rFonts w:cs="Arial"/>
        </w:rPr>
      </w:pPr>
      <w:r w:rsidRPr="00D85FFC">
        <w:rPr>
          <w:rFonts w:cs="Arial"/>
        </w:rPr>
        <w:t>3) En el establecim</w:t>
      </w:r>
      <w:r w:rsidR="003C6465" w:rsidRPr="00D85FFC">
        <w:rPr>
          <w:rFonts w:cs="Arial"/>
        </w:rPr>
        <w:t>ien</w:t>
      </w:r>
      <w:r w:rsidRPr="00D85FFC">
        <w:rPr>
          <w:rFonts w:cs="Arial"/>
        </w:rPr>
        <w:t>to donde haya más de 1 MSS se dividirán el total de empleados entre el total de MSS</w:t>
      </w:r>
      <w:r w:rsidR="00C732E6" w:rsidRPr="00D85FFC">
        <w:rPr>
          <w:rFonts w:cs="Arial"/>
        </w:rPr>
        <w:t xml:space="preserve"> </w:t>
      </w:r>
      <w:r w:rsidR="00A2308A" w:rsidRPr="00D85FFC">
        <w:rPr>
          <w:rFonts w:cs="Arial"/>
        </w:rPr>
        <w:t>(siempre</w:t>
      </w:r>
      <w:r w:rsidR="00817892" w:rsidRPr="00D85FFC">
        <w:rPr>
          <w:rFonts w:cs="Arial"/>
        </w:rPr>
        <w:t xml:space="preserve"> y cuando haya la muestra </w:t>
      </w:r>
      <w:r w:rsidR="006014A7" w:rsidRPr="00D85FFC">
        <w:rPr>
          <w:rFonts w:cs="Arial"/>
        </w:rPr>
        <w:t xml:space="preserve">de </w:t>
      </w:r>
      <w:r w:rsidR="00DB4440" w:rsidRPr="00D85FFC">
        <w:rPr>
          <w:rFonts w:cs="Arial"/>
        </w:rPr>
        <w:t>5</w:t>
      </w:r>
      <w:r w:rsidR="006014A7" w:rsidRPr="00D85FFC">
        <w:rPr>
          <w:rFonts w:cs="Arial"/>
        </w:rPr>
        <w:t xml:space="preserve">0 personas </w:t>
      </w:r>
      <w:r w:rsidR="00817892" w:rsidRPr="00D85FFC">
        <w:rPr>
          <w:rFonts w:cs="Arial"/>
        </w:rPr>
        <w:t xml:space="preserve">para cada uno) </w:t>
      </w:r>
      <w:r w:rsidR="00C732E6" w:rsidRPr="00D85FFC">
        <w:rPr>
          <w:rFonts w:cs="Arial"/>
        </w:rPr>
        <w:t xml:space="preserve">si no </w:t>
      </w:r>
      <w:r w:rsidR="00817892" w:rsidRPr="00D85FFC">
        <w:rPr>
          <w:rFonts w:cs="Arial"/>
        </w:rPr>
        <w:t xml:space="preserve">se cumple, un MSS </w:t>
      </w:r>
      <w:r w:rsidR="00DE5CAE" w:rsidRPr="00D85FFC">
        <w:rPr>
          <w:rFonts w:cs="Arial"/>
        </w:rPr>
        <w:t>hará</w:t>
      </w:r>
      <w:r w:rsidR="00C732E6" w:rsidRPr="00D85FFC">
        <w:rPr>
          <w:rFonts w:cs="Arial"/>
        </w:rPr>
        <w:t xml:space="preserve"> el </w:t>
      </w:r>
      <w:r w:rsidR="00DE5CAE" w:rsidRPr="00D85FFC">
        <w:rPr>
          <w:rFonts w:cs="Arial"/>
        </w:rPr>
        <w:t>estudio</w:t>
      </w:r>
      <w:r w:rsidR="00C732E6" w:rsidRPr="00D85FFC">
        <w:rPr>
          <w:rFonts w:cs="Arial"/>
        </w:rPr>
        <w:t xml:space="preserve"> con trabajadores de la salud y el otro con pacientes </w:t>
      </w:r>
    </w:p>
    <w:p w14:paraId="18074C3B" w14:textId="7C015B92" w:rsidR="0058133E" w:rsidRPr="00D85FFC" w:rsidRDefault="0058133E" w:rsidP="005E1432">
      <w:pPr>
        <w:ind w:left="567"/>
        <w:rPr>
          <w:rFonts w:cs="Arial"/>
        </w:rPr>
      </w:pPr>
      <w:r w:rsidRPr="00D85FFC">
        <w:rPr>
          <w:rFonts w:cs="Arial"/>
        </w:rPr>
        <w:t xml:space="preserve">Para el brazo número </w:t>
      </w:r>
      <w:r>
        <w:rPr>
          <w:rFonts w:cs="Arial"/>
        </w:rPr>
        <w:t>2</w:t>
      </w:r>
      <w:r w:rsidRPr="00D85FFC">
        <w:rPr>
          <w:rFonts w:cs="Arial"/>
        </w:rPr>
        <w:t xml:space="preserve">: CIS con </w:t>
      </w:r>
      <w:r>
        <w:rPr>
          <w:rFonts w:cs="Arial"/>
        </w:rPr>
        <w:t>menos de</w:t>
      </w:r>
      <w:r w:rsidRPr="00D85FFC">
        <w:rPr>
          <w:rFonts w:cs="Arial"/>
        </w:rPr>
        <w:t xml:space="preserve"> 50 empleados de </w:t>
      </w:r>
      <w:r w:rsidR="005E1432" w:rsidRPr="00D85FFC">
        <w:rPr>
          <w:rFonts w:cs="Arial"/>
        </w:rPr>
        <w:t>salud,</w:t>
      </w:r>
      <w:r>
        <w:rPr>
          <w:rFonts w:cs="Arial"/>
        </w:rPr>
        <w:t xml:space="preserve"> se </w:t>
      </w:r>
      <w:r w:rsidR="005E1432">
        <w:rPr>
          <w:rFonts w:cs="Arial"/>
        </w:rPr>
        <w:t>encuestará</w:t>
      </w:r>
      <w:r>
        <w:rPr>
          <w:rFonts w:cs="Arial"/>
        </w:rPr>
        <w:t xml:space="preserve"> a pacientes ≥18 años que acudan a los establecimientos de salud por cualquier </w:t>
      </w:r>
      <w:r w:rsidR="005E1432">
        <w:rPr>
          <w:rFonts w:cs="Arial"/>
        </w:rPr>
        <w:t>patología</w:t>
      </w:r>
    </w:p>
    <w:p w14:paraId="2A3B2DBC" w14:textId="77777777" w:rsidR="00401955" w:rsidRDefault="0058133E" w:rsidP="0058133E">
      <w:pPr>
        <w:ind w:left="567"/>
        <w:rPr>
          <w:rFonts w:cs="Arial"/>
        </w:rPr>
      </w:pPr>
      <w:r w:rsidRPr="00D85FFC">
        <w:rPr>
          <w:rFonts w:cs="Arial"/>
        </w:rPr>
        <w:t xml:space="preserve">1) Se entrevistarán solamente a </w:t>
      </w:r>
      <w:r w:rsidR="005E1432">
        <w:rPr>
          <w:rFonts w:cs="Arial"/>
        </w:rPr>
        <w:t xml:space="preserve">pacientes </w:t>
      </w:r>
      <w:r>
        <w:rPr>
          <w:rFonts w:cs="Arial"/>
        </w:rPr>
        <w:t>≥</w:t>
      </w:r>
      <w:r w:rsidRPr="00D85FFC">
        <w:rPr>
          <w:rFonts w:cs="Arial"/>
        </w:rPr>
        <w:t xml:space="preserve"> de 18 años, que </w:t>
      </w:r>
      <w:r w:rsidR="005E1432">
        <w:rPr>
          <w:rFonts w:cs="Arial"/>
        </w:rPr>
        <w:t xml:space="preserve">acudan </w:t>
      </w:r>
      <w:r w:rsidR="00401955">
        <w:rPr>
          <w:rFonts w:cs="Arial"/>
        </w:rPr>
        <w:t xml:space="preserve">al </w:t>
      </w:r>
      <w:r w:rsidR="00401955" w:rsidRPr="00D85FFC">
        <w:rPr>
          <w:rFonts w:cs="Arial"/>
        </w:rPr>
        <w:t>establecimiento</w:t>
      </w:r>
      <w:r w:rsidRPr="00D85FFC">
        <w:rPr>
          <w:rFonts w:cs="Arial"/>
        </w:rPr>
        <w:t xml:space="preserve"> de salud</w:t>
      </w:r>
      <w:r w:rsidR="005E1432">
        <w:rPr>
          <w:rFonts w:cs="Arial"/>
        </w:rPr>
        <w:t xml:space="preserve"> por cualquier patologí</w:t>
      </w:r>
      <w:r w:rsidR="00401955">
        <w:rPr>
          <w:rFonts w:cs="Arial"/>
        </w:rPr>
        <w:t>a.</w:t>
      </w:r>
    </w:p>
    <w:p w14:paraId="644C0775" w14:textId="59CECBA4" w:rsidR="0058133E" w:rsidRPr="00D85FFC" w:rsidRDefault="00401955" w:rsidP="0058133E">
      <w:pPr>
        <w:ind w:left="567"/>
        <w:rPr>
          <w:rFonts w:cs="Arial"/>
        </w:rPr>
      </w:pPr>
      <w:r>
        <w:rPr>
          <w:rFonts w:cs="Arial"/>
        </w:rPr>
        <w:t>2</w:t>
      </w:r>
      <w:r w:rsidR="0058133E" w:rsidRPr="00D85FFC">
        <w:rPr>
          <w:rFonts w:cs="Arial"/>
        </w:rPr>
        <w:t xml:space="preserve">) En el establecimiento donde haya más de 1 MSS </w:t>
      </w:r>
      <w:r>
        <w:rPr>
          <w:rFonts w:cs="Arial"/>
        </w:rPr>
        <w:t xml:space="preserve">cada uno tendrá una muestra de 60 pacientes y que no se repitan </w:t>
      </w:r>
      <w:r w:rsidR="0058133E" w:rsidRPr="00D85FFC">
        <w:rPr>
          <w:rFonts w:cs="Arial"/>
        </w:rPr>
        <w:t xml:space="preserve"> </w:t>
      </w:r>
    </w:p>
    <w:p w14:paraId="15BF3537" w14:textId="2D52BAA3" w:rsidR="005364E2" w:rsidRPr="00826FE3" w:rsidRDefault="0058133E" w:rsidP="00476E63">
      <w:pPr>
        <w:ind w:left="567"/>
        <w:rPr>
          <w:rFonts w:cs="Arial"/>
        </w:rPr>
      </w:pPr>
      <w:r w:rsidRPr="00D85FFC">
        <w:rPr>
          <w:rFonts w:cs="Arial"/>
        </w:rPr>
        <w:t xml:space="preserve">4) </w:t>
      </w:r>
      <w:r w:rsidR="005364E2">
        <w:rPr>
          <w:rFonts w:cs="Arial"/>
        </w:rPr>
        <w:t xml:space="preserve">Para sacar la proporción de pacientes debe sacar el total de pacientes ≥18 años que asistan a consulta en el tiempo del levantamiento de los instrumentos </w:t>
      </w:r>
    </w:p>
    <w:p w14:paraId="1EA2BA6B" w14:textId="1205351D" w:rsidR="00766C37" w:rsidRDefault="00CB4C92" w:rsidP="00476E63">
      <w:pPr>
        <w:rPr>
          <w:rFonts w:cs="Arial"/>
        </w:rPr>
      </w:pPr>
      <w:r w:rsidRPr="00826FE3">
        <w:rPr>
          <w:rFonts w:cs="Arial"/>
          <w:b/>
          <w:bCs/>
        </w:rPr>
        <w:t xml:space="preserve">4) Unidad de análisis: </w:t>
      </w:r>
      <w:r w:rsidR="00592998">
        <w:rPr>
          <w:rFonts w:cs="Arial"/>
        </w:rPr>
        <w:t xml:space="preserve">Trabajadores </w:t>
      </w:r>
      <w:r w:rsidR="00E04ADF">
        <w:rPr>
          <w:rFonts w:cs="Arial"/>
        </w:rPr>
        <w:t xml:space="preserve">de </w:t>
      </w:r>
      <w:r w:rsidR="00592998">
        <w:rPr>
          <w:rFonts w:cs="Arial"/>
        </w:rPr>
        <w:t xml:space="preserve">la </w:t>
      </w:r>
      <w:r w:rsidR="00E04ADF">
        <w:rPr>
          <w:rFonts w:cs="Arial"/>
        </w:rPr>
        <w:t xml:space="preserve">salud </w:t>
      </w:r>
      <w:r w:rsidR="00C732E6">
        <w:rPr>
          <w:rFonts w:cs="Arial"/>
        </w:rPr>
        <w:t xml:space="preserve">y pacientes </w:t>
      </w:r>
      <w:r w:rsidR="00766C37">
        <w:rPr>
          <w:rFonts w:cs="Arial"/>
        </w:rPr>
        <w:t xml:space="preserve">≥ 18 </w:t>
      </w:r>
      <w:r w:rsidR="00E04ADF">
        <w:rPr>
          <w:rFonts w:cs="Arial"/>
        </w:rPr>
        <w:t xml:space="preserve">años </w:t>
      </w:r>
      <w:r w:rsidR="00766C37" w:rsidRPr="00D85FFC">
        <w:rPr>
          <w:rFonts w:eastAsiaTheme="minorEastAsia" w:cs="Arial"/>
          <w:color w:val="000000"/>
          <w:szCs w:val="24"/>
        </w:rPr>
        <w:t>que acuden a las unidades de salud asignadas a los médicos en servicio social</w:t>
      </w:r>
      <w:r w:rsidR="008C0868" w:rsidRPr="00D85FFC">
        <w:rPr>
          <w:rFonts w:cs="Arial"/>
        </w:rPr>
        <w:t>.</w:t>
      </w:r>
    </w:p>
    <w:p w14:paraId="2D61C639" w14:textId="227AF989" w:rsidR="00CB4C92" w:rsidRDefault="006B4BF7" w:rsidP="00072BDD">
      <w:pPr>
        <w:rPr>
          <w:rFonts w:cs="Arial"/>
        </w:rPr>
      </w:pPr>
      <w:r>
        <w:rPr>
          <w:rFonts w:cs="Arial"/>
          <w:b/>
          <w:bCs/>
        </w:rPr>
        <w:t>5) Definición de caso</w:t>
      </w:r>
      <w:r w:rsidR="00E04ADF">
        <w:rPr>
          <w:rFonts w:cs="Arial"/>
          <w:b/>
          <w:bCs/>
        </w:rPr>
        <w:t xml:space="preserve"> </w:t>
      </w:r>
      <w:r w:rsidR="00592998">
        <w:rPr>
          <w:rFonts w:cs="Arial"/>
          <w:b/>
          <w:bCs/>
        </w:rPr>
        <w:t xml:space="preserve">trabajador de la </w:t>
      </w:r>
      <w:r w:rsidR="00E04ADF">
        <w:rPr>
          <w:rFonts w:cs="Arial"/>
          <w:b/>
          <w:bCs/>
        </w:rPr>
        <w:t xml:space="preserve">salud </w:t>
      </w:r>
      <w:r w:rsidR="00C732E6">
        <w:rPr>
          <w:rFonts w:cs="Arial"/>
          <w:b/>
          <w:bCs/>
        </w:rPr>
        <w:t xml:space="preserve">/paciente </w:t>
      </w:r>
      <w:r w:rsidR="00476E63">
        <w:rPr>
          <w:rFonts w:cs="Arial"/>
          <w:b/>
          <w:bCs/>
        </w:rPr>
        <w:t xml:space="preserve">≥ 18 </w:t>
      </w:r>
      <w:r w:rsidR="00CB4C92" w:rsidRPr="00826FE3">
        <w:rPr>
          <w:rFonts w:cs="Arial"/>
          <w:b/>
          <w:bCs/>
        </w:rPr>
        <w:t>con</w:t>
      </w:r>
      <w:r w:rsidR="00072BDD">
        <w:rPr>
          <w:rFonts w:cs="Arial"/>
          <w:b/>
          <w:bCs/>
        </w:rPr>
        <w:t xml:space="preserve"> </w:t>
      </w:r>
      <w:r w:rsidR="00CB4C92" w:rsidRPr="00826FE3">
        <w:rPr>
          <w:rFonts w:cs="Arial"/>
          <w:b/>
          <w:bCs/>
        </w:rPr>
        <w:t xml:space="preserve"> </w:t>
      </w:r>
      <w:r w:rsidR="00476E63">
        <w:rPr>
          <w:rFonts w:cs="Arial"/>
          <w:b/>
          <w:bCs/>
        </w:rPr>
        <w:t xml:space="preserve"> enfermedad de salu</w:t>
      </w:r>
      <w:r w:rsidR="00072BDD">
        <w:rPr>
          <w:rFonts w:cs="Arial"/>
          <w:b/>
          <w:bCs/>
        </w:rPr>
        <w:t>d mental</w:t>
      </w:r>
      <w:r w:rsidR="00CB4C92" w:rsidRPr="00826FE3">
        <w:rPr>
          <w:rFonts w:cs="Arial"/>
          <w:b/>
          <w:bCs/>
        </w:rPr>
        <w:t xml:space="preserve">: </w:t>
      </w:r>
      <w:r w:rsidR="004660E3">
        <w:rPr>
          <w:rFonts w:cs="Arial"/>
        </w:rPr>
        <w:t>T</w:t>
      </w:r>
      <w:r>
        <w:rPr>
          <w:rFonts w:cs="Arial"/>
        </w:rPr>
        <w:t>od</w:t>
      </w:r>
      <w:r w:rsidR="002C2D87">
        <w:rPr>
          <w:rFonts w:cs="Arial"/>
        </w:rPr>
        <w:t>o</w:t>
      </w:r>
      <w:r>
        <w:rPr>
          <w:rFonts w:cs="Arial"/>
        </w:rPr>
        <w:t xml:space="preserve"> </w:t>
      </w:r>
      <w:r w:rsidR="00E04ADF">
        <w:rPr>
          <w:rFonts w:cs="Arial"/>
        </w:rPr>
        <w:t>hombre/</w:t>
      </w:r>
      <w:r>
        <w:rPr>
          <w:rFonts w:cs="Arial"/>
        </w:rPr>
        <w:t xml:space="preserve">mujer ≥ </w:t>
      </w:r>
      <w:r w:rsidR="00476E63">
        <w:rPr>
          <w:rFonts w:cs="Arial"/>
        </w:rPr>
        <w:t xml:space="preserve">18 </w:t>
      </w:r>
      <w:r w:rsidR="00E04ADF">
        <w:rPr>
          <w:rFonts w:cs="Arial"/>
        </w:rPr>
        <w:t>año</w:t>
      </w:r>
      <w:r w:rsidR="00CB4C92" w:rsidRPr="00826FE3">
        <w:rPr>
          <w:rFonts w:cs="Arial"/>
        </w:rPr>
        <w:t>s de edad que</w:t>
      </w:r>
      <w:r w:rsidR="004660E3">
        <w:rPr>
          <w:rFonts w:cs="Arial"/>
        </w:rPr>
        <w:t xml:space="preserve"> sea diagno</w:t>
      </w:r>
      <w:r w:rsidR="00671A7A">
        <w:rPr>
          <w:rFonts w:cs="Arial"/>
        </w:rPr>
        <w:t>s</w:t>
      </w:r>
      <w:r>
        <w:rPr>
          <w:rFonts w:cs="Arial"/>
        </w:rPr>
        <w:t xml:space="preserve">ticada </w:t>
      </w:r>
      <w:r w:rsidR="00072BDD">
        <w:rPr>
          <w:rFonts w:cs="Arial"/>
        </w:rPr>
        <w:t xml:space="preserve">según </w:t>
      </w:r>
      <w:r w:rsidR="00E04ADF">
        <w:rPr>
          <w:rFonts w:cs="Arial"/>
        </w:rPr>
        <w:t xml:space="preserve">las </w:t>
      </w:r>
      <w:r w:rsidR="00072BDD">
        <w:rPr>
          <w:rFonts w:cs="Arial"/>
        </w:rPr>
        <w:t>Escala de Hamilton p</w:t>
      </w:r>
      <w:r>
        <w:rPr>
          <w:rFonts w:cs="Arial"/>
        </w:rPr>
        <w:t xml:space="preserve">ara </w:t>
      </w:r>
      <w:r w:rsidR="001A4CB3">
        <w:rPr>
          <w:rFonts w:cs="Arial"/>
        </w:rPr>
        <w:t xml:space="preserve">Depresión y para </w:t>
      </w:r>
      <w:r>
        <w:rPr>
          <w:rFonts w:cs="Arial"/>
        </w:rPr>
        <w:t xml:space="preserve">Ansiedad </w:t>
      </w:r>
      <w:r w:rsidR="00E04ADF">
        <w:rPr>
          <w:rFonts w:cs="Arial"/>
        </w:rPr>
        <w:t>y Be</w:t>
      </w:r>
      <w:r w:rsidR="002C2D87">
        <w:rPr>
          <w:rFonts w:cs="Arial"/>
        </w:rPr>
        <w:t>c</w:t>
      </w:r>
      <w:r w:rsidR="008C0868">
        <w:rPr>
          <w:rFonts w:cs="Arial"/>
        </w:rPr>
        <w:t>k para desesperanza.</w:t>
      </w:r>
    </w:p>
    <w:p w14:paraId="1AFE461C" w14:textId="08C252A7" w:rsidR="006E1EEE" w:rsidRDefault="006E1EEE" w:rsidP="00476E63">
      <w:pPr>
        <w:rPr>
          <w:rFonts w:cs="Arial"/>
        </w:rPr>
      </w:pPr>
      <w:r w:rsidRPr="006E1EEE">
        <w:rPr>
          <w:rFonts w:cs="Arial"/>
          <w:b/>
        </w:rPr>
        <w:t>6) Criterios de inclusión:</w:t>
      </w:r>
      <w:r w:rsidR="00673C92">
        <w:rPr>
          <w:rFonts w:cs="Arial"/>
        </w:rPr>
        <w:t xml:space="preserve"> </w:t>
      </w:r>
      <w:r w:rsidR="002C2D87">
        <w:rPr>
          <w:rFonts w:cs="Arial"/>
        </w:rPr>
        <w:t>hombre/</w:t>
      </w:r>
      <w:r w:rsidR="00673C92">
        <w:rPr>
          <w:rFonts w:cs="Arial"/>
        </w:rPr>
        <w:t>mujeres</w:t>
      </w:r>
      <w:r>
        <w:rPr>
          <w:rFonts w:cs="Arial"/>
        </w:rPr>
        <w:t xml:space="preserve"> ≥ 18</w:t>
      </w:r>
      <w:r w:rsidR="00673C92">
        <w:rPr>
          <w:rFonts w:cs="Arial"/>
        </w:rPr>
        <w:t xml:space="preserve"> </w:t>
      </w:r>
      <w:r w:rsidR="00072BDD">
        <w:rPr>
          <w:rFonts w:cs="Arial"/>
        </w:rPr>
        <w:t xml:space="preserve">  años, </w:t>
      </w:r>
      <w:r>
        <w:rPr>
          <w:rFonts w:cs="Arial"/>
        </w:rPr>
        <w:t xml:space="preserve">que </w:t>
      </w:r>
      <w:r w:rsidR="002C2D87">
        <w:rPr>
          <w:rFonts w:cs="Arial"/>
        </w:rPr>
        <w:t xml:space="preserve">labore en los establecimientos de salud </w:t>
      </w:r>
      <w:r w:rsidR="001A4CB3">
        <w:rPr>
          <w:rFonts w:cs="Arial"/>
        </w:rPr>
        <w:t xml:space="preserve">o </w:t>
      </w:r>
      <w:r w:rsidR="00C732E6">
        <w:rPr>
          <w:rFonts w:cs="Arial"/>
        </w:rPr>
        <w:t>paciente que acude</w:t>
      </w:r>
      <w:r w:rsidR="001A4CB3">
        <w:rPr>
          <w:rFonts w:cs="Arial"/>
        </w:rPr>
        <w:t>n</w:t>
      </w:r>
      <w:r w:rsidR="001A4CB3" w:rsidRPr="00C21EDB">
        <w:rPr>
          <w:rFonts w:eastAsiaTheme="minorEastAsia" w:cs="Arial"/>
          <w:b/>
          <w:bCs/>
          <w:color w:val="FF0000"/>
          <w:szCs w:val="24"/>
        </w:rPr>
        <w:t xml:space="preserve"> </w:t>
      </w:r>
      <w:r w:rsidR="001A4CB3" w:rsidRPr="00C21EDB">
        <w:rPr>
          <w:rFonts w:eastAsiaTheme="minorEastAsia" w:cs="Arial"/>
          <w:szCs w:val="24"/>
        </w:rPr>
        <w:t>a las unidades de salud asignadas a los médicos en servicio social</w:t>
      </w:r>
      <w:r w:rsidRPr="001A4CB3">
        <w:rPr>
          <w:rFonts w:cs="Arial"/>
        </w:rPr>
        <w:t>,</w:t>
      </w:r>
      <w:r>
        <w:rPr>
          <w:rFonts w:cs="Arial"/>
        </w:rPr>
        <w:t xml:space="preserve"> que cuente con su tarjeta de ident</w:t>
      </w:r>
      <w:r w:rsidR="00072BDD">
        <w:rPr>
          <w:rFonts w:cs="Arial"/>
        </w:rPr>
        <w:t xml:space="preserve">idad o partida de nacimiento y </w:t>
      </w:r>
      <w:r>
        <w:rPr>
          <w:rFonts w:cs="Arial"/>
        </w:rPr>
        <w:t xml:space="preserve">contar con </w:t>
      </w:r>
      <w:r w:rsidR="00947C13">
        <w:rPr>
          <w:rFonts w:cs="Arial"/>
        </w:rPr>
        <w:t>el Consentimiento</w:t>
      </w:r>
      <w:r>
        <w:rPr>
          <w:rFonts w:cs="Arial"/>
        </w:rPr>
        <w:t xml:space="preserve"> </w:t>
      </w:r>
      <w:r w:rsidR="00C50234">
        <w:rPr>
          <w:rFonts w:cs="Arial"/>
        </w:rPr>
        <w:t>I</w:t>
      </w:r>
      <w:r>
        <w:rPr>
          <w:rFonts w:cs="Arial"/>
        </w:rPr>
        <w:t>nformado.</w:t>
      </w:r>
    </w:p>
    <w:p w14:paraId="038A36AE" w14:textId="2A253C4B" w:rsidR="00072BDD" w:rsidRPr="001A4CB3" w:rsidRDefault="006E1EEE" w:rsidP="00476E63">
      <w:pPr>
        <w:rPr>
          <w:rFonts w:cs="Arial"/>
          <w:szCs w:val="24"/>
        </w:rPr>
      </w:pPr>
      <w:r>
        <w:rPr>
          <w:rFonts w:cs="Arial"/>
          <w:b/>
        </w:rPr>
        <w:lastRenderedPageBreak/>
        <w:t>7) Criterios de ex</w:t>
      </w:r>
      <w:r w:rsidRPr="006E1EEE">
        <w:rPr>
          <w:rFonts w:cs="Arial"/>
          <w:b/>
        </w:rPr>
        <w:t>clusión</w:t>
      </w:r>
      <w:r w:rsidR="00673C92">
        <w:rPr>
          <w:rFonts w:cs="Arial"/>
        </w:rPr>
        <w:t xml:space="preserve">: </w:t>
      </w:r>
      <w:r w:rsidR="002C2D87">
        <w:rPr>
          <w:rFonts w:cs="Arial"/>
        </w:rPr>
        <w:t>hombre/</w:t>
      </w:r>
      <w:r w:rsidR="00673C92">
        <w:rPr>
          <w:rFonts w:cs="Arial"/>
        </w:rPr>
        <w:t xml:space="preserve">mujer &lt; 18 años </w:t>
      </w:r>
      <w:r>
        <w:rPr>
          <w:rFonts w:cs="Arial"/>
        </w:rPr>
        <w:t>adolecer de alguna enfermedad mental que imposibilite dar la información, estar en estado de ebriedad o haber consumi</w:t>
      </w:r>
      <w:r w:rsidR="00931259">
        <w:rPr>
          <w:rFonts w:cs="Arial"/>
        </w:rPr>
        <w:t xml:space="preserve">do drogas durante la entrevista, </w:t>
      </w:r>
      <w:r w:rsidR="00931259" w:rsidRPr="00200F2F">
        <w:rPr>
          <w:rFonts w:cs="Arial"/>
          <w:szCs w:val="24"/>
        </w:rPr>
        <w:t xml:space="preserve">que no </w:t>
      </w:r>
      <w:r w:rsidR="001A4CB3">
        <w:rPr>
          <w:rFonts w:cs="Arial"/>
          <w:szCs w:val="24"/>
        </w:rPr>
        <w:t>pueda hablar</w:t>
      </w:r>
      <w:r w:rsidR="00931259" w:rsidRPr="00200F2F">
        <w:rPr>
          <w:rFonts w:cs="Arial"/>
          <w:szCs w:val="24"/>
        </w:rPr>
        <w:t xml:space="preserve"> español, y que tenga problemas de discapacidad </w:t>
      </w:r>
      <w:r w:rsidR="001A4CB3" w:rsidRPr="00200F2F">
        <w:rPr>
          <w:rFonts w:cs="Arial"/>
          <w:szCs w:val="24"/>
        </w:rPr>
        <w:t>que sea</w:t>
      </w:r>
      <w:r w:rsidR="00931259" w:rsidRPr="00200F2F">
        <w:rPr>
          <w:rFonts w:cs="Arial"/>
          <w:szCs w:val="24"/>
        </w:rPr>
        <w:t xml:space="preserve"> una limitante para llenar una encuesta o responder a una entrevista, o que no quieran participar.</w:t>
      </w:r>
    </w:p>
    <w:p w14:paraId="127D800E" w14:textId="77777777" w:rsidR="00350457" w:rsidRDefault="00072BDD" w:rsidP="003E4262">
      <w:pPr>
        <w:shd w:val="clear" w:color="auto" w:fill="FFFFFF"/>
        <w:spacing w:after="0"/>
        <w:rPr>
          <w:rFonts w:cs="Arial"/>
        </w:rPr>
      </w:pPr>
      <w:r w:rsidRPr="00072BDD">
        <w:rPr>
          <w:rFonts w:cs="Arial"/>
          <w:b/>
        </w:rPr>
        <w:t>D. Técnica y procedimiento de recolección de datos</w:t>
      </w:r>
      <w:r w:rsidRPr="00072BDD">
        <w:rPr>
          <w:rFonts w:cs="Arial"/>
        </w:rPr>
        <w:t xml:space="preserve">. Se realizará una búsqueda </w:t>
      </w:r>
      <w:r w:rsidR="00C732E6">
        <w:rPr>
          <w:rFonts w:cs="Arial"/>
        </w:rPr>
        <w:t>d</w:t>
      </w:r>
      <w:r w:rsidRPr="00072BDD">
        <w:rPr>
          <w:rFonts w:cs="Arial"/>
        </w:rPr>
        <w:t xml:space="preserve">e personas con depresión, ansiedad y </w:t>
      </w:r>
      <w:r w:rsidR="008C0A3D">
        <w:rPr>
          <w:rFonts w:cs="Arial"/>
        </w:rPr>
        <w:t>desesperanza,</w:t>
      </w:r>
      <w:r w:rsidRPr="00072BDD">
        <w:rPr>
          <w:rFonts w:cs="Arial"/>
        </w:rPr>
        <w:t xml:space="preserve"> mediante encuesta tipo entrevista. 1) Búsqueda Activa de Personas con depresión, ansiedad y </w:t>
      </w:r>
      <w:r w:rsidR="002C2D87">
        <w:rPr>
          <w:rFonts w:cs="Arial"/>
        </w:rPr>
        <w:t>desesperanza</w:t>
      </w:r>
      <w:r w:rsidRPr="00072BDD">
        <w:rPr>
          <w:rFonts w:cs="Arial"/>
        </w:rPr>
        <w:t xml:space="preserve">: </w:t>
      </w:r>
      <w:r w:rsidR="00927CA0">
        <w:rPr>
          <w:rFonts w:cs="Arial"/>
        </w:rPr>
        <w:t>Los</w:t>
      </w:r>
      <w:r w:rsidRPr="00072BDD">
        <w:rPr>
          <w:rFonts w:cs="Arial"/>
        </w:rPr>
        <w:t xml:space="preserve"> MSS</w:t>
      </w:r>
      <w:r w:rsidR="008C0A3D">
        <w:rPr>
          <w:rFonts w:cs="Arial"/>
        </w:rPr>
        <w:t xml:space="preserve"> que realice</w:t>
      </w:r>
      <w:r w:rsidR="00927CA0">
        <w:rPr>
          <w:rFonts w:cs="Arial"/>
        </w:rPr>
        <w:t>n</w:t>
      </w:r>
      <w:r w:rsidR="008C0A3D">
        <w:rPr>
          <w:rFonts w:cs="Arial"/>
        </w:rPr>
        <w:t xml:space="preserve"> el estudio en los CIS grandes u hospitales </w:t>
      </w:r>
      <w:r w:rsidRPr="00072BDD">
        <w:rPr>
          <w:rFonts w:cs="Arial"/>
        </w:rPr>
        <w:t>realizar</w:t>
      </w:r>
      <w:r w:rsidR="00927CA0">
        <w:rPr>
          <w:rFonts w:cs="Arial"/>
        </w:rPr>
        <w:t>an</w:t>
      </w:r>
      <w:r w:rsidRPr="00072BDD">
        <w:rPr>
          <w:rFonts w:cs="Arial"/>
        </w:rPr>
        <w:t xml:space="preserve"> un</w:t>
      </w:r>
      <w:r w:rsidR="00B23A48">
        <w:rPr>
          <w:rFonts w:cs="Arial"/>
        </w:rPr>
        <w:t xml:space="preserve"> </w:t>
      </w:r>
      <w:r w:rsidR="002C2D87">
        <w:rPr>
          <w:rFonts w:cs="Arial"/>
        </w:rPr>
        <w:t>censo de los trabajadores de salud de su establecimiento de salud</w:t>
      </w:r>
      <w:r w:rsidR="00094689">
        <w:rPr>
          <w:rFonts w:cs="Arial"/>
        </w:rPr>
        <w:t xml:space="preserve"> </w:t>
      </w:r>
      <w:r w:rsidR="00094689" w:rsidRPr="00711110">
        <w:rPr>
          <w:rFonts w:cs="Arial"/>
        </w:rPr>
        <w:t xml:space="preserve">y </w:t>
      </w:r>
      <w:r w:rsidR="00711110">
        <w:rPr>
          <w:rFonts w:cs="Arial"/>
        </w:rPr>
        <w:t>en</w:t>
      </w:r>
      <w:r w:rsidR="00094689" w:rsidRPr="00711110">
        <w:rPr>
          <w:rFonts w:cs="Arial"/>
        </w:rPr>
        <w:t xml:space="preserve"> los de CIS pequeños se entrevistaran a pacientes ≥ 18 años que lleguen a consulta por cualquier patología y se tendrá el total de pacientes vistos en el periodo del levantamiento de los instrumentos  </w:t>
      </w:r>
      <w:r w:rsidR="007C5C44">
        <w:rPr>
          <w:rFonts w:cs="Arial"/>
        </w:rPr>
        <w:t>.</w:t>
      </w:r>
      <w:r w:rsidR="00927CA0">
        <w:rPr>
          <w:rFonts w:cs="Arial"/>
        </w:rPr>
        <w:t xml:space="preserve"> Previo a la encuesta a través de la entrevista se </w:t>
      </w:r>
      <w:r w:rsidR="00401955">
        <w:rPr>
          <w:rFonts w:cs="Arial"/>
        </w:rPr>
        <w:t>solicitará</w:t>
      </w:r>
      <w:r w:rsidR="00927CA0">
        <w:rPr>
          <w:rFonts w:cs="Arial"/>
        </w:rPr>
        <w:t xml:space="preserve"> el consentimiento informado</w:t>
      </w:r>
      <w:r w:rsidR="00401955">
        <w:rPr>
          <w:rFonts w:cs="Arial"/>
        </w:rPr>
        <w:t xml:space="preserve"> </w:t>
      </w:r>
      <w:r w:rsidR="00927CA0">
        <w:rPr>
          <w:rFonts w:cs="Arial"/>
        </w:rPr>
        <w:t>(Anexo 1</w:t>
      </w:r>
      <w:r w:rsidR="00401955">
        <w:rPr>
          <w:rFonts w:cs="Arial"/>
        </w:rPr>
        <w:t>).</w:t>
      </w:r>
      <w:r w:rsidR="00927CA0">
        <w:rPr>
          <w:rFonts w:cs="Arial"/>
        </w:rPr>
        <w:t xml:space="preserve"> </w:t>
      </w:r>
    </w:p>
    <w:p w14:paraId="7F1047E2" w14:textId="223FA420" w:rsidR="003E4262" w:rsidRPr="00DE24FB" w:rsidRDefault="00350457" w:rsidP="00DE24FB">
      <w:pPr>
        <w:rPr>
          <w:rFonts w:cs="Arial"/>
          <w:szCs w:val="24"/>
        </w:rPr>
      </w:pPr>
      <w:bookmarkStart w:id="13" w:name="_Hlk89360180"/>
      <w:r>
        <w:rPr>
          <w:rFonts w:cs="Arial"/>
        </w:rPr>
        <w:t xml:space="preserve">El instrumento será en línea  sabiendo que </w:t>
      </w:r>
      <w:bookmarkStart w:id="14" w:name="_Hlk89274926"/>
      <w:r w:rsidRPr="00710DA4">
        <w:rPr>
          <w:rFonts w:cs="Arial"/>
        </w:rPr>
        <w:t>s</w:t>
      </w:r>
      <w:r w:rsidRPr="00710DA4">
        <w:rPr>
          <w:rFonts w:cs="Arial"/>
          <w:szCs w:val="24"/>
        </w:rPr>
        <w:t xml:space="preserve">on instrumentos </w:t>
      </w:r>
      <w:proofErr w:type="spellStart"/>
      <w:r w:rsidRPr="00710DA4">
        <w:rPr>
          <w:rFonts w:cs="Arial"/>
          <w:szCs w:val="24"/>
        </w:rPr>
        <w:t>auto-aplicados</w:t>
      </w:r>
      <w:proofErr w:type="spellEnd"/>
      <w:r w:rsidRPr="00710DA4">
        <w:rPr>
          <w:rFonts w:cs="Arial"/>
          <w:szCs w:val="24"/>
        </w:rPr>
        <w:t>, pero por el nivel de instrucción de un segmento de la población, así como del  personal de salud que  no maneja la tecnóloga  o no cuenta con ella  como ser teléfono inteligente, Tablet o computadora aunado a ello la situación de la Pandemia COVID-19 se decidió hacer el levantamiento a través de un instrumento  en línea  con el apoyo de los IP ( el MSS en cada uno de sus lugares de trabajo) quien se encargara de hacer la entrevista y el digitar la información</w:t>
      </w:r>
      <w:bookmarkEnd w:id="13"/>
      <w:r w:rsidR="00DE24FB" w:rsidRPr="00710DA4">
        <w:rPr>
          <w:rFonts w:cs="Arial"/>
          <w:szCs w:val="24"/>
        </w:rPr>
        <w:t>.</w:t>
      </w:r>
      <w:bookmarkEnd w:id="14"/>
      <w:r w:rsidR="00710DA4">
        <w:rPr>
          <w:rFonts w:cs="Arial"/>
          <w:szCs w:val="24"/>
        </w:rPr>
        <w:t xml:space="preserve"> </w:t>
      </w:r>
      <w:r w:rsidR="00072BDD" w:rsidRPr="00072BDD">
        <w:rPr>
          <w:rFonts w:cs="Arial"/>
        </w:rPr>
        <w:t xml:space="preserve">El Instrumento No. 1 (Anexo 2) registra la siguiente información: </w:t>
      </w:r>
      <w:proofErr w:type="spellStart"/>
      <w:r w:rsidR="00072BDD" w:rsidRPr="00072BDD">
        <w:rPr>
          <w:rFonts w:cs="Arial"/>
        </w:rPr>
        <w:t>N°</w:t>
      </w:r>
      <w:proofErr w:type="spellEnd"/>
      <w:r w:rsidR="00853C6D">
        <w:rPr>
          <w:rFonts w:cs="Arial"/>
        </w:rPr>
        <w:t xml:space="preserve"> </w:t>
      </w:r>
      <w:r w:rsidR="00072BDD" w:rsidRPr="00072BDD">
        <w:rPr>
          <w:rFonts w:cs="Arial"/>
        </w:rPr>
        <w:t>de identi</w:t>
      </w:r>
      <w:r w:rsidR="00072BDD">
        <w:rPr>
          <w:rFonts w:cs="Arial"/>
        </w:rPr>
        <w:t xml:space="preserve">dad </w:t>
      </w:r>
      <w:r w:rsidR="00B23A48">
        <w:rPr>
          <w:rFonts w:cs="Arial"/>
        </w:rPr>
        <w:t xml:space="preserve"> </w:t>
      </w:r>
      <w:r w:rsidR="00072BDD">
        <w:rPr>
          <w:rFonts w:cs="Arial"/>
        </w:rPr>
        <w:t xml:space="preserve"> 1. datos generales, 2. factores relacionados 3</w:t>
      </w:r>
      <w:r w:rsidR="00072BDD" w:rsidRPr="00072BDD">
        <w:rPr>
          <w:rFonts w:cs="Arial"/>
        </w:rPr>
        <w:t>.</w:t>
      </w:r>
      <w:r w:rsidR="008C0A3D">
        <w:rPr>
          <w:rFonts w:cs="Arial"/>
        </w:rPr>
        <w:t xml:space="preserve"> </w:t>
      </w:r>
      <w:r w:rsidR="002C2D87">
        <w:rPr>
          <w:rFonts w:cs="Arial"/>
        </w:rPr>
        <w:t>Escala Beck</w:t>
      </w:r>
      <w:r w:rsidR="00072BDD" w:rsidRPr="00072BDD">
        <w:rPr>
          <w:rFonts w:cs="Arial"/>
        </w:rPr>
        <w:t xml:space="preserve">,  2) Entrevista a </w:t>
      </w:r>
      <w:r w:rsidR="000B748D">
        <w:rPr>
          <w:rFonts w:cs="Arial"/>
        </w:rPr>
        <w:t>trabajadores de salud</w:t>
      </w:r>
      <w:r w:rsidR="008C0A3D">
        <w:rPr>
          <w:rFonts w:cs="Arial"/>
        </w:rPr>
        <w:t xml:space="preserve"> o pacientes </w:t>
      </w:r>
      <w:r w:rsidR="000B748D">
        <w:rPr>
          <w:rFonts w:cs="Arial"/>
        </w:rPr>
        <w:t xml:space="preserve"> </w:t>
      </w:r>
      <w:r w:rsidR="00072BDD" w:rsidRPr="00072BDD">
        <w:rPr>
          <w:rFonts w:cs="Arial"/>
        </w:rPr>
        <w:t xml:space="preserve"> Instrumento No. </w:t>
      </w:r>
      <w:r w:rsidR="000B748D">
        <w:rPr>
          <w:rFonts w:cs="Arial"/>
        </w:rPr>
        <w:t>2</w:t>
      </w:r>
      <w:r w:rsidR="00072BDD" w:rsidRPr="00072BDD">
        <w:rPr>
          <w:rFonts w:cs="Arial"/>
        </w:rPr>
        <w:t xml:space="preserve"> y No </w:t>
      </w:r>
      <w:r w:rsidR="000B748D">
        <w:rPr>
          <w:rFonts w:cs="Arial"/>
        </w:rPr>
        <w:t>3</w:t>
      </w:r>
      <w:r w:rsidR="00072BDD" w:rsidRPr="00072BDD">
        <w:rPr>
          <w:rFonts w:cs="Arial"/>
        </w:rPr>
        <w:t xml:space="preserve"> (Anexo </w:t>
      </w:r>
      <w:r w:rsidR="000B748D">
        <w:rPr>
          <w:rFonts w:cs="Arial"/>
        </w:rPr>
        <w:t>3</w:t>
      </w:r>
      <w:r w:rsidR="00072BDD" w:rsidRPr="00072BDD">
        <w:rPr>
          <w:rFonts w:cs="Arial"/>
        </w:rPr>
        <w:t xml:space="preserve"> y </w:t>
      </w:r>
      <w:r w:rsidR="000B748D">
        <w:rPr>
          <w:rFonts w:cs="Arial"/>
        </w:rPr>
        <w:t>4</w:t>
      </w:r>
      <w:r w:rsidR="00072BDD" w:rsidRPr="00072BDD">
        <w:rPr>
          <w:rFonts w:cs="Arial"/>
        </w:rPr>
        <w:t xml:space="preserve"> ) Escala de Hamilton para Depresión, Escala de Hamilton para Ansiedad</w:t>
      </w:r>
      <w:r w:rsidR="00CD5519">
        <w:rPr>
          <w:rFonts w:cs="Arial"/>
        </w:rPr>
        <w:t>.</w:t>
      </w:r>
      <w:r w:rsidR="00072BDD" w:rsidRPr="00072BDD">
        <w:rPr>
          <w:rFonts w:cs="Arial"/>
        </w:rPr>
        <w:t xml:space="preserve"> </w:t>
      </w:r>
      <w:r w:rsidR="003C6465">
        <w:t xml:space="preserve">Escala de Desesperanza de Beck (Beck, Weissman y </w:t>
      </w:r>
      <w:proofErr w:type="spellStart"/>
      <w:r w:rsidR="003C6465">
        <w:t>Trexler</w:t>
      </w:r>
      <w:proofErr w:type="spellEnd"/>
      <w:r w:rsidR="003C6465">
        <w:t xml:space="preserve">, 1974), un instrumento de </w:t>
      </w:r>
      <w:r w:rsidR="007C5C44">
        <w:t>auto aplicación</w:t>
      </w:r>
      <w:r w:rsidR="003C6465">
        <w:t xml:space="preserve"> diseñado para medir el grado de esta condición en adolescentes y adultos, mismo que consta de veinte reactivos con las opciones de respuesta de falso o verdadero. </w:t>
      </w:r>
      <w:r w:rsidR="003E4262" w:rsidRPr="003E4262">
        <w:t>Se da un puntaje de 1 a las repuestas "Verdadero" de los ítems (2, 4, 7, 9, 11, 12, 14, 16, 17, 18, 20) y el resto de las respuestas "Falso". El punto de corte más adecuado se sitúa en 8, una puntuación igual o superior indica un grado de desesperanza alto.</w:t>
      </w:r>
    </w:p>
    <w:p w14:paraId="2625F84F" w14:textId="7310DEDF" w:rsidR="003D1E3C" w:rsidRDefault="003D1E3C" w:rsidP="003E4262">
      <w:pPr>
        <w:shd w:val="clear" w:color="auto" w:fill="FFFFFF"/>
        <w:spacing w:after="0"/>
      </w:pPr>
      <w:r>
        <w:lastRenderedPageBreak/>
        <w:t xml:space="preserve">Adaptación Argentina: I.M. </w:t>
      </w:r>
      <w:proofErr w:type="spellStart"/>
      <w:r>
        <w:t>Mikulic</w:t>
      </w:r>
      <w:proofErr w:type="spellEnd"/>
      <w:r>
        <w:t xml:space="preserve">, 1998). La adaptación se realizó mediante la técnica de “back </w:t>
      </w:r>
      <w:proofErr w:type="spellStart"/>
      <w:r>
        <w:t>translation</w:t>
      </w:r>
      <w:proofErr w:type="spellEnd"/>
      <w:r>
        <w:t>” y en el proceso de validación participaron 377 participantes de Capital Federal y Gran Buenos Aires, entre las edades de 18 y 50 años (M: 28; SD: 7,9)</w:t>
      </w:r>
    </w:p>
    <w:p w14:paraId="7FD21A43" w14:textId="77777777" w:rsidR="00DE24FB" w:rsidRDefault="003D1E3C" w:rsidP="003E4262">
      <w:pPr>
        <w:shd w:val="clear" w:color="auto" w:fill="FFFFFF"/>
        <w:spacing w:after="0"/>
        <w:rPr>
          <w:rFonts w:cs="Arial"/>
        </w:rPr>
      </w:pPr>
      <w:r>
        <w:t xml:space="preserve">Los resultados del estudio permiten concluir que la Escala BHS adaptada evalúa un constructo psicológicamente </w:t>
      </w:r>
      <w:r w:rsidR="005B1180">
        <w:t>significativo</w:t>
      </w:r>
      <w:r>
        <w:t xml:space="preserve"> en nuestro medio y puede ser usada con propósitos de “screening” en diversos </w:t>
      </w:r>
      <w:proofErr w:type="spellStart"/>
      <w:r>
        <w:t>contexto.</w:t>
      </w:r>
      <w:r w:rsidR="00582CE0">
        <w:rPr>
          <w:rFonts w:cs="Arial"/>
        </w:rPr>
        <w:t>La</w:t>
      </w:r>
      <w:proofErr w:type="spellEnd"/>
      <w:r w:rsidR="00582CE0">
        <w:rPr>
          <w:rFonts w:cs="Arial"/>
        </w:rPr>
        <w:t xml:space="preserve"> </w:t>
      </w:r>
      <w:r w:rsidR="00582CE0" w:rsidRPr="00072BDD">
        <w:rPr>
          <w:rFonts w:cs="Arial"/>
        </w:rPr>
        <w:t xml:space="preserve">Escala de Hamilton para Depresión </w:t>
      </w:r>
      <w:r w:rsidR="00582CE0">
        <w:rPr>
          <w:rFonts w:cs="Arial"/>
        </w:rPr>
        <w:t>s</w:t>
      </w:r>
      <w:r w:rsidR="00072BDD" w:rsidRPr="00072BDD">
        <w:rPr>
          <w:rFonts w:cs="Arial"/>
        </w:rPr>
        <w:t xml:space="preserve">u versión original consta de 21 ítems con tres y 5 opciones de respuesta ordinal, posteriormente se realizó una versión reducida con 17 ítems, que es la recomendada por el Instituto Nacional de Salud Mental de los Estados Unidos. La escala evalúa la gravedad de los síntomas depresivos durante la semana previa a la entrevista. La puntuación total de la escala oscila entre 0 puntos (ausencia de síntomas depresivos) y 66 (síntomas depresivos graves). Escala de Hamilton para la Ansiedad (HARS, Anexo 5). Es una escala hetero-administrada de 14 ítems que evalúan el grado de ansiedad del paciente. Se aplica mediante entrevista semiestructurada, en la que el entrevistador evalúa la gravedad de los síntomas utilizando 5 opciones de respuesta ordinal (0: ausencia del síntoma; 4: síntoma muy grave o incapacitante). La puntuación total del instrumento, que se obtiene por la suma de las puntuaciones parciales de los 14 </w:t>
      </w:r>
      <w:r w:rsidR="00582CE0" w:rsidRPr="00072BDD">
        <w:rPr>
          <w:rFonts w:cs="Arial"/>
        </w:rPr>
        <w:t>ítems</w:t>
      </w:r>
      <w:r w:rsidR="00072BDD" w:rsidRPr="00072BDD">
        <w:rPr>
          <w:rFonts w:cs="Arial"/>
        </w:rPr>
        <w:t xml:space="preserve">, puede oscilar en un rango de 0 puntos (ausencia de ansiedad) a 56 (máximo grado de ansiedad). </w:t>
      </w:r>
    </w:p>
    <w:p w14:paraId="5445CE25" w14:textId="3DC5ABD0" w:rsidR="00072BDD" w:rsidRPr="00072BDD" w:rsidRDefault="00E935FE" w:rsidP="00072BDD">
      <w:pPr>
        <w:rPr>
          <w:rFonts w:cs="Arial"/>
        </w:rPr>
      </w:pPr>
      <w:r w:rsidRPr="00710DA4">
        <w:rPr>
          <w:rFonts w:cs="Arial"/>
          <w:bCs/>
          <w:szCs w:val="24"/>
        </w:rPr>
        <w:t xml:space="preserve">Los Médicos en Servicio Social se </w:t>
      </w:r>
      <w:r w:rsidR="00710DA4" w:rsidRPr="00710DA4">
        <w:rPr>
          <w:rFonts w:cs="Arial"/>
          <w:bCs/>
          <w:szCs w:val="24"/>
        </w:rPr>
        <w:t>encargarán</w:t>
      </w:r>
      <w:r w:rsidRPr="00710DA4">
        <w:rPr>
          <w:rFonts w:cs="Arial"/>
          <w:bCs/>
          <w:szCs w:val="24"/>
        </w:rPr>
        <w:t xml:space="preserve"> de llenar los instrumentos en línea.</w:t>
      </w:r>
      <w:r w:rsidR="00710DA4">
        <w:rPr>
          <w:rFonts w:cs="Arial"/>
          <w:bCs/>
          <w:szCs w:val="24"/>
        </w:rPr>
        <w:t xml:space="preserve"> </w:t>
      </w:r>
      <w:r w:rsidRPr="00710DA4">
        <w:rPr>
          <w:rFonts w:cs="Arial"/>
          <w:bCs/>
          <w:szCs w:val="24"/>
        </w:rPr>
        <w:t>Serán capacitados para   identificar los espacios adecuados para tal fin. La entrevista al personal de salud podrá hacerse al terminar  la jornada de atención, se tiene dos horas día  para otras  actividades  y los MSS que entrevisten  a los pacientes podrá hacerlo posterior a la consulta, en las mismas clínicas de atención , para salvaguardar la privacidad y confidencialidad de la información.</w:t>
      </w:r>
      <w:r w:rsidR="00072BDD" w:rsidRPr="00072BDD">
        <w:rPr>
          <w:rFonts w:cs="Arial"/>
        </w:rPr>
        <w:t xml:space="preserve">3) Validación de los instrumentos: Los </w:t>
      </w:r>
      <w:r w:rsidR="00B23A48">
        <w:rPr>
          <w:rFonts w:cs="Arial"/>
        </w:rPr>
        <w:t xml:space="preserve"> </w:t>
      </w:r>
      <w:r w:rsidR="00072BDD" w:rsidRPr="00072BDD">
        <w:rPr>
          <w:rFonts w:cs="Arial"/>
        </w:rPr>
        <w:t xml:space="preserve"> </w:t>
      </w:r>
      <w:r w:rsidR="00B23A48" w:rsidRPr="00072BDD">
        <w:rPr>
          <w:rFonts w:cs="Arial"/>
        </w:rPr>
        <w:t>instrumentos serán validados</w:t>
      </w:r>
      <w:r w:rsidR="00072BDD" w:rsidRPr="00072BDD">
        <w:rPr>
          <w:rFonts w:cs="Arial"/>
        </w:rPr>
        <w:t xml:space="preserve"> por cada MSS m</w:t>
      </w:r>
      <w:r w:rsidR="00072BDD">
        <w:rPr>
          <w:rFonts w:cs="Arial"/>
        </w:rPr>
        <w:t xml:space="preserve">ediante entrevista </w:t>
      </w:r>
      <w:r w:rsidR="005B1180">
        <w:rPr>
          <w:rFonts w:cs="Arial"/>
        </w:rPr>
        <w:t>a 2-</w:t>
      </w:r>
      <w:r w:rsidR="000B748D">
        <w:rPr>
          <w:rFonts w:cs="Arial"/>
        </w:rPr>
        <w:t xml:space="preserve"> 5</w:t>
      </w:r>
      <w:r w:rsidR="00853C6D">
        <w:rPr>
          <w:rFonts w:cs="Arial"/>
        </w:rPr>
        <w:t xml:space="preserve"> </w:t>
      </w:r>
      <w:r w:rsidR="000B748D">
        <w:rPr>
          <w:rFonts w:cs="Arial"/>
        </w:rPr>
        <w:t xml:space="preserve">personas </w:t>
      </w:r>
      <w:r w:rsidR="00B23A48" w:rsidRPr="00072BDD">
        <w:rPr>
          <w:rFonts w:cs="Arial"/>
        </w:rPr>
        <w:t>≥</w:t>
      </w:r>
      <w:r w:rsidR="00072BDD" w:rsidRPr="00072BDD">
        <w:rPr>
          <w:rFonts w:cs="Arial"/>
        </w:rPr>
        <w:t xml:space="preserve"> 18</w:t>
      </w:r>
      <w:r w:rsidR="00072BDD">
        <w:rPr>
          <w:rFonts w:cs="Arial"/>
        </w:rPr>
        <w:t xml:space="preserve"> </w:t>
      </w:r>
      <w:r w:rsidR="00B23A48" w:rsidRPr="00072BDD">
        <w:rPr>
          <w:rFonts w:cs="Arial"/>
        </w:rPr>
        <w:t xml:space="preserve">años </w:t>
      </w:r>
      <w:r w:rsidR="00B23A48">
        <w:rPr>
          <w:rFonts w:cs="Arial"/>
        </w:rPr>
        <w:t>en</w:t>
      </w:r>
      <w:r w:rsidR="00072BDD">
        <w:rPr>
          <w:rFonts w:cs="Arial"/>
        </w:rPr>
        <w:t xml:space="preserve"> una localidad diferente </w:t>
      </w:r>
      <w:r w:rsidR="00072BDD" w:rsidRPr="00072BDD">
        <w:rPr>
          <w:rFonts w:cs="Arial"/>
        </w:rPr>
        <w:t>a las seleccionadas. Las inconsistencias y recomendaciones serán</w:t>
      </w:r>
      <w:r w:rsidR="00072BDD">
        <w:rPr>
          <w:rFonts w:cs="Arial"/>
        </w:rPr>
        <w:t xml:space="preserve"> </w:t>
      </w:r>
      <w:r w:rsidR="00072BDD" w:rsidRPr="00072BDD">
        <w:rPr>
          <w:rFonts w:cs="Arial"/>
        </w:rPr>
        <w:t xml:space="preserve">informadas al grupo coordinador y se </w:t>
      </w:r>
      <w:r w:rsidR="00B23A48" w:rsidRPr="00072BDD">
        <w:rPr>
          <w:rFonts w:cs="Arial"/>
        </w:rPr>
        <w:t>realizarán los</w:t>
      </w:r>
      <w:r w:rsidR="00072BDD" w:rsidRPr="00072BDD">
        <w:rPr>
          <w:rFonts w:cs="Arial"/>
        </w:rPr>
        <w:t xml:space="preserve"> cambios pertinentes. 4) Capacitación de los MSS: Los MSS serán </w:t>
      </w:r>
      <w:r w:rsidR="00072BDD">
        <w:rPr>
          <w:rFonts w:cs="Arial"/>
        </w:rPr>
        <w:t xml:space="preserve"> </w:t>
      </w:r>
      <w:r w:rsidR="00072BDD" w:rsidRPr="00072BDD">
        <w:rPr>
          <w:rFonts w:cs="Arial"/>
        </w:rPr>
        <w:t xml:space="preserve"> capacitados Metodología de Investigación, Depresión, Ansiedad y</w:t>
      </w:r>
      <w:r w:rsidR="000B748D">
        <w:rPr>
          <w:rFonts w:cs="Arial"/>
        </w:rPr>
        <w:t xml:space="preserve"> Desesperanza </w:t>
      </w:r>
      <w:r w:rsidR="00072BDD" w:rsidRPr="00072BDD">
        <w:rPr>
          <w:rFonts w:cs="Arial"/>
        </w:rPr>
        <w:t>5)</w:t>
      </w:r>
      <w:r w:rsidR="00C50234">
        <w:rPr>
          <w:rFonts w:cs="Arial"/>
        </w:rPr>
        <w:t xml:space="preserve"> </w:t>
      </w:r>
      <w:r w:rsidR="00072BDD" w:rsidRPr="00072BDD">
        <w:rPr>
          <w:rFonts w:cs="Arial"/>
        </w:rPr>
        <w:t>Los pacientes que sea confirmado según la escala de padecer de una patología serán</w:t>
      </w:r>
      <w:r w:rsidR="009E6B1B">
        <w:rPr>
          <w:rFonts w:cs="Arial"/>
        </w:rPr>
        <w:t xml:space="preserve"> manejados en los establecimientos si se cuenta con los </w:t>
      </w:r>
      <w:r w:rsidR="009E6B1B">
        <w:rPr>
          <w:rFonts w:cs="Arial"/>
        </w:rPr>
        <w:lastRenderedPageBreak/>
        <w:t>recursos</w:t>
      </w:r>
      <w:r w:rsidR="009A3FA8">
        <w:rPr>
          <w:rFonts w:cs="Arial"/>
        </w:rPr>
        <w:t xml:space="preserve"> </w:t>
      </w:r>
      <w:r w:rsidR="009E6B1B">
        <w:rPr>
          <w:rFonts w:cs="Arial"/>
        </w:rPr>
        <w:t xml:space="preserve">(personal especializado, medicamento) sino será </w:t>
      </w:r>
      <w:r w:rsidR="00072BDD" w:rsidRPr="00072BDD">
        <w:rPr>
          <w:rFonts w:cs="Arial"/>
        </w:rPr>
        <w:t xml:space="preserve">remitidos para su manejo según la gravedad del caso. </w:t>
      </w:r>
    </w:p>
    <w:p w14:paraId="00482BFD" w14:textId="214D54A8" w:rsidR="00C16E74" w:rsidRPr="001B125C" w:rsidRDefault="00072BDD" w:rsidP="005825C7">
      <w:pPr>
        <w:rPr>
          <w:rFonts w:cs="Arial"/>
          <w:bCs/>
          <w:szCs w:val="24"/>
          <w:lang w:val="es-MX"/>
        </w:rPr>
      </w:pPr>
      <w:r w:rsidRPr="00072BDD">
        <w:rPr>
          <w:rFonts w:cs="Arial"/>
          <w:b/>
        </w:rPr>
        <w:t>E. Tabulación y análisis de la información</w:t>
      </w:r>
      <w:r w:rsidRPr="00072BDD">
        <w:rPr>
          <w:rFonts w:cs="Arial"/>
        </w:rPr>
        <w:t>. 1)</w:t>
      </w:r>
      <w:r w:rsidR="00DA73E3">
        <w:rPr>
          <w:rFonts w:cs="Arial"/>
        </w:rPr>
        <w:t xml:space="preserve"> </w:t>
      </w:r>
      <w:r w:rsidR="000B748D">
        <w:rPr>
          <w:rFonts w:cs="Arial"/>
        </w:rPr>
        <w:t xml:space="preserve">Los MSS que cuenten con </w:t>
      </w:r>
      <w:r w:rsidR="00853C6D">
        <w:rPr>
          <w:rFonts w:cs="Arial"/>
        </w:rPr>
        <w:t>computadora laptop</w:t>
      </w:r>
      <w:r w:rsidR="000B748D">
        <w:rPr>
          <w:rFonts w:cs="Arial"/>
        </w:rPr>
        <w:t>, teléfonos inteligentes podrán subir las encuestan e</w:t>
      </w:r>
      <w:r w:rsidR="0005305A">
        <w:rPr>
          <w:rFonts w:cs="Arial"/>
        </w:rPr>
        <w:t>n</w:t>
      </w:r>
      <w:r w:rsidR="000B748D">
        <w:rPr>
          <w:rFonts w:cs="Arial"/>
        </w:rPr>
        <w:t xml:space="preserve"> </w:t>
      </w:r>
      <w:r w:rsidR="009531AD">
        <w:rPr>
          <w:rFonts w:cs="Arial"/>
        </w:rPr>
        <w:t xml:space="preserve">línea utilizando la herramienta </w:t>
      </w:r>
      <w:proofErr w:type="spellStart"/>
      <w:r w:rsidR="00D82B60">
        <w:rPr>
          <w:rFonts w:cs="Arial"/>
        </w:rPr>
        <w:t>M</w:t>
      </w:r>
      <w:r w:rsidR="009531AD" w:rsidRPr="0005305A">
        <w:rPr>
          <w:rFonts w:cs="Arial"/>
        </w:rPr>
        <w:t>onkey</w:t>
      </w:r>
      <w:proofErr w:type="spellEnd"/>
      <w:r w:rsidR="009531AD" w:rsidRPr="0005305A">
        <w:rPr>
          <w:rFonts w:cs="Arial"/>
        </w:rPr>
        <w:t xml:space="preserve"> </w:t>
      </w:r>
      <w:proofErr w:type="spellStart"/>
      <w:r w:rsidR="00D82B60">
        <w:rPr>
          <w:rFonts w:cs="Arial"/>
        </w:rPr>
        <w:t>S</w:t>
      </w:r>
      <w:r w:rsidR="009531AD" w:rsidRPr="0005305A">
        <w:rPr>
          <w:rFonts w:cs="Arial"/>
        </w:rPr>
        <w:t>urvey</w:t>
      </w:r>
      <w:proofErr w:type="spellEnd"/>
      <w:r w:rsidR="009531AD">
        <w:rPr>
          <w:rFonts w:cs="Arial"/>
        </w:rPr>
        <w:t xml:space="preserve"> </w:t>
      </w:r>
      <w:r w:rsidR="0005305A">
        <w:rPr>
          <w:rFonts w:cs="Arial"/>
        </w:rPr>
        <w:t xml:space="preserve">o Google </w:t>
      </w:r>
      <w:proofErr w:type="spellStart"/>
      <w:r w:rsidR="0002391C">
        <w:rPr>
          <w:rFonts w:cs="Arial"/>
        </w:rPr>
        <w:t>F</w:t>
      </w:r>
      <w:r w:rsidR="0005305A">
        <w:rPr>
          <w:rFonts w:cs="Arial"/>
        </w:rPr>
        <w:t>orm</w:t>
      </w:r>
      <w:proofErr w:type="spellEnd"/>
      <w:r w:rsidR="0005305A">
        <w:rPr>
          <w:rFonts w:cs="Arial"/>
        </w:rPr>
        <w:t xml:space="preserve"> </w:t>
      </w:r>
      <w:r w:rsidR="000B748D">
        <w:rPr>
          <w:rFonts w:cs="Arial"/>
        </w:rPr>
        <w:t>en la fecha que se programe para ello</w:t>
      </w:r>
      <w:r w:rsidR="00D82B60">
        <w:rPr>
          <w:rFonts w:cs="Arial"/>
        </w:rPr>
        <w:t>,</w:t>
      </w:r>
      <w:r w:rsidR="000B748D">
        <w:rPr>
          <w:rFonts w:cs="Arial"/>
        </w:rPr>
        <w:t xml:space="preserve"> lo</w:t>
      </w:r>
      <w:r w:rsidR="00D82B60">
        <w:rPr>
          <w:rFonts w:cs="Arial"/>
        </w:rPr>
        <w:t>s MSS que</w:t>
      </w:r>
      <w:r w:rsidR="000B748D">
        <w:rPr>
          <w:rFonts w:cs="Arial"/>
        </w:rPr>
        <w:t xml:space="preserve"> no c</w:t>
      </w:r>
      <w:r w:rsidR="00D82B60">
        <w:rPr>
          <w:rFonts w:cs="Arial"/>
        </w:rPr>
        <w:t>uenten</w:t>
      </w:r>
      <w:r w:rsidR="000B748D">
        <w:rPr>
          <w:rFonts w:cs="Arial"/>
        </w:rPr>
        <w:t xml:space="preserve"> con los insumos o no tener internet </w:t>
      </w:r>
      <w:r w:rsidR="00D82B60">
        <w:rPr>
          <w:rFonts w:cs="Arial"/>
        </w:rPr>
        <w:t xml:space="preserve">en su lugar de residencia, </w:t>
      </w:r>
      <w:r w:rsidR="007C5C44">
        <w:rPr>
          <w:rFonts w:cs="Arial"/>
        </w:rPr>
        <w:t>tendrán que</w:t>
      </w:r>
      <w:r w:rsidR="000B748D">
        <w:rPr>
          <w:rFonts w:cs="Arial"/>
        </w:rPr>
        <w:t xml:space="preserve"> hacerlo en físico </w:t>
      </w:r>
      <w:r w:rsidR="00D82B60">
        <w:rPr>
          <w:rFonts w:cs="Arial"/>
        </w:rPr>
        <w:t>y buscar</w:t>
      </w:r>
      <w:r w:rsidR="0002391C">
        <w:rPr>
          <w:rFonts w:cs="Arial"/>
        </w:rPr>
        <w:t xml:space="preserve"> posterior un lugar donde puedan tener acceso a internet e introducir los </w:t>
      </w:r>
      <w:r w:rsidR="009A3FA8">
        <w:rPr>
          <w:rFonts w:cs="Arial"/>
        </w:rPr>
        <w:t>instrumentos posteriores</w:t>
      </w:r>
      <w:r w:rsidR="0002391C">
        <w:rPr>
          <w:rFonts w:cs="Arial"/>
        </w:rPr>
        <w:t xml:space="preserve"> al levantamiento en físico.</w:t>
      </w:r>
      <w:r w:rsidRPr="00072BDD">
        <w:rPr>
          <w:rFonts w:cs="Arial"/>
        </w:rPr>
        <w:t xml:space="preserve"> En el momento de la </w:t>
      </w:r>
      <w:r w:rsidR="00BE5F47" w:rsidRPr="00072BDD">
        <w:rPr>
          <w:rFonts w:cs="Arial"/>
        </w:rPr>
        <w:t xml:space="preserve">recepción </w:t>
      </w:r>
      <w:r w:rsidR="00BE5F47">
        <w:rPr>
          <w:rFonts w:cs="Arial"/>
        </w:rPr>
        <w:t xml:space="preserve">en línea se realizará una verificación de la entrada de datos sino </w:t>
      </w:r>
      <w:r w:rsidR="00DA73E3">
        <w:rPr>
          <w:rFonts w:cs="Arial"/>
        </w:rPr>
        <w:t>está</w:t>
      </w:r>
      <w:r w:rsidR="00BE5F47">
        <w:rPr>
          <w:rFonts w:cs="Arial"/>
        </w:rPr>
        <w:t xml:space="preserve"> completa se </w:t>
      </w:r>
      <w:r w:rsidR="00D82B60">
        <w:rPr>
          <w:rFonts w:cs="Arial"/>
        </w:rPr>
        <w:t xml:space="preserve">informará al MSS responsable </w:t>
      </w:r>
      <w:r w:rsidR="00BE5F47">
        <w:rPr>
          <w:rFonts w:cs="Arial"/>
        </w:rPr>
        <w:t xml:space="preserve">para </w:t>
      </w:r>
      <w:r w:rsidR="00D82B60">
        <w:rPr>
          <w:rFonts w:cs="Arial"/>
        </w:rPr>
        <w:t xml:space="preserve">que se </w:t>
      </w:r>
      <w:r w:rsidR="00BE5F47">
        <w:rPr>
          <w:rFonts w:cs="Arial"/>
        </w:rPr>
        <w:t>complete</w:t>
      </w:r>
      <w:r w:rsidRPr="00072BDD">
        <w:rPr>
          <w:rFonts w:cs="Arial"/>
        </w:rPr>
        <w:t xml:space="preserve">. Cada MSS </w:t>
      </w:r>
      <w:r w:rsidR="00D82B60">
        <w:rPr>
          <w:rFonts w:cs="Arial"/>
        </w:rPr>
        <w:t>llenará</w:t>
      </w:r>
      <w:r w:rsidR="009E6B1B">
        <w:rPr>
          <w:rFonts w:cs="Arial"/>
        </w:rPr>
        <w:t xml:space="preserve"> en líne</w:t>
      </w:r>
      <w:r w:rsidR="0002391C">
        <w:rPr>
          <w:rFonts w:cs="Arial"/>
        </w:rPr>
        <w:t xml:space="preserve">a </w:t>
      </w:r>
      <w:r w:rsidR="00D82B60">
        <w:rPr>
          <w:rFonts w:cs="Arial"/>
        </w:rPr>
        <w:t xml:space="preserve">los </w:t>
      </w:r>
      <w:r w:rsidR="00D82B60" w:rsidRPr="00072BDD">
        <w:rPr>
          <w:rFonts w:cs="Arial"/>
        </w:rPr>
        <w:t>tres</w:t>
      </w:r>
      <w:r w:rsidR="00BE5F47">
        <w:rPr>
          <w:rFonts w:cs="Arial"/>
        </w:rPr>
        <w:t xml:space="preserve"> instrumentos por participante de investigación</w:t>
      </w:r>
      <w:r w:rsidR="00D82B60">
        <w:rPr>
          <w:rFonts w:cs="Arial"/>
        </w:rPr>
        <w:t xml:space="preserve"> además del </w:t>
      </w:r>
      <w:r w:rsidR="009E6B1B">
        <w:rPr>
          <w:rFonts w:cs="Arial"/>
        </w:rPr>
        <w:t xml:space="preserve">Consentimiento informado en línea y dará una copia </w:t>
      </w:r>
      <w:r w:rsidR="006733CD">
        <w:rPr>
          <w:rFonts w:cs="Arial"/>
        </w:rPr>
        <w:t xml:space="preserve">en físico </w:t>
      </w:r>
      <w:r w:rsidR="009E6B1B">
        <w:rPr>
          <w:rFonts w:cs="Arial"/>
        </w:rPr>
        <w:t xml:space="preserve">a cada </w:t>
      </w:r>
      <w:r w:rsidR="00D82B60">
        <w:rPr>
          <w:rFonts w:cs="Arial"/>
        </w:rPr>
        <w:t>participante,</w:t>
      </w:r>
      <w:r w:rsidR="00BE5F47">
        <w:rPr>
          <w:rFonts w:cs="Arial"/>
        </w:rPr>
        <w:t xml:space="preserve"> más </w:t>
      </w:r>
      <w:r w:rsidR="00D82B60">
        <w:rPr>
          <w:rFonts w:cs="Arial"/>
        </w:rPr>
        <w:t xml:space="preserve">realizara </w:t>
      </w:r>
      <w:r w:rsidR="00BE5F47">
        <w:rPr>
          <w:rFonts w:cs="Arial"/>
        </w:rPr>
        <w:t>el</w:t>
      </w:r>
      <w:r w:rsidR="009E6B1B">
        <w:rPr>
          <w:rFonts w:cs="Arial"/>
        </w:rPr>
        <w:t xml:space="preserve"> censo </w:t>
      </w:r>
      <w:r w:rsidR="00BE5F47">
        <w:rPr>
          <w:rFonts w:cs="Arial"/>
        </w:rPr>
        <w:t xml:space="preserve">  de trabajadores de </w:t>
      </w:r>
      <w:r w:rsidR="0050011F">
        <w:rPr>
          <w:rFonts w:cs="Arial"/>
        </w:rPr>
        <w:t>l</w:t>
      </w:r>
      <w:r w:rsidR="00BE5F47">
        <w:rPr>
          <w:rFonts w:cs="Arial"/>
        </w:rPr>
        <w:t>a salud por establecimiento para calcular la pr</w:t>
      </w:r>
      <w:r w:rsidR="00853C6D">
        <w:rPr>
          <w:rFonts w:cs="Arial"/>
        </w:rPr>
        <w:t>oporción</w:t>
      </w:r>
      <w:r w:rsidR="00D82B60">
        <w:rPr>
          <w:rFonts w:cs="Arial"/>
        </w:rPr>
        <w:t>( se abocara al administrador del establecimiento para que le proporcione el total de empleados en ese periodo</w:t>
      </w:r>
      <w:r w:rsidR="009A3FA8">
        <w:rPr>
          <w:rFonts w:cs="Arial"/>
        </w:rPr>
        <w:t>, y los que trabajen con los pacientes deberán sacar el número de pacientes vistos en el periodo del levantamiento de los instrumentos</w:t>
      </w:r>
      <w:r w:rsidR="00D82B60">
        <w:rPr>
          <w:rFonts w:cs="Arial"/>
        </w:rPr>
        <w:t xml:space="preserve">) </w:t>
      </w:r>
      <w:r w:rsidR="00BE5F47">
        <w:rPr>
          <w:rFonts w:cs="Arial"/>
        </w:rPr>
        <w:t xml:space="preserve"> </w:t>
      </w:r>
      <w:r w:rsidRPr="00072BDD">
        <w:rPr>
          <w:rFonts w:cs="Arial"/>
        </w:rPr>
        <w:t>2) Base de datos: La elaboración de la máscara o ficha (base de datos) es responsabilidad de</w:t>
      </w:r>
      <w:r w:rsidR="00CD5519">
        <w:rPr>
          <w:rFonts w:cs="Arial"/>
        </w:rPr>
        <w:t>l grupo coordinador</w:t>
      </w:r>
      <w:r w:rsidRPr="00072BDD">
        <w:rPr>
          <w:rFonts w:cs="Arial"/>
        </w:rPr>
        <w:t xml:space="preserve">. </w:t>
      </w:r>
      <w:r w:rsidRPr="00DB4440">
        <w:rPr>
          <w:rFonts w:cs="Arial"/>
        </w:rPr>
        <w:t>3) Análisis de la información</w:t>
      </w:r>
      <w:r w:rsidRPr="00072BDD">
        <w:rPr>
          <w:rFonts w:cs="Arial"/>
        </w:rPr>
        <w:t xml:space="preserve">: Se realizará un análisis </w:t>
      </w:r>
      <w:proofErr w:type="spellStart"/>
      <w:r w:rsidRPr="00072BDD">
        <w:rPr>
          <w:rFonts w:cs="Arial"/>
        </w:rPr>
        <w:t>univariado</w:t>
      </w:r>
      <w:proofErr w:type="spellEnd"/>
      <w:r w:rsidRPr="00072BDD">
        <w:rPr>
          <w:rFonts w:cs="Arial"/>
        </w:rPr>
        <w:t xml:space="preserve"> y bivariado de las variables del estudio aplicando pruebas estadísticas (frecuencia, porcentajes, medidas de tendencia central). La pr</w:t>
      </w:r>
      <w:r w:rsidR="009531AD">
        <w:rPr>
          <w:rFonts w:cs="Arial"/>
        </w:rPr>
        <w:t xml:space="preserve">oporción </w:t>
      </w:r>
      <w:r w:rsidRPr="00072BDD">
        <w:rPr>
          <w:rFonts w:cs="Arial"/>
        </w:rPr>
        <w:t xml:space="preserve">se </w:t>
      </w:r>
      <w:r w:rsidR="00CD5519" w:rsidRPr="00072BDD">
        <w:rPr>
          <w:rFonts w:cs="Arial"/>
        </w:rPr>
        <w:t>estim</w:t>
      </w:r>
      <w:r w:rsidR="00CD5519">
        <w:rPr>
          <w:rFonts w:cs="Arial"/>
        </w:rPr>
        <w:t>ará</w:t>
      </w:r>
      <w:r w:rsidRPr="00072BDD">
        <w:rPr>
          <w:rFonts w:cs="Arial"/>
        </w:rPr>
        <w:t xml:space="preserve"> utilizando la fórmula: P= Número</w:t>
      </w:r>
      <w:r w:rsidR="00947C13">
        <w:rPr>
          <w:rFonts w:cs="Arial"/>
        </w:rPr>
        <w:t xml:space="preserve"> de</w:t>
      </w:r>
      <w:r w:rsidR="00BE5F47">
        <w:rPr>
          <w:rFonts w:cs="Arial"/>
        </w:rPr>
        <w:t xml:space="preserve"> trabajadores de la </w:t>
      </w:r>
      <w:r w:rsidR="0050011F">
        <w:rPr>
          <w:rFonts w:cs="Arial"/>
        </w:rPr>
        <w:t xml:space="preserve">salud </w:t>
      </w:r>
      <w:r w:rsidR="0050011F" w:rsidRPr="00072BDD">
        <w:rPr>
          <w:rFonts w:cs="Arial"/>
        </w:rPr>
        <w:t>con</w:t>
      </w:r>
      <w:r w:rsidRPr="00072BDD">
        <w:rPr>
          <w:rFonts w:cs="Arial"/>
        </w:rPr>
        <w:t xml:space="preserve"> depresión, ansiedad, </w:t>
      </w:r>
      <w:r w:rsidR="00BE5F47">
        <w:rPr>
          <w:rFonts w:cs="Arial"/>
        </w:rPr>
        <w:t>desesperanza(</w:t>
      </w:r>
      <w:r w:rsidR="0050011F">
        <w:rPr>
          <w:rFonts w:cs="Arial"/>
        </w:rPr>
        <w:t>individual) /</w:t>
      </w:r>
      <w:r w:rsidR="00947C13">
        <w:rPr>
          <w:rFonts w:cs="Arial"/>
        </w:rPr>
        <w:t xml:space="preserve"> número de </w:t>
      </w:r>
      <w:r w:rsidR="0050011F">
        <w:rPr>
          <w:rFonts w:cs="Arial"/>
        </w:rPr>
        <w:t xml:space="preserve">los </w:t>
      </w:r>
      <w:r w:rsidR="00BE5F47">
        <w:rPr>
          <w:rFonts w:cs="Arial"/>
        </w:rPr>
        <w:t xml:space="preserve">trabajadores de salud del establecimiento </w:t>
      </w:r>
      <w:r w:rsidRPr="00072BDD">
        <w:rPr>
          <w:rFonts w:cs="Arial"/>
        </w:rPr>
        <w:t>≥ 18 años</w:t>
      </w:r>
      <w:r w:rsidR="00BE5F47">
        <w:rPr>
          <w:rFonts w:cs="Arial"/>
        </w:rPr>
        <w:t xml:space="preserve"> </w:t>
      </w:r>
      <w:r w:rsidRPr="00072BDD">
        <w:rPr>
          <w:rFonts w:cs="Arial"/>
        </w:rPr>
        <w:t>multiplicado por 100</w:t>
      </w:r>
      <w:r w:rsidR="00711110">
        <w:rPr>
          <w:rFonts w:cs="Arial"/>
        </w:rPr>
        <w:t xml:space="preserve"> / </w:t>
      </w:r>
      <w:r w:rsidR="00711110" w:rsidRPr="00072BDD">
        <w:rPr>
          <w:rFonts w:cs="Arial"/>
        </w:rPr>
        <w:t>P= Número</w:t>
      </w:r>
      <w:r w:rsidR="00711110">
        <w:rPr>
          <w:rFonts w:cs="Arial"/>
        </w:rPr>
        <w:t xml:space="preserve"> de pacientes ≥ </w:t>
      </w:r>
      <w:r w:rsidR="00711110" w:rsidRPr="00072BDD">
        <w:rPr>
          <w:rFonts w:cs="Arial"/>
        </w:rPr>
        <w:t xml:space="preserve">con depresión, ansiedad, </w:t>
      </w:r>
      <w:r w:rsidR="00711110">
        <w:rPr>
          <w:rFonts w:cs="Arial"/>
        </w:rPr>
        <w:t xml:space="preserve">desesperanza(individual) / número de pacientes  </w:t>
      </w:r>
      <w:r w:rsidR="00711110" w:rsidRPr="00072BDD">
        <w:rPr>
          <w:rFonts w:cs="Arial"/>
        </w:rPr>
        <w:t>≥ 18 años</w:t>
      </w:r>
      <w:r w:rsidR="00711110">
        <w:rPr>
          <w:rFonts w:cs="Arial"/>
        </w:rPr>
        <w:t xml:space="preserve"> visto en el periodo de recolección de la información </w:t>
      </w:r>
      <w:r w:rsidR="00711110" w:rsidRPr="00072BDD">
        <w:rPr>
          <w:rFonts w:cs="Arial"/>
        </w:rPr>
        <w:t>multiplicado por 100</w:t>
      </w:r>
      <w:r w:rsidR="00711110">
        <w:rPr>
          <w:rFonts w:cs="Arial"/>
        </w:rPr>
        <w:t xml:space="preserve"> </w:t>
      </w:r>
      <w:r w:rsidRPr="00072BDD">
        <w:rPr>
          <w:rFonts w:cs="Arial"/>
        </w:rPr>
        <w:t xml:space="preserve"> Para determinar la distribución de algunos factores y  la presencia o ausencia de depresión, ansiedad, </w:t>
      </w:r>
      <w:r w:rsidR="00BE5F47">
        <w:rPr>
          <w:rFonts w:cs="Arial"/>
        </w:rPr>
        <w:t>desesperanza,</w:t>
      </w:r>
      <w:r w:rsidRPr="00072BDD">
        <w:rPr>
          <w:rFonts w:cs="Arial"/>
        </w:rPr>
        <w:t xml:space="preserve"> se </w:t>
      </w:r>
      <w:r w:rsidR="00B23A48" w:rsidRPr="00072BDD">
        <w:rPr>
          <w:rFonts w:cs="Arial"/>
        </w:rPr>
        <w:t>prepararán</w:t>
      </w:r>
      <w:r w:rsidRPr="00072BDD">
        <w:rPr>
          <w:rFonts w:cs="Arial"/>
        </w:rPr>
        <w:t xml:space="preserve"> cuadros con distribución dicotómica</w:t>
      </w:r>
      <w:r w:rsidRPr="00710DA4">
        <w:rPr>
          <w:rFonts w:cs="Arial"/>
        </w:rPr>
        <w:t>.</w:t>
      </w:r>
      <w:r w:rsidR="00C16E74" w:rsidRPr="00710DA4">
        <w:rPr>
          <w:rFonts w:cs="Arial"/>
          <w:bCs/>
          <w:szCs w:val="24"/>
          <w:lang w:val="es-MX"/>
        </w:rPr>
        <w:t xml:space="preserve"> Cada MSS recibirá el enlace de los instrumentos, ellos se encargarán de recolectar la información de cada uno de los participantes</w:t>
      </w:r>
      <w:r w:rsidR="00C16E74">
        <w:rPr>
          <w:rFonts w:cs="Arial"/>
          <w:bCs/>
          <w:szCs w:val="24"/>
          <w:lang w:val="es-MX"/>
        </w:rPr>
        <w:t xml:space="preserve"> </w:t>
      </w:r>
    </w:p>
    <w:p w14:paraId="4C563171" w14:textId="6BCC3D22" w:rsidR="00C16E74" w:rsidRPr="00C16E74" w:rsidRDefault="00C16E74" w:rsidP="00072BDD">
      <w:pPr>
        <w:rPr>
          <w:rFonts w:cs="Arial"/>
          <w:lang w:val="es-MX"/>
        </w:rPr>
      </w:pPr>
    </w:p>
    <w:p w14:paraId="0CF9B2F8" w14:textId="43DD263F" w:rsidR="006733CD" w:rsidRPr="004D3D0D" w:rsidRDefault="00072BDD" w:rsidP="00072BDD">
      <w:pPr>
        <w:rPr>
          <w:rFonts w:cs="Arial"/>
          <w:bCs/>
          <w:szCs w:val="24"/>
        </w:rPr>
      </w:pPr>
      <w:r w:rsidRPr="004D3D0D">
        <w:rPr>
          <w:rFonts w:cs="Arial"/>
        </w:rPr>
        <w:lastRenderedPageBreak/>
        <w:t xml:space="preserve">4) Promoción de la salud y divulgación de resultados. Los MSS desarrollaron actividades de promoción de la salud </w:t>
      </w:r>
      <w:r w:rsidR="00B23A48" w:rsidRPr="004D3D0D">
        <w:rPr>
          <w:rFonts w:cs="Arial"/>
        </w:rPr>
        <w:t xml:space="preserve"> </w:t>
      </w:r>
      <w:r w:rsidRPr="004D3D0D">
        <w:rPr>
          <w:rFonts w:cs="Arial"/>
        </w:rPr>
        <w:t xml:space="preserve"> mental y prevención de depresión ansiedad y </w:t>
      </w:r>
      <w:r w:rsidR="00BE5F47" w:rsidRPr="004D3D0D">
        <w:rPr>
          <w:rFonts w:cs="Arial"/>
        </w:rPr>
        <w:t xml:space="preserve">desesperanza </w:t>
      </w:r>
      <w:r w:rsidRPr="004D3D0D">
        <w:rPr>
          <w:rFonts w:cs="Arial"/>
        </w:rPr>
        <w:t xml:space="preserve">en sus respectivas unidades de salud.  </w:t>
      </w:r>
      <w:bookmarkStart w:id="15" w:name="_Hlk89360524"/>
      <w:r w:rsidR="004D3D0D" w:rsidRPr="00710DA4">
        <w:rPr>
          <w:rFonts w:cs="Arial"/>
          <w:bCs/>
          <w:szCs w:val="24"/>
        </w:rPr>
        <w:t>Posterior a la elaboración del informe final cada MSS debe presentar a su unidad de salud los resultados de su Investigación, para que las autoridades del mismo puedan tomar acciones al respecto</w:t>
      </w:r>
    </w:p>
    <w:bookmarkEnd w:id="15"/>
    <w:p w14:paraId="121C05A8" w14:textId="22FF8223" w:rsidR="00072BDD" w:rsidRPr="00072BDD" w:rsidRDefault="00072BDD" w:rsidP="00072BDD">
      <w:pPr>
        <w:rPr>
          <w:rFonts w:cs="Arial"/>
        </w:rPr>
      </w:pPr>
      <w:r w:rsidRPr="005825C7">
        <w:rPr>
          <w:rFonts w:cs="Arial"/>
          <w:b/>
          <w:bCs/>
        </w:rPr>
        <w:t>F. Aspectos Éticos.</w:t>
      </w:r>
      <w:r w:rsidRPr="00072BDD">
        <w:rPr>
          <w:rFonts w:cs="Arial"/>
        </w:rPr>
        <w:t xml:space="preserve"> El protocolo será presentado para</w:t>
      </w:r>
      <w:r w:rsidR="00B23A48">
        <w:rPr>
          <w:rFonts w:cs="Arial"/>
        </w:rPr>
        <w:t xml:space="preserve"> </w:t>
      </w:r>
      <w:r w:rsidRPr="00072BDD">
        <w:rPr>
          <w:rFonts w:cs="Arial"/>
        </w:rPr>
        <w:t xml:space="preserve">  dictamen  </w:t>
      </w:r>
      <w:r w:rsidR="00B23A48">
        <w:rPr>
          <w:rFonts w:cs="Arial"/>
        </w:rPr>
        <w:t xml:space="preserve"> </w:t>
      </w:r>
      <w:r w:rsidRPr="00072BDD">
        <w:rPr>
          <w:rFonts w:cs="Arial"/>
        </w:rPr>
        <w:t xml:space="preserve">ético al </w:t>
      </w:r>
      <w:r w:rsidR="00B23A48">
        <w:rPr>
          <w:rFonts w:cs="Arial"/>
        </w:rPr>
        <w:t xml:space="preserve"> </w:t>
      </w:r>
      <w:r w:rsidRPr="00072BDD">
        <w:rPr>
          <w:rFonts w:cs="Arial"/>
        </w:rPr>
        <w:t xml:space="preserve"> Comité de Ética en Investigación Biomédica (CEIB), FCM, UNAH. A cada participante se le </w:t>
      </w:r>
      <w:r w:rsidR="0050011F" w:rsidRPr="00072BDD">
        <w:rPr>
          <w:rFonts w:cs="Arial"/>
        </w:rPr>
        <w:t>explicará</w:t>
      </w:r>
      <w:r w:rsidRPr="00072BDD">
        <w:rPr>
          <w:rFonts w:cs="Arial"/>
        </w:rPr>
        <w:t xml:space="preserve"> el propósito del estudio</w:t>
      </w:r>
      <w:r w:rsidR="00D45FEE">
        <w:rPr>
          <w:rFonts w:cs="Arial"/>
        </w:rPr>
        <w:t xml:space="preserve"> </w:t>
      </w:r>
      <w:r w:rsidRPr="00072BDD">
        <w:rPr>
          <w:rFonts w:cs="Arial"/>
        </w:rPr>
        <w:t>y</w:t>
      </w:r>
      <w:r w:rsidR="00D45FEE">
        <w:rPr>
          <w:rFonts w:cs="Arial"/>
        </w:rPr>
        <w:t xml:space="preserve"> </w:t>
      </w:r>
      <w:r w:rsidRPr="00072BDD">
        <w:rPr>
          <w:rFonts w:cs="Arial"/>
        </w:rPr>
        <w:t xml:space="preserve">previo Consentimiento Informado escrito asegurando la confidencialidad de la información resaltando que </w:t>
      </w:r>
      <w:r w:rsidR="00B23A48">
        <w:rPr>
          <w:rFonts w:cs="Arial"/>
        </w:rPr>
        <w:t xml:space="preserve"> </w:t>
      </w:r>
      <w:r w:rsidRPr="00072BDD">
        <w:rPr>
          <w:rFonts w:cs="Arial"/>
        </w:rPr>
        <w:t xml:space="preserve"> habrá riesgo </w:t>
      </w:r>
      <w:r w:rsidR="0050011F">
        <w:rPr>
          <w:rFonts w:cs="Arial"/>
        </w:rPr>
        <w:t xml:space="preserve">mínimo </w:t>
      </w:r>
      <w:r w:rsidRPr="00072BDD">
        <w:rPr>
          <w:rFonts w:cs="Arial"/>
        </w:rPr>
        <w:t xml:space="preserve">por participar y que no habrá ninguna  </w:t>
      </w:r>
      <w:r w:rsidR="00B23A48">
        <w:rPr>
          <w:rFonts w:cs="Arial"/>
        </w:rPr>
        <w:t xml:space="preserve"> </w:t>
      </w:r>
      <w:r w:rsidRPr="00072BDD">
        <w:rPr>
          <w:rFonts w:cs="Arial"/>
        </w:rPr>
        <w:t xml:space="preserve">compensación económica (Anexo 1).  Al encontrar personas ≥ 18 años con Depresión, Ansiedad, </w:t>
      </w:r>
      <w:r w:rsidR="0050011F">
        <w:rPr>
          <w:rFonts w:cs="Arial"/>
        </w:rPr>
        <w:t>Desesperanza</w:t>
      </w:r>
      <w:r w:rsidRPr="00072BDD">
        <w:rPr>
          <w:rFonts w:cs="Arial"/>
        </w:rPr>
        <w:t xml:space="preserve"> sin manejo médico o que </w:t>
      </w:r>
      <w:r w:rsidR="00CD5519" w:rsidRPr="00072BDD">
        <w:rPr>
          <w:rFonts w:cs="Arial"/>
        </w:rPr>
        <w:t>necesit</w:t>
      </w:r>
      <w:r w:rsidR="00E54059">
        <w:rPr>
          <w:rFonts w:cs="Arial"/>
        </w:rPr>
        <w:t>e</w:t>
      </w:r>
      <w:r w:rsidRPr="00072BDD">
        <w:rPr>
          <w:rFonts w:cs="Arial"/>
        </w:rPr>
        <w:t xml:space="preserve"> recibir soporte psicosocial se </w:t>
      </w:r>
      <w:r w:rsidR="0050011F" w:rsidRPr="00072BDD">
        <w:rPr>
          <w:rFonts w:cs="Arial"/>
        </w:rPr>
        <w:t xml:space="preserve">remitirá </w:t>
      </w:r>
      <w:r w:rsidR="0050011F">
        <w:rPr>
          <w:rFonts w:cs="Arial"/>
        </w:rPr>
        <w:t xml:space="preserve">a la </w:t>
      </w:r>
      <w:r w:rsidR="00B12D0F">
        <w:rPr>
          <w:rFonts w:cs="Arial"/>
        </w:rPr>
        <w:t>instancia correspondiente</w:t>
      </w:r>
      <w:r w:rsidR="0050011F">
        <w:rPr>
          <w:rFonts w:cs="Arial"/>
        </w:rPr>
        <w:t xml:space="preserve"> </w:t>
      </w:r>
      <w:r w:rsidRPr="00072BDD">
        <w:rPr>
          <w:rFonts w:cs="Arial"/>
        </w:rPr>
        <w:t>u Hospital más cercano para su evaluación y manejo según el caso.</w:t>
      </w:r>
      <w:r w:rsidR="00440DFC">
        <w:rPr>
          <w:rFonts w:cs="Arial"/>
        </w:rPr>
        <w:t xml:space="preserve"> La presentación del informe final siempre será guardando la confidencialidad de la información, nunca se darán nombres de los participantes.</w:t>
      </w:r>
      <w:r w:rsidR="008D087D">
        <w:rPr>
          <w:rFonts w:cs="Arial"/>
        </w:rPr>
        <w:t xml:space="preserve"> </w:t>
      </w:r>
      <w:r w:rsidRPr="00072BDD">
        <w:rPr>
          <w:rFonts w:cs="Arial"/>
        </w:rPr>
        <w:t xml:space="preserve">Los MSS recibirán un curso en línea de Buenas Prácticas Clínicas </w:t>
      </w:r>
      <w:proofErr w:type="spellStart"/>
      <w:r w:rsidR="0050011F">
        <w:rPr>
          <w:rFonts w:cs="Arial"/>
        </w:rPr>
        <w:t>T</w:t>
      </w:r>
      <w:r w:rsidRPr="00072BDD">
        <w:rPr>
          <w:rFonts w:cs="Arial"/>
        </w:rPr>
        <w:t>he</w:t>
      </w:r>
      <w:proofErr w:type="spellEnd"/>
      <w:r w:rsidRPr="00072BDD">
        <w:rPr>
          <w:rFonts w:cs="Arial"/>
        </w:rPr>
        <w:t xml:space="preserve"> Global </w:t>
      </w:r>
      <w:proofErr w:type="spellStart"/>
      <w:r w:rsidR="0050011F">
        <w:rPr>
          <w:rFonts w:cs="Arial"/>
        </w:rPr>
        <w:t>H</w:t>
      </w:r>
      <w:r w:rsidRPr="00072BDD">
        <w:rPr>
          <w:rFonts w:cs="Arial"/>
        </w:rPr>
        <w:t>e</w:t>
      </w:r>
      <w:r w:rsidR="0050011F">
        <w:rPr>
          <w:rFonts w:cs="Arial"/>
        </w:rPr>
        <w:t>alth</w:t>
      </w:r>
      <w:proofErr w:type="spellEnd"/>
      <w:r w:rsidR="0050011F">
        <w:rPr>
          <w:rFonts w:cs="Arial"/>
        </w:rPr>
        <w:t xml:space="preserve"> </w:t>
      </w:r>
      <w:r w:rsidRPr="00072BDD">
        <w:rPr>
          <w:rFonts w:cs="Arial"/>
        </w:rPr>
        <w:t>Network, (www.</w:t>
      </w:r>
      <w:r w:rsidR="00E54059">
        <w:rPr>
          <w:rFonts w:cs="Arial"/>
        </w:rPr>
        <w:t>tghn</w:t>
      </w:r>
      <w:r w:rsidRPr="00072BDD">
        <w:rPr>
          <w:rFonts w:cs="Arial"/>
        </w:rPr>
        <w:t xml:space="preserve">.org).   </w:t>
      </w:r>
    </w:p>
    <w:p w14:paraId="5811CC08" w14:textId="39EADB18" w:rsidR="00072BDD" w:rsidRPr="00AE6AD0" w:rsidRDefault="005825C7" w:rsidP="00476E63">
      <w:pPr>
        <w:rPr>
          <w:rFonts w:cs="Arial"/>
          <w:b/>
          <w:bCs/>
        </w:rPr>
      </w:pPr>
      <w:r>
        <w:rPr>
          <w:rFonts w:cs="Arial"/>
          <w:b/>
          <w:bCs/>
        </w:rPr>
        <w:t>G.</w:t>
      </w:r>
      <w:r w:rsidR="00F4697D">
        <w:rPr>
          <w:rFonts w:cs="Arial"/>
          <w:b/>
          <w:bCs/>
        </w:rPr>
        <w:t xml:space="preserve"> </w:t>
      </w:r>
      <w:bookmarkStart w:id="16" w:name="_Hlk89360636"/>
      <w:r w:rsidR="00AE6AD0" w:rsidRPr="00AE6AD0">
        <w:rPr>
          <w:rFonts w:cs="Arial"/>
          <w:b/>
          <w:bCs/>
        </w:rPr>
        <w:t>Medidas de Bioseguridad</w:t>
      </w:r>
    </w:p>
    <w:p w14:paraId="294D6E27" w14:textId="5EF93973" w:rsidR="00AE6AD0" w:rsidRPr="00710DA4" w:rsidRDefault="00AE6AD0" w:rsidP="00AE6AD0">
      <w:pPr>
        <w:rPr>
          <w:rFonts w:cs="Arial"/>
        </w:rPr>
      </w:pPr>
      <w:bookmarkStart w:id="17" w:name="_Hlk89276480"/>
      <w:r w:rsidRPr="00710DA4">
        <w:rPr>
          <w:rFonts w:cs="Arial"/>
        </w:rPr>
        <w:t xml:space="preserve">En vista que desde marzo 2020 se declara la Pandemia COVID-19 y por la situación que ello conlleva, se ha decidido que los trabajos de Investigación como requisito de graduación de los Médicos en Servicio Social se realicen en sus espacios de </w:t>
      </w:r>
      <w:r w:rsidR="00DA1D02" w:rsidRPr="00710DA4">
        <w:rPr>
          <w:rFonts w:cs="Arial"/>
        </w:rPr>
        <w:t xml:space="preserve">trabajo, instrumentos en línea </w:t>
      </w:r>
      <w:r w:rsidRPr="00710DA4">
        <w:rPr>
          <w:rFonts w:cs="Arial"/>
        </w:rPr>
        <w:t xml:space="preserve">y garantizándole </w:t>
      </w:r>
      <w:r w:rsidR="00DA1D02" w:rsidRPr="00710DA4">
        <w:rPr>
          <w:rFonts w:cs="Arial"/>
        </w:rPr>
        <w:t>las medidas</w:t>
      </w:r>
      <w:r w:rsidRPr="00710DA4">
        <w:rPr>
          <w:rFonts w:cs="Arial"/>
        </w:rPr>
        <w:t xml:space="preserve"> de bioseguridad.</w:t>
      </w:r>
    </w:p>
    <w:bookmarkEnd w:id="17"/>
    <w:p w14:paraId="3EB1AED7" w14:textId="5537A23C" w:rsidR="00AE6AD0" w:rsidRDefault="00AE6AD0" w:rsidP="00AE6AD0">
      <w:pPr>
        <w:rPr>
          <w:rFonts w:cs="Arial"/>
          <w:bCs/>
          <w:szCs w:val="24"/>
        </w:rPr>
      </w:pPr>
      <w:r w:rsidRPr="00710DA4">
        <w:rPr>
          <w:rFonts w:cs="Arial"/>
          <w:bCs/>
          <w:szCs w:val="24"/>
        </w:rPr>
        <w:t xml:space="preserve">En cada una de las unidades de salud de la SESAL los MSS cuentan con las medidas de Bioseguridad, como ser caretas, gabachas, </w:t>
      </w:r>
      <w:proofErr w:type="spellStart"/>
      <w:r w:rsidRPr="00710DA4">
        <w:rPr>
          <w:rFonts w:cs="Arial"/>
          <w:bCs/>
          <w:szCs w:val="24"/>
        </w:rPr>
        <w:t>mascarllas</w:t>
      </w:r>
      <w:proofErr w:type="spellEnd"/>
      <w:r w:rsidRPr="00710DA4">
        <w:rPr>
          <w:rFonts w:cs="Arial"/>
          <w:bCs/>
          <w:szCs w:val="24"/>
        </w:rPr>
        <w:t xml:space="preserve"> N95, </w:t>
      </w:r>
      <w:proofErr w:type="gramStart"/>
      <w:r w:rsidRPr="00710DA4">
        <w:rPr>
          <w:rFonts w:cs="Arial"/>
          <w:bCs/>
          <w:szCs w:val="24"/>
        </w:rPr>
        <w:t>mascarilla</w:t>
      </w:r>
      <w:r w:rsidR="00710DA4">
        <w:rPr>
          <w:rFonts w:cs="Arial"/>
          <w:bCs/>
          <w:szCs w:val="24"/>
        </w:rPr>
        <w:t xml:space="preserve"> </w:t>
      </w:r>
      <w:r w:rsidRPr="00710DA4">
        <w:rPr>
          <w:rFonts w:cs="Arial"/>
          <w:bCs/>
          <w:szCs w:val="24"/>
        </w:rPr>
        <w:t xml:space="preserve"> quirúrgicas</w:t>
      </w:r>
      <w:proofErr w:type="gramEnd"/>
      <w:r w:rsidRPr="00710DA4">
        <w:rPr>
          <w:rFonts w:cs="Arial"/>
          <w:bCs/>
          <w:szCs w:val="24"/>
        </w:rPr>
        <w:t xml:space="preserve">, gel de manos y agua y jabón, </w:t>
      </w:r>
      <w:r w:rsidR="00DA1D02" w:rsidRPr="00710DA4">
        <w:rPr>
          <w:rFonts w:cs="Arial"/>
          <w:bCs/>
          <w:szCs w:val="24"/>
        </w:rPr>
        <w:t xml:space="preserve">sin </w:t>
      </w:r>
      <w:r w:rsidRPr="00710DA4">
        <w:rPr>
          <w:rFonts w:cs="Arial"/>
          <w:bCs/>
          <w:szCs w:val="24"/>
        </w:rPr>
        <w:t>exponerlos más que al riesgo que ya se encuentran por estar realizando su servicio social</w:t>
      </w:r>
      <w:r>
        <w:rPr>
          <w:rFonts w:cs="Arial"/>
          <w:bCs/>
          <w:szCs w:val="24"/>
        </w:rPr>
        <w:t xml:space="preserve"> </w:t>
      </w:r>
    </w:p>
    <w:bookmarkEnd w:id="16"/>
    <w:p w14:paraId="5DD8AA21" w14:textId="418D43F9" w:rsidR="00AE6AD0" w:rsidRDefault="00AE6AD0" w:rsidP="00476E63">
      <w:pPr>
        <w:rPr>
          <w:rFonts w:cs="Arial"/>
        </w:rPr>
      </w:pPr>
    </w:p>
    <w:p w14:paraId="39F5AE7E" w14:textId="2133F450" w:rsidR="006D0AFA" w:rsidRDefault="006D0AFA" w:rsidP="00476E63">
      <w:pPr>
        <w:rPr>
          <w:rFonts w:cs="Arial"/>
        </w:rPr>
      </w:pPr>
    </w:p>
    <w:p w14:paraId="2A8E63EC" w14:textId="77777777" w:rsidR="00CE7EC5" w:rsidRPr="009A3FA8" w:rsidRDefault="00CE7EC5" w:rsidP="009A3FA8">
      <w:pPr>
        <w:rPr>
          <w:rFonts w:cs="Arial"/>
          <w:color w:val="FF0000"/>
        </w:rPr>
      </w:pPr>
      <w:bookmarkStart w:id="18" w:name="_Toc449372739"/>
    </w:p>
    <w:p w14:paraId="488FEF03" w14:textId="4F59D2CE" w:rsidR="00D1088B" w:rsidRPr="00397AFE" w:rsidRDefault="00E925A6" w:rsidP="002B5405">
      <w:pPr>
        <w:pStyle w:val="Prrafodelista"/>
        <w:numPr>
          <w:ilvl w:val="0"/>
          <w:numId w:val="1"/>
        </w:numPr>
        <w:rPr>
          <w:rFonts w:cs="Arial"/>
          <w:b/>
        </w:rPr>
      </w:pPr>
      <w:r w:rsidRPr="00CE7EC5">
        <w:rPr>
          <w:rFonts w:cs="Arial"/>
          <w:b/>
        </w:rPr>
        <w:t>B</w:t>
      </w:r>
      <w:r w:rsidR="00AE7420" w:rsidRPr="00CE7EC5">
        <w:rPr>
          <w:rFonts w:cs="Arial"/>
          <w:b/>
        </w:rPr>
        <w:t>IBLIOGRAFÍA</w:t>
      </w:r>
      <w:bookmarkEnd w:id="18"/>
    </w:p>
    <w:p w14:paraId="43167673" w14:textId="77777777" w:rsidR="00397AFE" w:rsidRDefault="00397AFE" w:rsidP="00397AFE">
      <w:pPr>
        <w:spacing w:line="276" w:lineRule="auto"/>
        <w:jc w:val="left"/>
        <w:rPr>
          <w:rFonts w:cs="Arial"/>
          <w:b/>
          <w:bCs/>
          <w:szCs w:val="24"/>
        </w:rPr>
      </w:pPr>
    </w:p>
    <w:p w14:paraId="397D7439" w14:textId="77777777" w:rsidR="00397AFE" w:rsidRDefault="00397AFE" w:rsidP="00397AFE">
      <w:pPr>
        <w:spacing w:line="276" w:lineRule="auto"/>
        <w:jc w:val="left"/>
        <w:rPr>
          <w:rFonts w:cs="Arial"/>
          <w:b/>
          <w:bCs/>
          <w:szCs w:val="24"/>
        </w:rPr>
      </w:pPr>
    </w:p>
    <w:p w14:paraId="0D68F98E" w14:textId="53649D80" w:rsidR="002B5405" w:rsidRPr="005825C7" w:rsidRDefault="00E925A6" w:rsidP="005825C7">
      <w:pPr>
        <w:pStyle w:val="Prrafodelista"/>
        <w:numPr>
          <w:ilvl w:val="0"/>
          <w:numId w:val="1"/>
        </w:numPr>
        <w:spacing w:line="276" w:lineRule="auto"/>
        <w:jc w:val="left"/>
        <w:rPr>
          <w:rFonts w:cs="Arial"/>
          <w:b/>
          <w:bCs/>
          <w:szCs w:val="24"/>
          <w:lang w:val="en-US"/>
        </w:rPr>
      </w:pPr>
      <w:r w:rsidRPr="005825C7">
        <w:rPr>
          <w:rFonts w:cs="Arial"/>
          <w:b/>
          <w:bCs/>
          <w:szCs w:val="24"/>
        </w:rPr>
        <w:t>PRESUPUESTO</w:t>
      </w:r>
    </w:p>
    <w:tbl>
      <w:tblPr>
        <w:tblW w:w="9791" w:type="dxa"/>
        <w:tblInd w:w="142"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4A0" w:firstRow="1" w:lastRow="0" w:firstColumn="1" w:lastColumn="0" w:noHBand="0" w:noVBand="1"/>
      </w:tblPr>
      <w:tblGrid>
        <w:gridCol w:w="5681"/>
        <w:gridCol w:w="2055"/>
        <w:gridCol w:w="2055"/>
      </w:tblGrid>
      <w:tr w:rsidR="00785FB4" w14:paraId="1B534CD2" w14:textId="52870C69" w:rsidTr="00785FB4">
        <w:trPr>
          <w:trHeight w:val="490"/>
        </w:trPr>
        <w:tc>
          <w:tcPr>
            <w:tcW w:w="5681" w:type="dxa"/>
            <w:tcBorders>
              <w:top w:val="single" w:sz="4" w:space="0" w:color="000000"/>
              <w:left w:val="single" w:sz="4" w:space="0" w:color="000000"/>
              <w:bottom w:val="single" w:sz="4" w:space="0" w:color="000000"/>
              <w:right w:val="single" w:sz="4" w:space="0" w:color="FFFFFF"/>
            </w:tcBorders>
            <w:hideMark/>
          </w:tcPr>
          <w:p w14:paraId="517F2D7D" w14:textId="77777777" w:rsidR="00785FB4" w:rsidRDefault="00785FB4" w:rsidP="00167F7F">
            <w:pPr>
              <w:rPr>
                <w:rFonts w:eastAsia="Arial" w:cs="Arial"/>
                <w:sz w:val="22"/>
              </w:rPr>
            </w:pPr>
            <w:bookmarkStart w:id="19" w:name="_Hlk84862231"/>
            <w:r>
              <w:rPr>
                <w:rFonts w:eastAsia="Arial" w:cs="Arial"/>
                <w:sz w:val="22"/>
              </w:rPr>
              <w:t>Concepto</w:t>
            </w:r>
          </w:p>
        </w:tc>
        <w:tc>
          <w:tcPr>
            <w:tcW w:w="2055" w:type="dxa"/>
            <w:tcBorders>
              <w:top w:val="single" w:sz="4" w:space="0" w:color="000000"/>
              <w:left w:val="single" w:sz="4" w:space="0" w:color="FFFFFF"/>
              <w:bottom w:val="single" w:sz="4" w:space="0" w:color="000000"/>
              <w:right w:val="single" w:sz="4" w:space="0" w:color="000000"/>
            </w:tcBorders>
            <w:hideMark/>
          </w:tcPr>
          <w:p w14:paraId="1700F8BE" w14:textId="77777777" w:rsidR="00785FB4" w:rsidRDefault="00785FB4" w:rsidP="00167F7F">
            <w:pPr>
              <w:rPr>
                <w:rFonts w:eastAsia="Arial" w:cs="Arial"/>
                <w:sz w:val="22"/>
              </w:rPr>
            </w:pPr>
            <w:r>
              <w:rPr>
                <w:rFonts w:eastAsia="Arial" w:cs="Arial"/>
                <w:sz w:val="22"/>
              </w:rPr>
              <w:t>Costo en Lempiras</w:t>
            </w:r>
          </w:p>
        </w:tc>
        <w:tc>
          <w:tcPr>
            <w:tcW w:w="2055" w:type="dxa"/>
            <w:tcBorders>
              <w:top w:val="single" w:sz="4" w:space="0" w:color="000000"/>
              <w:left w:val="single" w:sz="4" w:space="0" w:color="FFFFFF"/>
              <w:bottom w:val="single" w:sz="4" w:space="0" w:color="000000"/>
              <w:right w:val="single" w:sz="4" w:space="0" w:color="000000"/>
            </w:tcBorders>
          </w:tcPr>
          <w:p w14:paraId="21F40072" w14:textId="6E2F1E14" w:rsidR="00785FB4" w:rsidRDefault="00785FB4" w:rsidP="00167F7F">
            <w:pPr>
              <w:rPr>
                <w:rFonts w:eastAsia="Arial" w:cs="Arial"/>
                <w:sz w:val="22"/>
              </w:rPr>
            </w:pPr>
            <w:r>
              <w:rPr>
                <w:rFonts w:eastAsia="Arial" w:cs="Arial"/>
                <w:sz w:val="22"/>
              </w:rPr>
              <w:t>Costo en Dólares</w:t>
            </w:r>
          </w:p>
        </w:tc>
      </w:tr>
      <w:tr w:rsidR="00785FB4" w14:paraId="3FFC7C8F" w14:textId="28C1E943" w:rsidTr="00785FB4">
        <w:trPr>
          <w:trHeight w:val="1421"/>
        </w:trPr>
        <w:tc>
          <w:tcPr>
            <w:tcW w:w="5681" w:type="dxa"/>
            <w:tcBorders>
              <w:top w:val="single" w:sz="4" w:space="0" w:color="000000"/>
              <w:left w:val="single" w:sz="4" w:space="0" w:color="000000"/>
              <w:bottom w:val="single" w:sz="4" w:space="0" w:color="000000"/>
              <w:right w:val="single" w:sz="4" w:space="0" w:color="000000"/>
            </w:tcBorders>
            <w:hideMark/>
          </w:tcPr>
          <w:p w14:paraId="6F7EFE32" w14:textId="6F0A9E27" w:rsidR="00785FB4" w:rsidRDefault="00785FB4" w:rsidP="00167F7F">
            <w:pPr>
              <w:rPr>
                <w:rFonts w:eastAsia="Arial" w:cs="Arial"/>
                <w:color w:val="000000"/>
                <w:sz w:val="22"/>
              </w:rPr>
            </w:pPr>
            <w:r>
              <w:rPr>
                <w:rFonts w:eastAsia="Arial" w:cs="Arial"/>
                <w:color w:val="000000"/>
                <w:sz w:val="22"/>
              </w:rPr>
              <w:t xml:space="preserve">Compra de </w:t>
            </w:r>
            <w:proofErr w:type="spellStart"/>
            <w:r>
              <w:rPr>
                <w:rFonts w:eastAsia="Arial" w:cs="Arial"/>
                <w:color w:val="000000"/>
                <w:sz w:val="22"/>
              </w:rPr>
              <w:t>sofware</w:t>
            </w:r>
            <w:proofErr w:type="spellEnd"/>
            <w:r>
              <w:rPr>
                <w:rFonts w:eastAsia="Arial" w:cs="Arial"/>
                <w:color w:val="000000"/>
                <w:sz w:val="22"/>
              </w:rPr>
              <w:t xml:space="preserve"> </w:t>
            </w:r>
            <w:proofErr w:type="spellStart"/>
            <w:r>
              <w:rPr>
                <w:rFonts w:eastAsia="Arial" w:cs="Arial"/>
                <w:color w:val="000000"/>
                <w:sz w:val="22"/>
              </w:rPr>
              <w:t>Monkey</w:t>
            </w:r>
            <w:proofErr w:type="spellEnd"/>
            <w:r>
              <w:rPr>
                <w:rFonts w:eastAsia="Arial" w:cs="Arial"/>
                <w:color w:val="000000"/>
                <w:sz w:val="22"/>
              </w:rPr>
              <w:t xml:space="preserve"> </w:t>
            </w:r>
            <w:proofErr w:type="spellStart"/>
            <w:r>
              <w:rPr>
                <w:rFonts w:eastAsia="Arial" w:cs="Arial"/>
                <w:color w:val="000000"/>
                <w:sz w:val="22"/>
              </w:rPr>
              <w:t>survey</w:t>
            </w:r>
            <w:proofErr w:type="spellEnd"/>
            <w:r>
              <w:rPr>
                <w:rFonts w:eastAsia="Arial" w:cs="Arial"/>
                <w:color w:val="000000"/>
                <w:sz w:val="22"/>
              </w:rPr>
              <w:t xml:space="preserve"> </w:t>
            </w:r>
          </w:p>
          <w:p w14:paraId="65B6C5D1" w14:textId="6F58F867" w:rsidR="00785FB4" w:rsidRDefault="00785FB4" w:rsidP="00167F7F">
            <w:pPr>
              <w:rPr>
                <w:rFonts w:eastAsia="Arial" w:cs="Arial"/>
                <w:sz w:val="22"/>
              </w:rPr>
            </w:pPr>
            <w:r>
              <w:rPr>
                <w:rFonts w:eastAsia="Arial" w:cs="Arial"/>
                <w:color w:val="000000"/>
                <w:sz w:val="22"/>
              </w:rPr>
              <w:t>Impresión de consentimiento informados (</w:t>
            </w:r>
            <w:r w:rsidR="00C67699">
              <w:rPr>
                <w:rFonts w:eastAsia="Arial" w:cs="Arial"/>
                <w:color w:val="000000"/>
                <w:sz w:val="22"/>
              </w:rPr>
              <w:t>6</w:t>
            </w:r>
            <w:r>
              <w:rPr>
                <w:rFonts w:eastAsia="Arial" w:cs="Arial"/>
                <w:color w:val="000000"/>
                <w:sz w:val="22"/>
              </w:rPr>
              <w:t>0 x190</w:t>
            </w:r>
            <w:r w:rsidR="00943D20">
              <w:rPr>
                <w:rFonts w:eastAsia="Arial" w:cs="Arial"/>
                <w:color w:val="000000"/>
                <w:sz w:val="22"/>
              </w:rPr>
              <w:t>=5900 CI</w:t>
            </w:r>
            <w:r>
              <w:rPr>
                <w:rFonts w:eastAsia="Arial" w:cs="Arial"/>
                <w:color w:val="000000"/>
                <w:sz w:val="22"/>
              </w:rPr>
              <w:t xml:space="preserve">) </w:t>
            </w:r>
          </w:p>
          <w:p w14:paraId="2FCFBF3D" w14:textId="729B1D04" w:rsidR="00785FB4" w:rsidRDefault="00785FB4" w:rsidP="00167F7F">
            <w:pPr>
              <w:rPr>
                <w:rFonts w:eastAsia="Arial" w:cs="Arial"/>
                <w:color w:val="000000"/>
                <w:sz w:val="22"/>
              </w:rPr>
            </w:pPr>
            <w:r>
              <w:rPr>
                <w:rFonts w:eastAsia="Arial" w:cs="Arial"/>
                <w:color w:val="000000"/>
                <w:sz w:val="22"/>
              </w:rPr>
              <w:t>Impresión de Protocolo para entrega a comité de Ética</w:t>
            </w:r>
          </w:p>
          <w:p w14:paraId="43B524D4" w14:textId="6DBC8717" w:rsidR="00943D20" w:rsidRDefault="00943D20" w:rsidP="00167F7F">
            <w:pPr>
              <w:rPr>
                <w:rFonts w:eastAsia="Arial" w:cs="Arial"/>
                <w:color w:val="000000"/>
                <w:sz w:val="22"/>
              </w:rPr>
            </w:pPr>
            <w:r>
              <w:rPr>
                <w:rFonts w:eastAsia="Arial" w:cs="Arial"/>
                <w:color w:val="000000"/>
                <w:sz w:val="22"/>
              </w:rPr>
              <w:t xml:space="preserve">Uso de Internet, recargas por cada MSS </w:t>
            </w:r>
          </w:p>
          <w:p w14:paraId="4FE8589B" w14:textId="42035620" w:rsidR="00785FB4" w:rsidRDefault="00785FB4" w:rsidP="00167F7F">
            <w:pPr>
              <w:rPr>
                <w:rFonts w:eastAsia="Arial" w:cs="Arial"/>
                <w:sz w:val="22"/>
              </w:rPr>
            </w:pPr>
          </w:p>
        </w:tc>
        <w:tc>
          <w:tcPr>
            <w:tcW w:w="2055" w:type="dxa"/>
            <w:tcBorders>
              <w:top w:val="single" w:sz="4" w:space="0" w:color="000000"/>
              <w:left w:val="single" w:sz="4" w:space="0" w:color="000000"/>
              <w:bottom w:val="single" w:sz="4" w:space="0" w:color="000000"/>
              <w:right w:val="single" w:sz="4" w:space="0" w:color="000000"/>
            </w:tcBorders>
            <w:hideMark/>
          </w:tcPr>
          <w:p w14:paraId="466ACE15" w14:textId="77777777" w:rsidR="00785FB4" w:rsidRDefault="00785FB4" w:rsidP="00167F7F">
            <w:pPr>
              <w:rPr>
                <w:rFonts w:eastAsia="Arial" w:cs="Arial"/>
                <w:color w:val="000000"/>
                <w:sz w:val="22"/>
              </w:rPr>
            </w:pPr>
          </w:p>
          <w:p w14:paraId="25D6ECF9" w14:textId="2E759E4B" w:rsidR="00785FB4" w:rsidRDefault="00943D20" w:rsidP="00167F7F">
            <w:pPr>
              <w:rPr>
                <w:rFonts w:eastAsia="Arial" w:cs="Arial"/>
                <w:color w:val="000000"/>
                <w:sz w:val="22"/>
              </w:rPr>
            </w:pPr>
            <w:r>
              <w:rPr>
                <w:rFonts w:eastAsia="Arial" w:cs="Arial"/>
                <w:color w:val="000000"/>
                <w:sz w:val="22"/>
              </w:rPr>
              <w:t>5</w:t>
            </w:r>
            <w:r w:rsidR="00716EF1">
              <w:rPr>
                <w:rFonts w:eastAsia="Arial" w:cs="Arial"/>
                <w:color w:val="000000"/>
                <w:sz w:val="22"/>
              </w:rPr>
              <w:t>7</w:t>
            </w:r>
            <w:r>
              <w:rPr>
                <w:rFonts w:eastAsia="Arial" w:cs="Arial"/>
                <w:color w:val="000000"/>
                <w:sz w:val="22"/>
              </w:rPr>
              <w:t>00.00</w:t>
            </w:r>
          </w:p>
          <w:p w14:paraId="052EE1DA" w14:textId="77777777" w:rsidR="00943D20" w:rsidRDefault="00943D20" w:rsidP="00167F7F">
            <w:pPr>
              <w:rPr>
                <w:rFonts w:eastAsia="Arial" w:cs="Arial"/>
                <w:color w:val="000000"/>
                <w:sz w:val="22"/>
              </w:rPr>
            </w:pPr>
          </w:p>
          <w:p w14:paraId="2ECB57F4" w14:textId="77777777" w:rsidR="00785FB4" w:rsidRDefault="00785FB4" w:rsidP="00943D20">
            <w:pPr>
              <w:rPr>
                <w:rFonts w:eastAsia="Arial" w:cs="Arial"/>
                <w:color w:val="000000"/>
                <w:sz w:val="22"/>
              </w:rPr>
            </w:pPr>
            <w:r>
              <w:rPr>
                <w:rFonts w:eastAsia="Arial" w:cs="Arial"/>
                <w:color w:val="000000"/>
                <w:sz w:val="22"/>
              </w:rPr>
              <w:t>200.00</w:t>
            </w:r>
          </w:p>
          <w:p w14:paraId="15B44660" w14:textId="61415AC2" w:rsidR="00943D20" w:rsidRPr="00943D20" w:rsidRDefault="00943D20" w:rsidP="00943D20">
            <w:pPr>
              <w:rPr>
                <w:rFonts w:eastAsia="Arial" w:cs="Arial"/>
                <w:color w:val="000000"/>
                <w:sz w:val="22"/>
              </w:rPr>
            </w:pPr>
            <w:r>
              <w:rPr>
                <w:rFonts w:eastAsia="Arial" w:cs="Arial"/>
                <w:color w:val="000000"/>
                <w:sz w:val="22"/>
              </w:rPr>
              <w:t>10,000.00</w:t>
            </w:r>
          </w:p>
        </w:tc>
        <w:tc>
          <w:tcPr>
            <w:tcW w:w="2055" w:type="dxa"/>
            <w:tcBorders>
              <w:top w:val="single" w:sz="4" w:space="0" w:color="000000"/>
              <w:left w:val="single" w:sz="4" w:space="0" w:color="000000"/>
              <w:bottom w:val="single" w:sz="4" w:space="0" w:color="000000"/>
              <w:right w:val="single" w:sz="4" w:space="0" w:color="000000"/>
            </w:tcBorders>
          </w:tcPr>
          <w:p w14:paraId="321E6CA2" w14:textId="016734AC" w:rsidR="00785FB4" w:rsidRDefault="00785FB4" w:rsidP="00167F7F">
            <w:pPr>
              <w:rPr>
                <w:rFonts w:eastAsia="Arial" w:cs="Arial"/>
                <w:color w:val="000000"/>
                <w:sz w:val="22"/>
              </w:rPr>
            </w:pPr>
            <w:r>
              <w:rPr>
                <w:rFonts w:eastAsia="Arial" w:cs="Arial"/>
                <w:color w:val="000000"/>
                <w:sz w:val="22"/>
              </w:rPr>
              <w:t>2,500 $ (un año)</w:t>
            </w:r>
          </w:p>
        </w:tc>
      </w:tr>
      <w:tr w:rsidR="00785FB4" w14:paraId="54AF8C45" w14:textId="543A4CA8" w:rsidTr="00785FB4">
        <w:trPr>
          <w:trHeight w:val="490"/>
        </w:trPr>
        <w:tc>
          <w:tcPr>
            <w:tcW w:w="5681" w:type="dxa"/>
            <w:tcBorders>
              <w:top w:val="single" w:sz="4" w:space="0" w:color="000000"/>
              <w:left w:val="single" w:sz="4" w:space="0" w:color="000000"/>
              <w:bottom w:val="single" w:sz="4" w:space="0" w:color="000000"/>
              <w:right w:val="single" w:sz="4" w:space="0" w:color="000000"/>
            </w:tcBorders>
            <w:hideMark/>
          </w:tcPr>
          <w:p w14:paraId="54434FD1" w14:textId="77777777" w:rsidR="00785FB4" w:rsidRDefault="00785FB4" w:rsidP="00167F7F">
            <w:pPr>
              <w:rPr>
                <w:rFonts w:eastAsia="Arial" w:cs="Arial"/>
                <w:sz w:val="22"/>
              </w:rPr>
            </w:pPr>
            <w:r>
              <w:rPr>
                <w:rFonts w:eastAsia="Arial" w:cs="Arial"/>
                <w:color w:val="000000"/>
                <w:sz w:val="22"/>
              </w:rPr>
              <w:t>Total Concepto</w:t>
            </w:r>
          </w:p>
        </w:tc>
        <w:tc>
          <w:tcPr>
            <w:tcW w:w="2055" w:type="dxa"/>
            <w:tcBorders>
              <w:top w:val="single" w:sz="4" w:space="0" w:color="000000"/>
              <w:left w:val="single" w:sz="4" w:space="0" w:color="000000"/>
              <w:bottom w:val="single" w:sz="4" w:space="0" w:color="000000"/>
              <w:right w:val="single" w:sz="4" w:space="0" w:color="000000"/>
            </w:tcBorders>
            <w:hideMark/>
          </w:tcPr>
          <w:p w14:paraId="3559E4E9" w14:textId="020238DE" w:rsidR="00785FB4" w:rsidRDefault="00943D20" w:rsidP="00167F7F">
            <w:pPr>
              <w:rPr>
                <w:rFonts w:eastAsia="Arial" w:cs="Arial"/>
                <w:sz w:val="22"/>
              </w:rPr>
            </w:pPr>
            <w:r>
              <w:rPr>
                <w:rFonts w:eastAsia="Arial" w:cs="Arial"/>
                <w:sz w:val="22"/>
              </w:rPr>
              <w:t>1</w:t>
            </w:r>
            <w:r w:rsidR="00716EF1">
              <w:rPr>
                <w:rFonts w:eastAsia="Arial" w:cs="Arial"/>
                <w:sz w:val="22"/>
              </w:rPr>
              <w:t>5</w:t>
            </w:r>
            <w:r>
              <w:rPr>
                <w:rFonts w:eastAsia="Arial" w:cs="Arial"/>
                <w:sz w:val="22"/>
              </w:rPr>
              <w:t>,</w:t>
            </w:r>
            <w:r w:rsidR="00716EF1">
              <w:rPr>
                <w:rFonts w:eastAsia="Arial" w:cs="Arial"/>
                <w:sz w:val="22"/>
              </w:rPr>
              <w:t>9</w:t>
            </w:r>
            <w:r>
              <w:rPr>
                <w:rFonts w:eastAsia="Arial" w:cs="Arial"/>
                <w:sz w:val="22"/>
              </w:rPr>
              <w:t>00.00</w:t>
            </w:r>
          </w:p>
        </w:tc>
        <w:tc>
          <w:tcPr>
            <w:tcW w:w="2055" w:type="dxa"/>
            <w:tcBorders>
              <w:top w:val="single" w:sz="4" w:space="0" w:color="000000"/>
              <w:left w:val="single" w:sz="4" w:space="0" w:color="000000"/>
              <w:bottom w:val="single" w:sz="4" w:space="0" w:color="000000"/>
              <w:right w:val="single" w:sz="4" w:space="0" w:color="000000"/>
            </w:tcBorders>
          </w:tcPr>
          <w:p w14:paraId="5B9B9FA6" w14:textId="4BFFCB08" w:rsidR="00785FB4" w:rsidRDefault="00943D20" w:rsidP="00167F7F">
            <w:pPr>
              <w:rPr>
                <w:rFonts w:eastAsia="Arial" w:cs="Arial"/>
                <w:sz w:val="22"/>
              </w:rPr>
            </w:pPr>
            <w:r>
              <w:rPr>
                <w:rFonts w:eastAsia="Arial" w:cs="Arial"/>
                <w:sz w:val="22"/>
              </w:rPr>
              <w:t>2,500.00</w:t>
            </w:r>
          </w:p>
        </w:tc>
      </w:tr>
      <w:bookmarkEnd w:id="19"/>
    </w:tbl>
    <w:p w14:paraId="08E4370B" w14:textId="76390C58" w:rsidR="00D6025F" w:rsidRDefault="00D6025F" w:rsidP="002B5405">
      <w:pPr>
        <w:rPr>
          <w:rFonts w:cs="Arial"/>
          <w:b/>
          <w:bCs/>
          <w:szCs w:val="24"/>
        </w:rPr>
      </w:pPr>
    </w:p>
    <w:p w14:paraId="059B8535" w14:textId="3A51F1D6" w:rsidR="005825C7" w:rsidRDefault="005825C7" w:rsidP="002B5405">
      <w:pPr>
        <w:rPr>
          <w:rFonts w:cs="Arial"/>
          <w:b/>
          <w:bCs/>
          <w:szCs w:val="24"/>
        </w:rPr>
      </w:pPr>
    </w:p>
    <w:p w14:paraId="74B75F54" w14:textId="39D10962" w:rsidR="005825C7" w:rsidRDefault="005825C7" w:rsidP="002B5405">
      <w:pPr>
        <w:rPr>
          <w:rFonts w:cs="Arial"/>
          <w:b/>
          <w:bCs/>
          <w:szCs w:val="24"/>
        </w:rPr>
      </w:pPr>
    </w:p>
    <w:p w14:paraId="2361D5C9" w14:textId="7B534A0C" w:rsidR="005825C7" w:rsidRDefault="005825C7" w:rsidP="002B5405">
      <w:pPr>
        <w:rPr>
          <w:rFonts w:cs="Arial"/>
          <w:b/>
          <w:bCs/>
          <w:szCs w:val="24"/>
        </w:rPr>
      </w:pPr>
    </w:p>
    <w:p w14:paraId="454C99E2" w14:textId="26B83FC1" w:rsidR="005825C7" w:rsidRDefault="005825C7" w:rsidP="002B5405">
      <w:pPr>
        <w:rPr>
          <w:rFonts w:cs="Arial"/>
          <w:b/>
          <w:bCs/>
          <w:szCs w:val="24"/>
        </w:rPr>
      </w:pPr>
    </w:p>
    <w:p w14:paraId="0572A1FD" w14:textId="19BD1658" w:rsidR="005825C7" w:rsidRDefault="005825C7" w:rsidP="002B5405">
      <w:pPr>
        <w:rPr>
          <w:rFonts w:cs="Arial"/>
          <w:b/>
          <w:bCs/>
          <w:szCs w:val="24"/>
        </w:rPr>
      </w:pPr>
    </w:p>
    <w:p w14:paraId="060EE0A0" w14:textId="03CC0583" w:rsidR="005825C7" w:rsidRDefault="005825C7" w:rsidP="002B5405">
      <w:pPr>
        <w:rPr>
          <w:rFonts w:cs="Arial"/>
          <w:b/>
          <w:bCs/>
          <w:szCs w:val="24"/>
        </w:rPr>
      </w:pPr>
    </w:p>
    <w:p w14:paraId="44FC2C96" w14:textId="19474099" w:rsidR="005825C7" w:rsidRDefault="005825C7" w:rsidP="002B5405">
      <w:pPr>
        <w:rPr>
          <w:rFonts w:cs="Arial"/>
          <w:b/>
          <w:bCs/>
          <w:szCs w:val="24"/>
        </w:rPr>
      </w:pPr>
    </w:p>
    <w:p w14:paraId="5D85F9B5" w14:textId="77C98392" w:rsidR="005825C7" w:rsidRDefault="005825C7" w:rsidP="002B5405">
      <w:pPr>
        <w:rPr>
          <w:rFonts w:cs="Arial"/>
          <w:b/>
          <w:bCs/>
          <w:szCs w:val="24"/>
        </w:rPr>
      </w:pPr>
    </w:p>
    <w:p w14:paraId="08C96AAF" w14:textId="77777777" w:rsidR="005825C7" w:rsidRDefault="005825C7" w:rsidP="002B5405">
      <w:pPr>
        <w:rPr>
          <w:rFonts w:cs="Arial"/>
          <w:b/>
          <w:bCs/>
          <w:szCs w:val="24"/>
        </w:rPr>
      </w:pPr>
    </w:p>
    <w:p w14:paraId="299D78FD" w14:textId="34363EB6" w:rsidR="00A8735B" w:rsidRPr="00731EEB" w:rsidRDefault="00731EEB" w:rsidP="00E925A6">
      <w:pPr>
        <w:pStyle w:val="Prrafodelista"/>
        <w:numPr>
          <w:ilvl w:val="0"/>
          <w:numId w:val="1"/>
        </w:numPr>
        <w:rPr>
          <w:rFonts w:cs="Arial"/>
          <w:b/>
          <w:bCs/>
          <w:szCs w:val="24"/>
        </w:rPr>
      </w:pPr>
      <w:r w:rsidRPr="00731EEB">
        <w:rPr>
          <w:rFonts w:cs="Arial"/>
          <w:b/>
          <w:bCs/>
          <w:szCs w:val="24"/>
        </w:rPr>
        <w:lastRenderedPageBreak/>
        <w:t>CRONOGRAMA DE ACTIVIDADES</w:t>
      </w:r>
    </w:p>
    <w:tbl>
      <w:tblPr>
        <w:tblStyle w:val="Tablaconcuadrcula"/>
        <w:tblW w:w="10057" w:type="dxa"/>
        <w:tblInd w:w="-433" w:type="dxa"/>
        <w:tblLook w:val="04A0" w:firstRow="1" w:lastRow="0" w:firstColumn="1" w:lastColumn="0" w:noHBand="0" w:noVBand="1"/>
      </w:tblPr>
      <w:tblGrid>
        <w:gridCol w:w="1990"/>
        <w:gridCol w:w="913"/>
        <w:gridCol w:w="1009"/>
        <w:gridCol w:w="966"/>
        <w:gridCol w:w="646"/>
        <w:gridCol w:w="995"/>
        <w:gridCol w:w="900"/>
        <w:gridCol w:w="581"/>
        <w:gridCol w:w="850"/>
        <w:gridCol w:w="1207"/>
      </w:tblGrid>
      <w:tr w:rsidR="00EA2E41" w:rsidRPr="00BE44C5" w14:paraId="4AF8F478" w14:textId="77777777" w:rsidTr="00EA2E41">
        <w:trPr>
          <w:trHeight w:val="909"/>
        </w:trPr>
        <w:tc>
          <w:tcPr>
            <w:tcW w:w="0" w:type="auto"/>
          </w:tcPr>
          <w:p w14:paraId="6F56D104" w14:textId="77777777" w:rsidR="00EA2E41" w:rsidRPr="00BE44C5" w:rsidRDefault="00EA2E41" w:rsidP="00167F7F">
            <w:pPr>
              <w:rPr>
                <w:rFonts w:asciiTheme="minorHAnsi" w:hAnsiTheme="minorHAnsi" w:cstheme="minorHAnsi"/>
                <w:sz w:val="20"/>
                <w:szCs w:val="18"/>
              </w:rPr>
            </w:pPr>
            <w:bookmarkStart w:id="20" w:name="_Hlk84861895"/>
          </w:p>
        </w:tc>
        <w:tc>
          <w:tcPr>
            <w:tcW w:w="0" w:type="auto"/>
          </w:tcPr>
          <w:p w14:paraId="709D81B5" w14:textId="17D5C5FE" w:rsidR="00EA2E41" w:rsidRPr="00BE44C5" w:rsidRDefault="00EA2E41" w:rsidP="00167F7F">
            <w:pPr>
              <w:rPr>
                <w:rFonts w:asciiTheme="minorHAnsi" w:hAnsiTheme="minorHAnsi" w:cstheme="minorHAnsi"/>
                <w:sz w:val="18"/>
                <w:szCs w:val="16"/>
              </w:rPr>
            </w:pPr>
            <w:r>
              <w:rPr>
                <w:rFonts w:asciiTheme="minorHAnsi" w:hAnsiTheme="minorHAnsi" w:cstheme="minorHAnsi"/>
                <w:sz w:val="18"/>
                <w:szCs w:val="16"/>
              </w:rPr>
              <w:t xml:space="preserve">Octubre </w:t>
            </w:r>
            <w:r w:rsidRPr="00BE44C5">
              <w:rPr>
                <w:rFonts w:asciiTheme="minorHAnsi" w:hAnsiTheme="minorHAnsi" w:cstheme="minorHAnsi"/>
                <w:sz w:val="18"/>
                <w:szCs w:val="16"/>
              </w:rPr>
              <w:t>2021</w:t>
            </w:r>
          </w:p>
        </w:tc>
        <w:tc>
          <w:tcPr>
            <w:tcW w:w="0" w:type="auto"/>
          </w:tcPr>
          <w:p w14:paraId="6585F550" w14:textId="556B35A3" w:rsidR="00EA2E41" w:rsidRPr="00BE44C5" w:rsidRDefault="00EA2E41" w:rsidP="00167F7F">
            <w:pPr>
              <w:jc w:val="left"/>
              <w:rPr>
                <w:rFonts w:asciiTheme="minorHAnsi" w:hAnsiTheme="minorHAnsi" w:cstheme="minorHAnsi"/>
                <w:sz w:val="18"/>
                <w:szCs w:val="16"/>
              </w:rPr>
            </w:pPr>
            <w:r>
              <w:rPr>
                <w:rFonts w:asciiTheme="minorHAnsi" w:hAnsiTheme="minorHAnsi" w:cstheme="minorHAnsi"/>
                <w:sz w:val="18"/>
                <w:szCs w:val="16"/>
              </w:rPr>
              <w:t>noviembre</w:t>
            </w:r>
          </w:p>
          <w:p w14:paraId="5F20E1F1" w14:textId="77777777" w:rsidR="00EA2E41" w:rsidRPr="00BE44C5" w:rsidRDefault="00EA2E41" w:rsidP="00167F7F">
            <w:pPr>
              <w:jc w:val="left"/>
              <w:rPr>
                <w:rFonts w:asciiTheme="minorHAnsi" w:hAnsiTheme="minorHAnsi" w:cstheme="minorHAnsi"/>
                <w:sz w:val="18"/>
                <w:szCs w:val="16"/>
              </w:rPr>
            </w:pPr>
            <w:r w:rsidRPr="00BE44C5">
              <w:rPr>
                <w:rFonts w:asciiTheme="minorHAnsi" w:hAnsiTheme="minorHAnsi" w:cstheme="minorHAnsi"/>
                <w:sz w:val="18"/>
                <w:szCs w:val="16"/>
              </w:rPr>
              <w:t>2021</w:t>
            </w:r>
          </w:p>
        </w:tc>
        <w:tc>
          <w:tcPr>
            <w:tcW w:w="0" w:type="auto"/>
          </w:tcPr>
          <w:p w14:paraId="0B88B943" w14:textId="5DE5993A" w:rsidR="00EA2E41" w:rsidRPr="00BE44C5" w:rsidRDefault="00EA2E41" w:rsidP="00167F7F">
            <w:pPr>
              <w:jc w:val="left"/>
              <w:rPr>
                <w:rFonts w:asciiTheme="minorHAnsi" w:hAnsiTheme="minorHAnsi" w:cstheme="minorHAnsi"/>
                <w:sz w:val="18"/>
                <w:szCs w:val="16"/>
              </w:rPr>
            </w:pPr>
            <w:r>
              <w:rPr>
                <w:rFonts w:asciiTheme="minorHAnsi" w:hAnsiTheme="minorHAnsi" w:cstheme="minorHAnsi"/>
                <w:sz w:val="18"/>
                <w:szCs w:val="16"/>
              </w:rPr>
              <w:t xml:space="preserve">Diciembre </w:t>
            </w:r>
          </w:p>
          <w:p w14:paraId="17380999" w14:textId="055A977C" w:rsidR="00EA2E41" w:rsidRPr="00BE44C5" w:rsidRDefault="00EA2E41" w:rsidP="00167F7F">
            <w:pPr>
              <w:jc w:val="left"/>
              <w:rPr>
                <w:rFonts w:asciiTheme="minorHAnsi" w:hAnsiTheme="minorHAnsi" w:cstheme="minorHAnsi"/>
                <w:sz w:val="18"/>
                <w:szCs w:val="16"/>
              </w:rPr>
            </w:pPr>
            <w:r w:rsidRPr="00BE44C5">
              <w:rPr>
                <w:rFonts w:asciiTheme="minorHAnsi" w:hAnsiTheme="minorHAnsi" w:cstheme="minorHAnsi"/>
                <w:sz w:val="18"/>
                <w:szCs w:val="16"/>
              </w:rPr>
              <w:t>2021</w:t>
            </w:r>
            <w:r>
              <w:rPr>
                <w:rFonts w:asciiTheme="minorHAnsi" w:hAnsiTheme="minorHAnsi" w:cstheme="minorHAnsi"/>
                <w:sz w:val="18"/>
                <w:szCs w:val="16"/>
              </w:rPr>
              <w:t xml:space="preserve"> – </w:t>
            </w:r>
          </w:p>
        </w:tc>
        <w:tc>
          <w:tcPr>
            <w:tcW w:w="0" w:type="auto"/>
          </w:tcPr>
          <w:p w14:paraId="5BD4E648" w14:textId="23DF4803" w:rsidR="00EA2E41" w:rsidRPr="00BE44C5" w:rsidRDefault="00EA2E41" w:rsidP="00167F7F">
            <w:pPr>
              <w:jc w:val="left"/>
              <w:rPr>
                <w:rFonts w:asciiTheme="minorHAnsi" w:hAnsiTheme="minorHAnsi" w:cstheme="minorHAnsi"/>
                <w:sz w:val="18"/>
                <w:szCs w:val="16"/>
              </w:rPr>
            </w:pPr>
            <w:r>
              <w:rPr>
                <w:rFonts w:asciiTheme="minorHAnsi" w:hAnsiTheme="minorHAnsi" w:cstheme="minorHAnsi"/>
                <w:sz w:val="18"/>
                <w:szCs w:val="16"/>
              </w:rPr>
              <w:t xml:space="preserve">Enero </w:t>
            </w:r>
          </w:p>
          <w:p w14:paraId="11933EBC" w14:textId="6A560ADB" w:rsidR="00EA2E41" w:rsidRPr="00BE44C5" w:rsidRDefault="00EA2E41" w:rsidP="00167F7F">
            <w:pPr>
              <w:jc w:val="left"/>
              <w:rPr>
                <w:rFonts w:asciiTheme="minorHAnsi" w:hAnsiTheme="minorHAnsi" w:cstheme="minorHAnsi"/>
                <w:sz w:val="18"/>
                <w:szCs w:val="16"/>
              </w:rPr>
            </w:pPr>
            <w:r w:rsidRPr="00BE44C5">
              <w:rPr>
                <w:rFonts w:asciiTheme="minorHAnsi" w:hAnsiTheme="minorHAnsi" w:cstheme="minorHAnsi"/>
                <w:sz w:val="18"/>
                <w:szCs w:val="16"/>
              </w:rPr>
              <w:t>202</w:t>
            </w:r>
            <w:r>
              <w:rPr>
                <w:rFonts w:asciiTheme="minorHAnsi" w:hAnsiTheme="minorHAnsi" w:cstheme="minorHAnsi"/>
                <w:sz w:val="18"/>
                <w:szCs w:val="16"/>
              </w:rPr>
              <w:t>2</w:t>
            </w:r>
          </w:p>
        </w:tc>
        <w:tc>
          <w:tcPr>
            <w:tcW w:w="0" w:type="auto"/>
          </w:tcPr>
          <w:p w14:paraId="58DA7F52" w14:textId="5C6BC02A" w:rsidR="00EA2E41" w:rsidRPr="00BE44C5" w:rsidRDefault="00EA2E41" w:rsidP="00167F7F">
            <w:pPr>
              <w:jc w:val="left"/>
              <w:rPr>
                <w:rFonts w:asciiTheme="minorHAnsi" w:hAnsiTheme="minorHAnsi" w:cstheme="minorHAnsi"/>
                <w:sz w:val="18"/>
                <w:szCs w:val="16"/>
              </w:rPr>
            </w:pPr>
            <w:r>
              <w:rPr>
                <w:rFonts w:asciiTheme="minorHAnsi" w:hAnsiTheme="minorHAnsi" w:cstheme="minorHAnsi"/>
                <w:sz w:val="18"/>
                <w:szCs w:val="16"/>
              </w:rPr>
              <w:t>Febrero</w:t>
            </w:r>
          </w:p>
          <w:p w14:paraId="51536280" w14:textId="77777777" w:rsidR="00EA2E41" w:rsidRPr="00BE44C5" w:rsidRDefault="00EA2E41" w:rsidP="00167F7F">
            <w:pPr>
              <w:jc w:val="left"/>
              <w:rPr>
                <w:rFonts w:asciiTheme="minorHAnsi" w:hAnsiTheme="minorHAnsi" w:cstheme="minorHAnsi"/>
                <w:sz w:val="18"/>
                <w:szCs w:val="16"/>
              </w:rPr>
            </w:pPr>
            <w:r w:rsidRPr="00BE44C5">
              <w:rPr>
                <w:rFonts w:asciiTheme="minorHAnsi" w:hAnsiTheme="minorHAnsi" w:cstheme="minorHAnsi"/>
                <w:sz w:val="18"/>
                <w:szCs w:val="16"/>
              </w:rPr>
              <w:t>2021 – marzo 2022</w:t>
            </w:r>
          </w:p>
        </w:tc>
        <w:tc>
          <w:tcPr>
            <w:tcW w:w="0" w:type="auto"/>
          </w:tcPr>
          <w:p w14:paraId="06F6B00E" w14:textId="41A1BE75" w:rsidR="00EA2E41" w:rsidRPr="00BE44C5" w:rsidRDefault="00EA2E41" w:rsidP="00167F7F">
            <w:pPr>
              <w:jc w:val="left"/>
              <w:rPr>
                <w:rFonts w:asciiTheme="minorHAnsi" w:hAnsiTheme="minorHAnsi" w:cstheme="minorHAnsi"/>
                <w:sz w:val="18"/>
                <w:szCs w:val="16"/>
              </w:rPr>
            </w:pPr>
            <w:r>
              <w:rPr>
                <w:rFonts w:asciiTheme="minorHAnsi" w:hAnsiTheme="minorHAnsi" w:cstheme="minorHAnsi"/>
                <w:sz w:val="18"/>
                <w:szCs w:val="16"/>
              </w:rPr>
              <w:t>Marzo</w:t>
            </w:r>
          </w:p>
          <w:p w14:paraId="40CCBD9C" w14:textId="77777777" w:rsidR="00EA2E41" w:rsidRPr="00BE44C5" w:rsidRDefault="00EA2E41" w:rsidP="00167F7F">
            <w:pPr>
              <w:jc w:val="left"/>
              <w:rPr>
                <w:rFonts w:asciiTheme="minorHAnsi" w:hAnsiTheme="minorHAnsi" w:cstheme="minorHAnsi"/>
                <w:sz w:val="18"/>
                <w:szCs w:val="16"/>
              </w:rPr>
            </w:pPr>
            <w:r w:rsidRPr="00BE44C5">
              <w:rPr>
                <w:rFonts w:asciiTheme="minorHAnsi" w:hAnsiTheme="minorHAnsi" w:cstheme="minorHAnsi"/>
                <w:sz w:val="18"/>
                <w:szCs w:val="16"/>
              </w:rPr>
              <w:t>2022</w:t>
            </w:r>
            <w:r>
              <w:rPr>
                <w:rFonts w:asciiTheme="minorHAnsi" w:hAnsiTheme="minorHAnsi" w:cstheme="minorHAnsi"/>
                <w:sz w:val="18"/>
                <w:szCs w:val="16"/>
              </w:rPr>
              <w:t xml:space="preserve"> – mayo 2022</w:t>
            </w:r>
          </w:p>
        </w:tc>
        <w:tc>
          <w:tcPr>
            <w:tcW w:w="0" w:type="auto"/>
          </w:tcPr>
          <w:p w14:paraId="0992F02D" w14:textId="1ED03B00" w:rsidR="00EA2E41" w:rsidRPr="00BE44C5" w:rsidRDefault="00EA2E41" w:rsidP="00167F7F">
            <w:pPr>
              <w:jc w:val="left"/>
              <w:rPr>
                <w:rFonts w:asciiTheme="minorHAnsi" w:hAnsiTheme="minorHAnsi" w:cstheme="minorHAnsi"/>
                <w:sz w:val="18"/>
                <w:szCs w:val="16"/>
              </w:rPr>
            </w:pPr>
            <w:r>
              <w:rPr>
                <w:rFonts w:asciiTheme="minorHAnsi" w:hAnsiTheme="minorHAnsi" w:cstheme="minorHAnsi"/>
                <w:sz w:val="18"/>
                <w:szCs w:val="16"/>
              </w:rPr>
              <w:t>Abril</w:t>
            </w:r>
            <w:r w:rsidRPr="00BE44C5">
              <w:rPr>
                <w:rFonts w:asciiTheme="minorHAnsi" w:hAnsiTheme="minorHAnsi" w:cstheme="minorHAnsi"/>
                <w:sz w:val="18"/>
                <w:szCs w:val="16"/>
              </w:rPr>
              <w:t xml:space="preserve"> </w:t>
            </w:r>
          </w:p>
          <w:p w14:paraId="6514B467" w14:textId="77777777" w:rsidR="00EA2E41" w:rsidRPr="00BE44C5" w:rsidRDefault="00EA2E41" w:rsidP="00167F7F">
            <w:pPr>
              <w:jc w:val="left"/>
              <w:rPr>
                <w:rFonts w:asciiTheme="minorHAnsi" w:hAnsiTheme="minorHAnsi" w:cstheme="minorHAnsi"/>
                <w:sz w:val="18"/>
                <w:szCs w:val="16"/>
              </w:rPr>
            </w:pPr>
            <w:r w:rsidRPr="00BE44C5">
              <w:rPr>
                <w:rFonts w:asciiTheme="minorHAnsi" w:hAnsiTheme="minorHAnsi" w:cstheme="minorHAnsi"/>
                <w:sz w:val="18"/>
                <w:szCs w:val="16"/>
              </w:rPr>
              <w:t>2022</w:t>
            </w:r>
          </w:p>
        </w:tc>
        <w:tc>
          <w:tcPr>
            <w:tcW w:w="0" w:type="auto"/>
          </w:tcPr>
          <w:p w14:paraId="1E23F76E" w14:textId="4FEC7CC4" w:rsidR="00EA2E41" w:rsidRPr="00BE44C5" w:rsidRDefault="00EA2E41" w:rsidP="00167F7F">
            <w:pPr>
              <w:jc w:val="left"/>
              <w:rPr>
                <w:rFonts w:asciiTheme="minorHAnsi" w:hAnsiTheme="minorHAnsi" w:cstheme="minorHAnsi"/>
                <w:sz w:val="18"/>
                <w:szCs w:val="16"/>
              </w:rPr>
            </w:pPr>
            <w:r>
              <w:rPr>
                <w:rFonts w:asciiTheme="minorHAnsi" w:hAnsiTheme="minorHAnsi" w:cstheme="minorHAnsi"/>
                <w:sz w:val="18"/>
                <w:szCs w:val="16"/>
              </w:rPr>
              <w:t xml:space="preserve"> Junio-julio </w:t>
            </w:r>
            <w:r w:rsidRPr="00BE44C5">
              <w:rPr>
                <w:rFonts w:asciiTheme="minorHAnsi" w:hAnsiTheme="minorHAnsi" w:cstheme="minorHAnsi"/>
                <w:sz w:val="18"/>
                <w:szCs w:val="16"/>
              </w:rPr>
              <w:t xml:space="preserve"> 2022 </w:t>
            </w:r>
          </w:p>
        </w:tc>
        <w:tc>
          <w:tcPr>
            <w:tcW w:w="0" w:type="auto"/>
          </w:tcPr>
          <w:p w14:paraId="64D7EF01" w14:textId="6E10CCE7" w:rsidR="00EA2E41" w:rsidRPr="00BE44C5" w:rsidRDefault="00EA2E41" w:rsidP="00167F7F">
            <w:pPr>
              <w:jc w:val="left"/>
              <w:rPr>
                <w:rFonts w:asciiTheme="minorHAnsi" w:hAnsiTheme="minorHAnsi" w:cstheme="minorHAnsi"/>
                <w:sz w:val="18"/>
                <w:szCs w:val="16"/>
              </w:rPr>
            </w:pPr>
            <w:r>
              <w:rPr>
                <w:rFonts w:asciiTheme="minorHAnsi" w:hAnsiTheme="minorHAnsi" w:cstheme="minorHAnsi"/>
                <w:sz w:val="18"/>
                <w:szCs w:val="16"/>
              </w:rPr>
              <w:t xml:space="preserve"> Agosto-diciembre </w:t>
            </w:r>
            <w:r w:rsidRPr="00BE44C5">
              <w:rPr>
                <w:rFonts w:asciiTheme="minorHAnsi" w:hAnsiTheme="minorHAnsi" w:cstheme="minorHAnsi"/>
                <w:sz w:val="18"/>
                <w:szCs w:val="16"/>
              </w:rPr>
              <w:t xml:space="preserve"> 2022</w:t>
            </w:r>
          </w:p>
        </w:tc>
      </w:tr>
      <w:tr w:rsidR="00EA2E41" w:rsidRPr="00BE44C5" w14:paraId="22FAF012" w14:textId="77777777" w:rsidTr="00EA2E41">
        <w:trPr>
          <w:trHeight w:val="399"/>
        </w:trPr>
        <w:tc>
          <w:tcPr>
            <w:tcW w:w="0" w:type="auto"/>
          </w:tcPr>
          <w:p w14:paraId="4BC78A24" w14:textId="74F2061D" w:rsidR="00EA2E41" w:rsidRPr="00BE44C5" w:rsidRDefault="00EA2E41" w:rsidP="00167F7F">
            <w:pPr>
              <w:pStyle w:val="Prrafodelista"/>
              <w:tabs>
                <w:tab w:val="left" w:pos="164"/>
              </w:tabs>
              <w:spacing w:after="200" w:line="276" w:lineRule="auto"/>
              <w:ind w:left="0" w:right="297"/>
              <w:rPr>
                <w:rFonts w:cs="Arial"/>
                <w:sz w:val="18"/>
                <w:szCs w:val="18"/>
              </w:rPr>
            </w:pPr>
            <w:r w:rsidRPr="00BE44C5">
              <w:rPr>
                <w:rFonts w:cs="Arial"/>
                <w:sz w:val="18"/>
                <w:szCs w:val="18"/>
              </w:rPr>
              <w:t xml:space="preserve">Planificación </w:t>
            </w:r>
            <w:r>
              <w:rPr>
                <w:rFonts w:cs="Arial"/>
                <w:sz w:val="18"/>
                <w:szCs w:val="18"/>
              </w:rPr>
              <w:t>elaboración protocolo</w:t>
            </w:r>
          </w:p>
        </w:tc>
        <w:tc>
          <w:tcPr>
            <w:tcW w:w="0" w:type="auto"/>
          </w:tcPr>
          <w:p w14:paraId="410B6C28" w14:textId="0D97B01F" w:rsidR="00EA2E41" w:rsidRPr="00BE44C5" w:rsidRDefault="00EA2E41" w:rsidP="00167F7F">
            <w:pPr>
              <w:rPr>
                <w:rFonts w:asciiTheme="minorHAnsi" w:hAnsiTheme="minorHAnsi" w:cstheme="minorHAnsi"/>
                <w:b/>
                <w:bCs/>
              </w:rPr>
            </w:pPr>
            <w:r>
              <w:rPr>
                <w:rFonts w:asciiTheme="minorHAnsi" w:hAnsiTheme="minorHAnsi" w:cstheme="minorHAnsi"/>
                <w:b/>
                <w:bCs/>
              </w:rPr>
              <w:t>X</w:t>
            </w:r>
          </w:p>
        </w:tc>
        <w:tc>
          <w:tcPr>
            <w:tcW w:w="0" w:type="auto"/>
          </w:tcPr>
          <w:p w14:paraId="6E4115A4" w14:textId="77777777" w:rsidR="00EA2E41" w:rsidRPr="00BE44C5" w:rsidRDefault="00EA2E41" w:rsidP="00167F7F">
            <w:pPr>
              <w:rPr>
                <w:rFonts w:asciiTheme="minorHAnsi" w:hAnsiTheme="minorHAnsi" w:cstheme="minorHAnsi"/>
              </w:rPr>
            </w:pPr>
          </w:p>
        </w:tc>
        <w:tc>
          <w:tcPr>
            <w:tcW w:w="0" w:type="auto"/>
          </w:tcPr>
          <w:p w14:paraId="51E82FFC" w14:textId="77777777" w:rsidR="00EA2E41" w:rsidRPr="00BE44C5" w:rsidRDefault="00EA2E41" w:rsidP="00167F7F">
            <w:pPr>
              <w:rPr>
                <w:rFonts w:asciiTheme="minorHAnsi" w:hAnsiTheme="minorHAnsi" w:cstheme="minorHAnsi"/>
              </w:rPr>
            </w:pPr>
          </w:p>
        </w:tc>
        <w:tc>
          <w:tcPr>
            <w:tcW w:w="0" w:type="auto"/>
          </w:tcPr>
          <w:p w14:paraId="5385B6AE" w14:textId="77777777" w:rsidR="00EA2E41" w:rsidRPr="00BE44C5" w:rsidRDefault="00EA2E41" w:rsidP="00167F7F">
            <w:pPr>
              <w:rPr>
                <w:rFonts w:asciiTheme="minorHAnsi" w:hAnsiTheme="minorHAnsi" w:cstheme="minorHAnsi"/>
              </w:rPr>
            </w:pPr>
          </w:p>
        </w:tc>
        <w:tc>
          <w:tcPr>
            <w:tcW w:w="0" w:type="auto"/>
          </w:tcPr>
          <w:p w14:paraId="4BBE0CC6" w14:textId="77777777" w:rsidR="00EA2E41" w:rsidRPr="00BE44C5" w:rsidRDefault="00EA2E41" w:rsidP="00167F7F">
            <w:pPr>
              <w:rPr>
                <w:rFonts w:asciiTheme="minorHAnsi" w:hAnsiTheme="minorHAnsi" w:cstheme="minorHAnsi"/>
              </w:rPr>
            </w:pPr>
          </w:p>
        </w:tc>
        <w:tc>
          <w:tcPr>
            <w:tcW w:w="0" w:type="auto"/>
          </w:tcPr>
          <w:p w14:paraId="54FCE06B" w14:textId="77777777" w:rsidR="00EA2E41" w:rsidRPr="00BE44C5" w:rsidRDefault="00EA2E41" w:rsidP="00167F7F">
            <w:pPr>
              <w:rPr>
                <w:rFonts w:asciiTheme="minorHAnsi" w:hAnsiTheme="minorHAnsi" w:cstheme="minorHAnsi"/>
              </w:rPr>
            </w:pPr>
          </w:p>
        </w:tc>
        <w:tc>
          <w:tcPr>
            <w:tcW w:w="0" w:type="auto"/>
          </w:tcPr>
          <w:p w14:paraId="043A5692" w14:textId="77777777" w:rsidR="00EA2E41" w:rsidRPr="00BE44C5" w:rsidRDefault="00EA2E41" w:rsidP="00167F7F">
            <w:pPr>
              <w:rPr>
                <w:rFonts w:asciiTheme="minorHAnsi" w:hAnsiTheme="minorHAnsi" w:cstheme="minorHAnsi"/>
              </w:rPr>
            </w:pPr>
          </w:p>
        </w:tc>
        <w:tc>
          <w:tcPr>
            <w:tcW w:w="0" w:type="auto"/>
          </w:tcPr>
          <w:p w14:paraId="2580E8CD" w14:textId="77777777" w:rsidR="00EA2E41" w:rsidRPr="00BE44C5" w:rsidRDefault="00EA2E41" w:rsidP="00167F7F">
            <w:pPr>
              <w:rPr>
                <w:rFonts w:asciiTheme="minorHAnsi" w:hAnsiTheme="minorHAnsi" w:cstheme="minorHAnsi"/>
              </w:rPr>
            </w:pPr>
          </w:p>
        </w:tc>
        <w:tc>
          <w:tcPr>
            <w:tcW w:w="0" w:type="auto"/>
          </w:tcPr>
          <w:p w14:paraId="5D6FBEE3" w14:textId="77777777" w:rsidR="00EA2E41" w:rsidRPr="00BE44C5" w:rsidRDefault="00EA2E41" w:rsidP="00167F7F">
            <w:pPr>
              <w:rPr>
                <w:rFonts w:asciiTheme="minorHAnsi" w:hAnsiTheme="minorHAnsi" w:cstheme="minorHAnsi"/>
              </w:rPr>
            </w:pPr>
          </w:p>
        </w:tc>
      </w:tr>
      <w:tr w:rsidR="00EA2E41" w:rsidRPr="00BE44C5" w14:paraId="51571B6C" w14:textId="77777777" w:rsidTr="00EA2E41">
        <w:trPr>
          <w:trHeight w:val="399"/>
        </w:trPr>
        <w:tc>
          <w:tcPr>
            <w:tcW w:w="0" w:type="auto"/>
          </w:tcPr>
          <w:p w14:paraId="0FD8A1B5" w14:textId="5D312B43" w:rsidR="00EA2E41" w:rsidRPr="00BE44C5" w:rsidRDefault="00EA2E41" w:rsidP="00167F7F">
            <w:pPr>
              <w:spacing w:line="276" w:lineRule="auto"/>
              <w:jc w:val="left"/>
              <w:rPr>
                <w:rFonts w:cs="Arial"/>
                <w:sz w:val="18"/>
                <w:szCs w:val="18"/>
              </w:rPr>
            </w:pPr>
            <w:r w:rsidRPr="00BE44C5">
              <w:rPr>
                <w:rFonts w:cs="Arial"/>
                <w:sz w:val="18"/>
                <w:szCs w:val="18"/>
              </w:rPr>
              <w:t xml:space="preserve">Presentación a </w:t>
            </w:r>
            <w:r>
              <w:rPr>
                <w:rFonts w:cs="Arial"/>
                <w:sz w:val="18"/>
                <w:szCs w:val="18"/>
              </w:rPr>
              <w:t>C</w:t>
            </w:r>
            <w:r w:rsidRPr="00BE44C5">
              <w:rPr>
                <w:rFonts w:cs="Arial"/>
                <w:sz w:val="18"/>
                <w:szCs w:val="18"/>
              </w:rPr>
              <w:t xml:space="preserve">omité de </w:t>
            </w:r>
            <w:r>
              <w:rPr>
                <w:rFonts w:cs="Arial"/>
                <w:sz w:val="18"/>
                <w:szCs w:val="18"/>
              </w:rPr>
              <w:t>É</w:t>
            </w:r>
            <w:r w:rsidRPr="00BE44C5">
              <w:rPr>
                <w:rFonts w:cs="Arial"/>
                <w:sz w:val="18"/>
                <w:szCs w:val="18"/>
              </w:rPr>
              <w:t>tica</w:t>
            </w:r>
          </w:p>
        </w:tc>
        <w:tc>
          <w:tcPr>
            <w:tcW w:w="0" w:type="auto"/>
          </w:tcPr>
          <w:p w14:paraId="04C054F4" w14:textId="77777777" w:rsidR="00EA2E41" w:rsidRPr="00BE44C5" w:rsidRDefault="00EA2E41" w:rsidP="00167F7F">
            <w:pPr>
              <w:rPr>
                <w:rFonts w:asciiTheme="minorHAnsi" w:hAnsiTheme="minorHAnsi" w:cstheme="minorHAnsi"/>
                <w:b/>
                <w:bCs/>
              </w:rPr>
            </w:pPr>
          </w:p>
        </w:tc>
        <w:tc>
          <w:tcPr>
            <w:tcW w:w="0" w:type="auto"/>
          </w:tcPr>
          <w:p w14:paraId="6187D0F5" w14:textId="42559EC1" w:rsidR="00EA2E41" w:rsidRPr="00BE44C5" w:rsidRDefault="00EA2E41" w:rsidP="00167F7F">
            <w:pPr>
              <w:rPr>
                <w:rFonts w:asciiTheme="minorHAnsi" w:hAnsiTheme="minorHAnsi" w:cstheme="minorHAnsi"/>
                <w:b/>
                <w:bCs/>
              </w:rPr>
            </w:pPr>
            <w:r>
              <w:rPr>
                <w:rFonts w:asciiTheme="minorHAnsi" w:hAnsiTheme="minorHAnsi" w:cstheme="minorHAnsi"/>
                <w:b/>
                <w:bCs/>
              </w:rPr>
              <w:t>X</w:t>
            </w:r>
          </w:p>
        </w:tc>
        <w:tc>
          <w:tcPr>
            <w:tcW w:w="0" w:type="auto"/>
          </w:tcPr>
          <w:p w14:paraId="32682950" w14:textId="77777777" w:rsidR="00EA2E41" w:rsidRPr="00BE44C5" w:rsidRDefault="00EA2E41" w:rsidP="00167F7F">
            <w:pPr>
              <w:rPr>
                <w:rFonts w:asciiTheme="minorHAnsi" w:hAnsiTheme="minorHAnsi" w:cstheme="minorHAnsi"/>
              </w:rPr>
            </w:pPr>
          </w:p>
        </w:tc>
        <w:tc>
          <w:tcPr>
            <w:tcW w:w="0" w:type="auto"/>
          </w:tcPr>
          <w:p w14:paraId="6105A186" w14:textId="77777777" w:rsidR="00EA2E41" w:rsidRPr="00BE44C5" w:rsidRDefault="00EA2E41" w:rsidP="00167F7F">
            <w:pPr>
              <w:rPr>
                <w:rFonts w:asciiTheme="minorHAnsi" w:hAnsiTheme="minorHAnsi" w:cstheme="minorHAnsi"/>
              </w:rPr>
            </w:pPr>
          </w:p>
        </w:tc>
        <w:tc>
          <w:tcPr>
            <w:tcW w:w="0" w:type="auto"/>
          </w:tcPr>
          <w:p w14:paraId="30128C1D" w14:textId="77777777" w:rsidR="00EA2E41" w:rsidRPr="00BE44C5" w:rsidRDefault="00EA2E41" w:rsidP="00167F7F">
            <w:pPr>
              <w:rPr>
                <w:rFonts w:asciiTheme="minorHAnsi" w:hAnsiTheme="minorHAnsi" w:cstheme="minorHAnsi"/>
              </w:rPr>
            </w:pPr>
          </w:p>
        </w:tc>
        <w:tc>
          <w:tcPr>
            <w:tcW w:w="0" w:type="auto"/>
          </w:tcPr>
          <w:p w14:paraId="529606BB" w14:textId="77777777" w:rsidR="00EA2E41" w:rsidRPr="00BE44C5" w:rsidRDefault="00EA2E41" w:rsidP="00167F7F">
            <w:pPr>
              <w:rPr>
                <w:rFonts w:asciiTheme="minorHAnsi" w:hAnsiTheme="minorHAnsi" w:cstheme="minorHAnsi"/>
              </w:rPr>
            </w:pPr>
          </w:p>
        </w:tc>
        <w:tc>
          <w:tcPr>
            <w:tcW w:w="0" w:type="auto"/>
          </w:tcPr>
          <w:p w14:paraId="608D17BD" w14:textId="77777777" w:rsidR="00EA2E41" w:rsidRPr="00BE44C5" w:rsidRDefault="00EA2E41" w:rsidP="00167F7F">
            <w:pPr>
              <w:rPr>
                <w:rFonts w:asciiTheme="minorHAnsi" w:hAnsiTheme="minorHAnsi" w:cstheme="minorHAnsi"/>
              </w:rPr>
            </w:pPr>
          </w:p>
        </w:tc>
        <w:tc>
          <w:tcPr>
            <w:tcW w:w="0" w:type="auto"/>
          </w:tcPr>
          <w:p w14:paraId="370E8ECB" w14:textId="77777777" w:rsidR="00EA2E41" w:rsidRPr="00BE44C5" w:rsidRDefault="00EA2E41" w:rsidP="00167F7F">
            <w:pPr>
              <w:rPr>
                <w:rFonts w:asciiTheme="minorHAnsi" w:hAnsiTheme="minorHAnsi" w:cstheme="minorHAnsi"/>
              </w:rPr>
            </w:pPr>
          </w:p>
        </w:tc>
        <w:tc>
          <w:tcPr>
            <w:tcW w:w="0" w:type="auto"/>
          </w:tcPr>
          <w:p w14:paraId="4488DB6F" w14:textId="77777777" w:rsidR="00EA2E41" w:rsidRPr="00BE44C5" w:rsidRDefault="00EA2E41" w:rsidP="00167F7F">
            <w:pPr>
              <w:rPr>
                <w:rFonts w:asciiTheme="minorHAnsi" w:hAnsiTheme="minorHAnsi" w:cstheme="minorHAnsi"/>
              </w:rPr>
            </w:pPr>
          </w:p>
        </w:tc>
      </w:tr>
      <w:tr w:rsidR="00EA2E41" w:rsidRPr="00BE44C5" w14:paraId="002B2777" w14:textId="77777777" w:rsidTr="00EA2E41">
        <w:trPr>
          <w:trHeight w:val="386"/>
        </w:trPr>
        <w:tc>
          <w:tcPr>
            <w:tcW w:w="0" w:type="auto"/>
          </w:tcPr>
          <w:p w14:paraId="15C3DFDE" w14:textId="783E1FEB" w:rsidR="00EA2E41" w:rsidRPr="00BE44C5" w:rsidRDefault="00EA2E41" w:rsidP="00167F7F">
            <w:pPr>
              <w:spacing w:line="276" w:lineRule="auto"/>
              <w:jc w:val="left"/>
              <w:rPr>
                <w:rFonts w:cs="Arial"/>
                <w:sz w:val="18"/>
                <w:szCs w:val="18"/>
              </w:rPr>
            </w:pPr>
            <w:r>
              <w:rPr>
                <w:rFonts w:cs="Arial"/>
                <w:sz w:val="18"/>
                <w:szCs w:val="18"/>
              </w:rPr>
              <w:t>Recolección de datos</w:t>
            </w:r>
          </w:p>
        </w:tc>
        <w:tc>
          <w:tcPr>
            <w:tcW w:w="0" w:type="auto"/>
          </w:tcPr>
          <w:p w14:paraId="16701521" w14:textId="77777777" w:rsidR="00EA2E41" w:rsidRPr="00BE44C5" w:rsidRDefault="00EA2E41" w:rsidP="00167F7F">
            <w:pPr>
              <w:rPr>
                <w:rFonts w:asciiTheme="minorHAnsi" w:hAnsiTheme="minorHAnsi" w:cstheme="minorHAnsi"/>
              </w:rPr>
            </w:pPr>
          </w:p>
        </w:tc>
        <w:tc>
          <w:tcPr>
            <w:tcW w:w="0" w:type="auto"/>
          </w:tcPr>
          <w:p w14:paraId="64E73F6B" w14:textId="77777777" w:rsidR="00EA2E41" w:rsidRPr="00BE44C5" w:rsidRDefault="00EA2E41" w:rsidP="00167F7F">
            <w:pPr>
              <w:rPr>
                <w:rFonts w:asciiTheme="minorHAnsi" w:hAnsiTheme="minorHAnsi" w:cstheme="minorHAnsi"/>
              </w:rPr>
            </w:pPr>
          </w:p>
        </w:tc>
        <w:tc>
          <w:tcPr>
            <w:tcW w:w="0" w:type="auto"/>
          </w:tcPr>
          <w:p w14:paraId="1678E110" w14:textId="2B5F5805" w:rsidR="00EA2E41" w:rsidRPr="00BE44C5" w:rsidRDefault="00EA2E41" w:rsidP="00167F7F">
            <w:pPr>
              <w:rPr>
                <w:rFonts w:asciiTheme="minorHAnsi" w:hAnsiTheme="minorHAnsi" w:cstheme="minorHAnsi"/>
                <w:b/>
                <w:bCs/>
              </w:rPr>
            </w:pPr>
            <w:r>
              <w:rPr>
                <w:rFonts w:asciiTheme="minorHAnsi" w:hAnsiTheme="minorHAnsi" w:cstheme="minorHAnsi"/>
                <w:b/>
                <w:bCs/>
              </w:rPr>
              <w:t>X</w:t>
            </w:r>
          </w:p>
        </w:tc>
        <w:tc>
          <w:tcPr>
            <w:tcW w:w="0" w:type="auto"/>
          </w:tcPr>
          <w:p w14:paraId="365ED996" w14:textId="025B79E7" w:rsidR="00EA2E41" w:rsidRPr="00ED1C60" w:rsidRDefault="00EA2E41" w:rsidP="00167F7F">
            <w:pPr>
              <w:rPr>
                <w:rFonts w:asciiTheme="minorHAnsi" w:hAnsiTheme="minorHAnsi" w:cstheme="minorHAnsi"/>
                <w:b/>
                <w:bCs/>
              </w:rPr>
            </w:pPr>
            <w:r w:rsidRPr="00ED1C60">
              <w:rPr>
                <w:rFonts w:asciiTheme="minorHAnsi" w:hAnsiTheme="minorHAnsi" w:cstheme="minorHAnsi"/>
                <w:b/>
                <w:bCs/>
              </w:rPr>
              <w:t>X</w:t>
            </w:r>
          </w:p>
        </w:tc>
        <w:tc>
          <w:tcPr>
            <w:tcW w:w="0" w:type="auto"/>
          </w:tcPr>
          <w:p w14:paraId="6FCE20DD" w14:textId="77777777" w:rsidR="00EA2E41" w:rsidRPr="00BE44C5" w:rsidRDefault="00EA2E41" w:rsidP="00167F7F">
            <w:pPr>
              <w:rPr>
                <w:rFonts w:asciiTheme="minorHAnsi" w:hAnsiTheme="minorHAnsi" w:cstheme="minorHAnsi"/>
              </w:rPr>
            </w:pPr>
          </w:p>
        </w:tc>
        <w:tc>
          <w:tcPr>
            <w:tcW w:w="0" w:type="auto"/>
          </w:tcPr>
          <w:p w14:paraId="51CFA22A" w14:textId="77777777" w:rsidR="00EA2E41" w:rsidRPr="00BE44C5" w:rsidRDefault="00EA2E41" w:rsidP="00167F7F">
            <w:pPr>
              <w:rPr>
                <w:rFonts w:asciiTheme="minorHAnsi" w:hAnsiTheme="minorHAnsi" w:cstheme="minorHAnsi"/>
              </w:rPr>
            </w:pPr>
          </w:p>
        </w:tc>
        <w:tc>
          <w:tcPr>
            <w:tcW w:w="0" w:type="auto"/>
          </w:tcPr>
          <w:p w14:paraId="258D040B" w14:textId="77777777" w:rsidR="00EA2E41" w:rsidRPr="00BE44C5" w:rsidRDefault="00EA2E41" w:rsidP="00167F7F">
            <w:pPr>
              <w:rPr>
                <w:rFonts w:asciiTheme="minorHAnsi" w:hAnsiTheme="minorHAnsi" w:cstheme="minorHAnsi"/>
              </w:rPr>
            </w:pPr>
          </w:p>
        </w:tc>
        <w:tc>
          <w:tcPr>
            <w:tcW w:w="0" w:type="auto"/>
          </w:tcPr>
          <w:p w14:paraId="28AC994A" w14:textId="77777777" w:rsidR="00EA2E41" w:rsidRPr="00BE44C5" w:rsidRDefault="00EA2E41" w:rsidP="00167F7F">
            <w:pPr>
              <w:rPr>
                <w:rFonts w:asciiTheme="minorHAnsi" w:hAnsiTheme="minorHAnsi" w:cstheme="minorHAnsi"/>
              </w:rPr>
            </w:pPr>
          </w:p>
        </w:tc>
        <w:tc>
          <w:tcPr>
            <w:tcW w:w="0" w:type="auto"/>
          </w:tcPr>
          <w:p w14:paraId="00816C7A" w14:textId="77777777" w:rsidR="00EA2E41" w:rsidRPr="00BE44C5" w:rsidRDefault="00EA2E41" w:rsidP="00167F7F">
            <w:pPr>
              <w:rPr>
                <w:rFonts w:asciiTheme="minorHAnsi" w:hAnsiTheme="minorHAnsi" w:cstheme="minorHAnsi"/>
              </w:rPr>
            </w:pPr>
          </w:p>
        </w:tc>
      </w:tr>
      <w:tr w:rsidR="00EA2E41" w:rsidRPr="00BE44C5" w14:paraId="5748E414" w14:textId="77777777" w:rsidTr="00EA2E41">
        <w:trPr>
          <w:trHeight w:val="399"/>
        </w:trPr>
        <w:tc>
          <w:tcPr>
            <w:tcW w:w="0" w:type="auto"/>
          </w:tcPr>
          <w:p w14:paraId="1295BAFB" w14:textId="78675D7F" w:rsidR="00EA2E41" w:rsidRPr="00BE44C5" w:rsidRDefault="00EA2E41" w:rsidP="00167F7F">
            <w:pPr>
              <w:spacing w:line="276" w:lineRule="auto"/>
              <w:jc w:val="left"/>
              <w:rPr>
                <w:rFonts w:cs="Arial"/>
                <w:sz w:val="18"/>
                <w:szCs w:val="18"/>
              </w:rPr>
            </w:pPr>
            <w:r>
              <w:rPr>
                <w:rFonts w:cs="Arial"/>
                <w:sz w:val="18"/>
                <w:szCs w:val="18"/>
              </w:rPr>
              <w:t>Depuración de base de datos por MSS</w:t>
            </w:r>
          </w:p>
        </w:tc>
        <w:tc>
          <w:tcPr>
            <w:tcW w:w="0" w:type="auto"/>
          </w:tcPr>
          <w:p w14:paraId="1532D762" w14:textId="77777777" w:rsidR="00EA2E41" w:rsidRPr="00BE44C5" w:rsidRDefault="00EA2E41" w:rsidP="00167F7F">
            <w:pPr>
              <w:rPr>
                <w:rFonts w:asciiTheme="minorHAnsi" w:hAnsiTheme="minorHAnsi" w:cstheme="minorHAnsi"/>
              </w:rPr>
            </w:pPr>
          </w:p>
        </w:tc>
        <w:tc>
          <w:tcPr>
            <w:tcW w:w="0" w:type="auto"/>
          </w:tcPr>
          <w:p w14:paraId="5A7D8E69" w14:textId="77777777" w:rsidR="00EA2E41" w:rsidRPr="00BE44C5" w:rsidRDefault="00EA2E41" w:rsidP="00167F7F">
            <w:pPr>
              <w:rPr>
                <w:rFonts w:asciiTheme="minorHAnsi" w:hAnsiTheme="minorHAnsi" w:cstheme="minorHAnsi"/>
              </w:rPr>
            </w:pPr>
          </w:p>
        </w:tc>
        <w:tc>
          <w:tcPr>
            <w:tcW w:w="0" w:type="auto"/>
          </w:tcPr>
          <w:p w14:paraId="1DCD3ABF" w14:textId="77777777" w:rsidR="00EA2E41" w:rsidRPr="00BE44C5" w:rsidRDefault="00EA2E41" w:rsidP="00167F7F">
            <w:pPr>
              <w:rPr>
                <w:rFonts w:asciiTheme="minorHAnsi" w:hAnsiTheme="minorHAnsi" w:cstheme="minorHAnsi"/>
              </w:rPr>
            </w:pPr>
          </w:p>
        </w:tc>
        <w:tc>
          <w:tcPr>
            <w:tcW w:w="0" w:type="auto"/>
          </w:tcPr>
          <w:p w14:paraId="65537ABD" w14:textId="3787C7DC" w:rsidR="00EA2E41" w:rsidRPr="00BE44C5" w:rsidRDefault="00EA2E41" w:rsidP="00167F7F">
            <w:pPr>
              <w:rPr>
                <w:rFonts w:asciiTheme="minorHAnsi" w:hAnsiTheme="minorHAnsi" w:cstheme="minorHAnsi"/>
                <w:b/>
                <w:bCs/>
              </w:rPr>
            </w:pPr>
            <w:r w:rsidRPr="00BE44C5">
              <w:rPr>
                <w:rFonts w:asciiTheme="minorHAnsi" w:hAnsiTheme="minorHAnsi" w:cstheme="minorHAnsi"/>
                <w:b/>
                <w:bCs/>
              </w:rPr>
              <w:t>X</w:t>
            </w:r>
          </w:p>
        </w:tc>
        <w:tc>
          <w:tcPr>
            <w:tcW w:w="0" w:type="auto"/>
          </w:tcPr>
          <w:p w14:paraId="4E989E31" w14:textId="39684FC7" w:rsidR="00EA2E41" w:rsidRPr="00EA2E41" w:rsidRDefault="00EA2E41" w:rsidP="00167F7F">
            <w:pPr>
              <w:rPr>
                <w:rFonts w:asciiTheme="minorHAnsi" w:hAnsiTheme="minorHAnsi" w:cstheme="minorHAnsi"/>
                <w:b/>
                <w:bCs/>
              </w:rPr>
            </w:pPr>
            <w:r w:rsidRPr="00EA2E41">
              <w:rPr>
                <w:rFonts w:asciiTheme="minorHAnsi" w:hAnsiTheme="minorHAnsi" w:cstheme="minorHAnsi"/>
                <w:b/>
                <w:bCs/>
              </w:rPr>
              <w:t>X</w:t>
            </w:r>
          </w:p>
        </w:tc>
        <w:tc>
          <w:tcPr>
            <w:tcW w:w="0" w:type="auto"/>
          </w:tcPr>
          <w:p w14:paraId="4FF9AF77" w14:textId="77777777" w:rsidR="00EA2E41" w:rsidRPr="00BE44C5" w:rsidRDefault="00EA2E41" w:rsidP="00167F7F">
            <w:pPr>
              <w:rPr>
                <w:rFonts w:asciiTheme="minorHAnsi" w:hAnsiTheme="minorHAnsi" w:cstheme="minorHAnsi"/>
              </w:rPr>
            </w:pPr>
          </w:p>
        </w:tc>
        <w:tc>
          <w:tcPr>
            <w:tcW w:w="0" w:type="auto"/>
          </w:tcPr>
          <w:p w14:paraId="38CD5720" w14:textId="77777777" w:rsidR="00EA2E41" w:rsidRPr="00BE44C5" w:rsidRDefault="00EA2E41" w:rsidP="00167F7F">
            <w:pPr>
              <w:rPr>
                <w:rFonts w:asciiTheme="minorHAnsi" w:hAnsiTheme="minorHAnsi" w:cstheme="minorHAnsi"/>
              </w:rPr>
            </w:pPr>
          </w:p>
        </w:tc>
        <w:tc>
          <w:tcPr>
            <w:tcW w:w="0" w:type="auto"/>
          </w:tcPr>
          <w:p w14:paraId="297CF249" w14:textId="77777777" w:rsidR="00EA2E41" w:rsidRPr="00BE44C5" w:rsidRDefault="00EA2E41" w:rsidP="00167F7F">
            <w:pPr>
              <w:rPr>
                <w:rFonts w:asciiTheme="minorHAnsi" w:hAnsiTheme="minorHAnsi" w:cstheme="minorHAnsi"/>
              </w:rPr>
            </w:pPr>
          </w:p>
        </w:tc>
        <w:tc>
          <w:tcPr>
            <w:tcW w:w="0" w:type="auto"/>
          </w:tcPr>
          <w:p w14:paraId="39679EEE" w14:textId="77777777" w:rsidR="00EA2E41" w:rsidRPr="00BE44C5" w:rsidRDefault="00EA2E41" w:rsidP="00167F7F">
            <w:pPr>
              <w:rPr>
                <w:rFonts w:asciiTheme="minorHAnsi" w:hAnsiTheme="minorHAnsi" w:cstheme="minorHAnsi"/>
              </w:rPr>
            </w:pPr>
          </w:p>
        </w:tc>
      </w:tr>
      <w:tr w:rsidR="00EA2E41" w:rsidRPr="00BE44C5" w14:paraId="4995C8BD" w14:textId="77777777" w:rsidTr="00EA2E41">
        <w:trPr>
          <w:trHeight w:val="399"/>
        </w:trPr>
        <w:tc>
          <w:tcPr>
            <w:tcW w:w="0" w:type="auto"/>
          </w:tcPr>
          <w:p w14:paraId="2262C861" w14:textId="6D06F97F" w:rsidR="00EA2E41" w:rsidRPr="00BE44C5" w:rsidRDefault="00EA2E41" w:rsidP="00167F7F">
            <w:pPr>
              <w:spacing w:line="276" w:lineRule="auto"/>
              <w:jc w:val="left"/>
              <w:rPr>
                <w:rFonts w:cs="Arial"/>
                <w:sz w:val="18"/>
                <w:szCs w:val="18"/>
              </w:rPr>
            </w:pPr>
            <w:r w:rsidRPr="0043330C">
              <w:rPr>
                <w:rFonts w:cs="Arial"/>
                <w:sz w:val="18"/>
                <w:szCs w:val="18"/>
              </w:rPr>
              <w:t>Análisis de datos</w:t>
            </w:r>
          </w:p>
        </w:tc>
        <w:tc>
          <w:tcPr>
            <w:tcW w:w="0" w:type="auto"/>
          </w:tcPr>
          <w:p w14:paraId="42AE0768" w14:textId="77777777" w:rsidR="00EA2E41" w:rsidRPr="00BE44C5" w:rsidRDefault="00EA2E41" w:rsidP="00167F7F">
            <w:pPr>
              <w:rPr>
                <w:rFonts w:asciiTheme="minorHAnsi" w:hAnsiTheme="minorHAnsi" w:cstheme="minorHAnsi"/>
              </w:rPr>
            </w:pPr>
          </w:p>
        </w:tc>
        <w:tc>
          <w:tcPr>
            <w:tcW w:w="0" w:type="auto"/>
          </w:tcPr>
          <w:p w14:paraId="295EF647" w14:textId="77777777" w:rsidR="00EA2E41" w:rsidRPr="00BE44C5" w:rsidRDefault="00EA2E41" w:rsidP="00167F7F">
            <w:pPr>
              <w:rPr>
                <w:rFonts w:asciiTheme="minorHAnsi" w:hAnsiTheme="minorHAnsi" w:cstheme="minorHAnsi"/>
              </w:rPr>
            </w:pPr>
          </w:p>
        </w:tc>
        <w:tc>
          <w:tcPr>
            <w:tcW w:w="0" w:type="auto"/>
          </w:tcPr>
          <w:p w14:paraId="3B1ABEEF" w14:textId="77777777" w:rsidR="00EA2E41" w:rsidRPr="00BE44C5" w:rsidRDefault="00EA2E41" w:rsidP="00167F7F">
            <w:pPr>
              <w:rPr>
                <w:rFonts w:asciiTheme="minorHAnsi" w:hAnsiTheme="minorHAnsi" w:cstheme="minorHAnsi"/>
              </w:rPr>
            </w:pPr>
          </w:p>
        </w:tc>
        <w:tc>
          <w:tcPr>
            <w:tcW w:w="0" w:type="auto"/>
          </w:tcPr>
          <w:p w14:paraId="0C1BB90F" w14:textId="71C95BFB" w:rsidR="00EA2E41" w:rsidRPr="00BE44C5" w:rsidRDefault="00EA2E41" w:rsidP="00167F7F">
            <w:pPr>
              <w:rPr>
                <w:rFonts w:asciiTheme="minorHAnsi" w:hAnsiTheme="minorHAnsi" w:cstheme="minorHAnsi"/>
                <w:b/>
                <w:bCs/>
              </w:rPr>
            </w:pPr>
          </w:p>
        </w:tc>
        <w:tc>
          <w:tcPr>
            <w:tcW w:w="0" w:type="auto"/>
          </w:tcPr>
          <w:p w14:paraId="1E972CF3" w14:textId="0C766769" w:rsidR="00EA2E41" w:rsidRPr="00B16BE9" w:rsidRDefault="00EA2E41" w:rsidP="00167F7F">
            <w:pPr>
              <w:rPr>
                <w:rFonts w:asciiTheme="minorHAnsi" w:hAnsiTheme="minorHAnsi" w:cstheme="minorHAnsi"/>
                <w:b/>
                <w:bCs/>
              </w:rPr>
            </w:pPr>
            <w:r w:rsidRPr="00B16BE9">
              <w:rPr>
                <w:rFonts w:asciiTheme="minorHAnsi" w:hAnsiTheme="minorHAnsi" w:cstheme="minorHAnsi"/>
                <w:b/>
                <w:bCs/>
              </w:rPr>
              <w:t>X</w:t>
            </w:r>
          </w:p>
        </w:tc>
        <w:tc>
          <w:tcPr>
            <w:tcW w:w="0" w:type="auto"/>
          </w:tcPr>
          <w:p w14:paraId="28A4181B" w14:textId="77777777" w:rsidR="00EA2E41" w:rsidRPr="00BE44C5" w:rsidRDefault="00EA2E41" w:rsidP="00167F7F">
            <w:pPr>
              <w:rPr>
                <w:rFonts w:asciiTheme="minorHAnsi" w:hAnsiTheme="minorHAnsi" w:cstheme="minorHAnsi"/>
              </w:rPr>
            </w:pPr>
          </w:p>
        </w:tc>
        <w:tc>
          <w:tcPr>
            <w:tcW w:w="0" w:type="auto"/>
          </w:tcPr>
          <w:p w14:paraId="3A3D95A2" w14:textId="77777777" w:rsidR="00EA2E41" w:rsidRPr="00BE44C5" w:rsidRDefault="00EA2E41" w:rsidP="00167F7F">
            <w:pPr>
              <w:rPr>
                <w:rFonts w:asciiTheme="minorHAnsi" w:hAnsiTheme="minorHAnsi" w:cstheme="minorHAnsi"/>
              </w:rPr>
            </w:pPr>
          </w:p>
        </w:tc>
        <w:tc>
          <w:tcPr>
            <w:tcW w:w="0" w:type="auto"/>
          </w:tcPr>
          <w:p w14:paraId="53049FE8" w14:textId="77777777" w:rsidR="00EA2E41" w:rsidRPr="00BE44C5" w:rsidRDefault="00EA2E41" w:rsidP="00167F7F">
            <w:pPr>
              <w:rPr>
                <w:rFonts w:asciiTheme="minorHAnsi" w:hAnsiTheme="minorHAnsi" w:cstheme="minorHAnsi"/>
              </w:rPr>
            </w:pPr>
          </w:p>
        </w:tc>
        <w:tc>
          <w:tcPr>
            <w:tcW w:w="0" w:type="auto"/>
          </w:tcPr>
          <w:p w14:paraId="73777A25" w14:textId="77777777" w:rsidR="00EA2E41" w:rsidRPr="00BE44C5" w:rsidRDefault="00EA2E41" w:rsidP="00167F7F">
            <w:pPr>
              <w:rPr>
                <w:rFonts w:asciiTheme="minorHAnsi" w:hAnsiTheme="minorHAnsi" w:cstheme="minorHAnsi"/>
              </w:rPr>
            </w:pPr>
          </w:p>
        </w:tc>
      </w:tr>
      <w:tr w:rsidR="00EA2E41" w:rsidRPr="00BE44C5" w14:paraId="7D18EA9E" w14:textId="77777777" w:rsidTr="00EA2E41">
        <w:trPr>
          <w:trHeight w:val="399"/>
        </w:trPr>
        <w:tc>
          <w:tcPr>
            <w:tcW w:w="0" w:type="auto"/>
          </w:tcPr>
          <w:p w14:paraId="1242D8B3" w14:textId="79747255" w:rsidR="00EA2E41" w:rsidRPr="00BE44C5" w:rsidRDefault="00EA2E41" w:rsidP="00167F7F">
            <w:pPr>
              <w:spacing w:line="276" w:lineRule="auto"/>
              <w:jc w:val="left"/>
              <w:rPr>
                <w:rFonts w:cs="Arial"/>
                <w:sz w:val="18"/>
                <w:szCs w:val="18"/>
              </w:rPr>
            </w:pPr>
            <w:r>
              <w:rPr>
                <w:rFonts w:cs="Arial"/>
                <w:sz w:val="18"/>
                <w:szCs w:val="18"/>
              </w:rPr>
              <w:t>Elaboración de informe por MSS</w:t>
            </w:r>
          </w:p>
        </w:tc>
        <w:tc>
          <w:tcPr>
            <w:tcW w:w="0" w:type="auto"/>
          </w:tcPr>
          <w:p w14:paraId="297FFCEE" w14:textId="77777777" w:rsidR="00EA2E41" w:rsidRPr="00BE44C5" w:rsidRDefault="00EA2E41" w:rsidP="00167F7F">
            <w:pPr>
              <w:rPr>
                <w:rFonts w:asciiTheme="minorHAnsi" w:hAnsiTheme="minorHAnsi" w:cstheme="minorHAnsi"/>
              </w:rPr>
            </w:pPr>
          </w:p>
        </w:tc>
        <w:tc>
          <w:tcPr>
            <w:tcW w:w="0" w:type="auto"/>
          </w:tcPr>
          <w:p w14:paraId="2E170F41" w14:textId="77777777" w:rsidR="00EA2E41" w:rsidRPr="00BE44C5" w:rsidRDefault="00EA2E41" w:rsidP="00167F7F">
            <w:pPr>
              <w:rPr>
                <w:rFonts w:asciiTheme="minorHAnsi" w:hAnsiTheme="minorHAnsi" w:cstheme="minorHAnsi"/>
              </w:rPr>
            </w:pPr>
          </w:p>
        </w:tc>
        <w:tc>
          <w:tcPr>
            <w:tcW w:w="0" w:type="auto"/>
          </w:tcPr>
          <w:p w14:paraId="45B0ED74" w14:textId="77777777" w:rsidR="00EA2E41" w:rsidRPr="00BE44C5" w:rsidRDefault="00EA2E41" w:rsidP="00167F7F">
            <w:pPr>
              <w:rPr>
                <w:rFonts w:asciiTheme="minorHAnsi" w:hAnsiTheme="minorHAnsi" w:cstheme="minorHAnsi"/>
              </w:rPr>
            </w:pPr>
          </w:p>
        </w:tc>
        <w:tc>
          <w:tcPr>
            <w:tcW w:w="0" w:type="auto"/>
          </w:tcPr>
          <w:p w14:paraId="2F9267DD" w14:textId="77777777" w:rsidR="00EA2E41" w:rsidRPr="00BE44C5" w:rsidRDefault="00EA2E41" w:rsidP="00167F7F">
            <w:pPr>
              <w:rPr>
                <w:rFonts w:asciiTheme="minorHAnsi" w:hAnsiTheme="minorHAnsi" w:cstheme="minorHAnsi"/>
              </w:rPr>
            </w:pPr>
          </w:p>
        </w:tc>
        <w:tc>
          <w:tcPr>
            <w:tcW w:w="0" w:type="auto"/>
          </w:tcPr>
          <w:p w14:paraId="1EA75245" w14:textId="54DAB274" w:rsidR="00EA2E41" w:rsidRPr="00EA2E41" w:rsidRDefault="00EA2E41" w:rsidP="00167F7F">
            <w:pPr>
              <w:rPr>
                <w:rFonts w:asciiTheme="minorHAnsi" w:hAnsiTheme="minorHAnsi" w:cstheme="minorHAnsi"/>
                <w:b/>
                <w:bCs/>
              </w:rPr>
            </w:pPr>
          </w:p>
        </w:tc>
        <w:tc>
          <w:tcPr>
            <w:tcW w:w="0" w:type="auto"/>
          </w:tcPr>
          <w:p w14:paraId="140BD166" w14:textId="03532FA1" w:rsidR="00EA2E41" w:rsidRPr="00EA2E41" w:rsidRDefault="00EA2E41" w:rsidP="00167F7F">
            <w:pPr>
              <w:rPr>
                <w:rFonts w:asciiTheme="minorHAnsi" w:hAnsiTheme="minorHAnsi" w:cstheme="minorHAnsi"/>
                <w:b/>
                <w:bCs/>
              </w:rPr>
            </w:pPr>
            <w:r w:rsidRPr="00EA2E41">
              <w:rPr>
                <w:rFonts w:asciiTheme="minorHAnsi" w:hAnsiTheme="minorHAnsi" w:cstheme="minorHAnsi"/>
                <w:b/>
                <w:bCs/>
              </w:rPr>
              <w:t>X</w:t>
            </w:r>
          </w:p>
        </w:tc>
        <w:tc>
          <w:tcPr>
            <w:tcW w:w="0" w:type="auto"/>
          </w:tcPr>
          <w:p w14:paraId="246CEF9A" w14:textId="64FCF929" w:rsidR="00EA2E41" w:rsidRPr="00EA2E41" w:rsidRDefault="00EA2E41" w:rsidP="00167F7F">
            <w:pPr>
              <w:rPr>
                <w:rFonts w:asciiTheme="minorHAnsi" w:hAnsiTheme="minorHAnsi" w:cstheme="minorHAnsi"/>
                <w:b/>
                <w:bCs/>
              </w:rPr>
            </w:pPr>
            <w:r w:rsidRPr="00EA2E41">
              <w:rPr>
                <w:rFonts w:asciiTheme="minorHAnsi" w:hAnsiTheme="minorHAnsi" w:cstheme="minorHAnsi"/>
                <w:b/>
                <w:bCs/>
              </w:rPr>
              <w:t>X</w:t>
            </w:r>
          </w:p>
        </w:tc>
        <w:tc>
          <w:tcPr>
            <w:tcW w:w="0" w:type="auto"/>
          </w:tcPr>
          <w:p w14:paraId="2080D1CD" w14:textId="77777777" w:rsidR="00EA2E41" w:rsidRPr="00BE44C5" w:rsidRDefault="00EA2E41" w:rsidP="00167F7F">
            <w:pPr>
              <w:rPr>
                <w:rFonts w:asciiTheme="minorHAnsi" w:hAnsiTheme="minorHAnsi" w:cstheme="minorHAnsi"/>
              </w:rPr>
            </w:pPr>
          </w:p>
        </w:tc>
        <w:tc>
          <w:tcPr>
            <w:tcW w:w="0" w:type="auto"/>
          </w:tcPr>
          <w:p w14:paraId="08FD6BB0" w14:textId="77777777" w:rsidR="00EA2E41" w:rsidRPr="00BE44C5" w:rsidRDefault="00EA2E41" w:rsidP="00167F7F">
            <w:pPr>
              <w:rPr>
                <w:rFonts w:asciiTheme="minorHAnsi" w:hAnsiTheme="minorHAnsi" w:cstheme="minorHAnsi"/>
              </w:rPr>
            </w:pPr>
          </w:p>
        </w:tc>
      </w:tr>
      <w:tr w:rsidR="00EA2E41" w:rsidRPr="00BE44C5" w14:paraId="0F827EAE" w14:textId="77777777" w:rsidTr="00EA2E41">
        <w:trPr>
          <w:trHeight w:val="399"/>
        </w:trPr>
        <w:tc>
          <w:tcPr>
            <w:tcW w:w="0" w:type="auto"/>
          </w:tcPr>
          <w:p w14:paraId="3FEDABA1" w14:textId="20E9FBF3" w:rsidR="00EA2E41" w:rsidRPr="0043330C" w:rsidRDefault="00EA2E41" w:rsidP="00167F7F">
            <w:pPr>
              <w:spacing w:line="276" w:lineRule="auto"/>
              <w:rPr>
                <w:rFonts w:cs="Arial"/>
                <w:sz w:val="18"/>
                <w:szCs w:val="18"/>
              </w:rPr>
            </w:pPr>
            <w:r>
              <w:rPr>
                <w:rFonts w:cs="Arial"/>
                <w:sz w:val="18"/>
                <w:szCs w:val="18"/>
              </w:rPr>
              <w:t xml:space="preserve">Depuración de base de datos General </w:t>
            </w:r>
          </w:p>
        </w:tc>
        <w:tc>
          <w:tcPr>
            <w:tcW w:w="0" w:type="auto"/>
          </w:tcPr>
          <w:p w14:paraId="1BDE1FA0" w14:textId="77777777" w:rsidR="00EA2E41" w:rsidRPr="00BE44C5" w:rsidRDefault="00EA2E41" w:rsidP="00167F7F">
            <w:pPr>
              <w:rPr>
                <w:rFonts w:asciiTheme="minorHAnsi" w:hAnsiTheme="minorHAnsi" w:cstheme="minorHAnsi"/>
              </w:rPr>
            </w:pPr>
          </w:p>
        </w:tc>
        <w:tc>
          <w:tcPr>
            <w:tcW w:w="0" w:type="auto"/>
          </w:tcPr>
          <w:p w14:paraId="336FF253" w14:textId="77777777" w:rsidR="00EA2E41" w:rsidRPr="00BE44C5" w:rsidRDefault="00EA2E41" w:rsidP="00167F7F">
            <w:pPr>
              <w:rPr>
                <w:rFonts w:asciiTheme="minorHAnsi" w:hAnsiTheme="minorHAnsi" w:cstheme="minorHAnsi"/>
              </w:rPr>
            </w:pPr>
          </w:p>
        </w:tc>
        <w:tc>
          <w:tcPr>
            <w:tcW w:w="0" w:type="auto"/>
          </w:tcPr>
          <w:p w14:paraId="68B032A4" w14:textId="77777777" w:rsidR="00EA2E41" w:rsidRPr="00BE44C5" w:rsidRDefault="00EA2E41" w:rsidP="00167F7F">
            <w:pPr>
              <w:rPr>
                <w:rFonts w:asciiTheme="minorHAnsi" w:hAnsiTheme="minorHAnsi" w:cstheme="minorHAnsi"/>
              </w:rPr>
            </w:pPr>
          </w:p>
        </w:tc>
        <w:tc>
          <w:tcPr>
            <w:tcW w:w="0" w:type="auto"/>
          </w:tcPr>
          <w:p w14:paraId="4A93AB46" w14:textId="77777777" w:rsidR="00EA2E41" w:rsidRPr="00BE44C5" w:rsidRDefault="00EA2E41" w:rsidP="00167F7F">
            <w:pPr>
              <w:rPr>
                <w:rFonts w:asciiTheme="minorHAnsi" w:hAnsiTheme="minorHAnsi" w:cstheme="minorHAnsi"/>
              </w:rPr>
            </w:pPr>
          </w:p>
        </w:tc>
        <w:tc>
          <w:tcPr>
            <w:tcW w:w="0" w:type="auto"/>
          </w:tcPr>
          <w:p w14:paraId="1E1E7346" w14:textId="77777777" w:rsidR="00EA2E41" w:rsidRPr="00BE44C5" w:rsidRDefault="00EA2E41" w:rsidP="00167F7F">
            <w:pPr>
              <w:rPr>
                <w:rFonts w:asciiTheme="minorHAnsi" w:hAnsiTheme="minorHAnsi" w:cstheme="minorHAnsi"/>
              </w:rPr>
            </w:pPr>
          </w:p>
        </w:tc>
        <w:tc>
          <w:tcPr>
            <w:tcW w:w="0" w:type="auto"/>
          </w:tcPr>
          <w:p w14:paraId="11390BEA" w14:textId="57EF7EBF" w:rsidR="00EA2E41" w:rsidRPr="00BE44C5" w:rsidRDefault="00EA2E41" w:rsidP="00167F7F">
            <w:pPr>
              <w:rPr>
                <w:rFonts w:asciiTheme="minorHAnsi" w:hAnsiTheme="minorHAnsi" w:cstheme="minorHAnsi"/>
                <w:b/>
                <w:bCs/>
              </w:rPr>
            </w:pPr>
          </w:p>
        </w:tc>
        <w:tc>
          <w:tcPr>
            <w:tcW w:w="0" w:type="auto"/>
          </w:tcPr>
          <w:p w14:paraId="548ACE6C" w14:textId="77777777" w:rsidR="00EA2E41" w:rsidRPr="00BE44C5" w:rsidRDefault="00EA2E41" w:rsidP="00167F7F">
            <w:pPr>
              <w:rPr>
                <w:rFonts w:asciiTheme="minorHAnsi" w:hAnsiTheme="minorHAnsi" w:cstheme="minorHAnsi"/>
              </w:rPr>
            </w:pPr>
          </w:p>
        </w:tc>
        <w:tc>
          <w:tcPr>
            <w:tcW w:w="0" w:type="auto"/>
          </w:tcPr>
          <w:p w14:paraId="52C6F945" w14:textId="2E3B3B11" w:rsidR="00EA2E41" w:rsidRPr="00EA2E41" w:rsidRDefault="00EA2E41" w:rsidP="00167F7F">
            <w:pPr>
              <w:rPr>
                <w:rFonts w:asciiTheme="minorHAnsi" w:hAnsiTheme="minorHAnsi" w:cstheme="minorHAnsi"/>
                <w:b/>
                <w:bCs/>
              </w:rPr>
            </w:pPr>
            <w:r w:rsidRPr="00EA2E41">
              <w:rPr>
                <w:rFonts w:asciiTheme="minorHAnsi" w:hAnsiTheme="minorHAnsi" w:cstheme="minorHAnsi"/>
                <w:b/>
                <w:bCs/>
              </w:rPr>
              <w:t>X</w:t>
            </w:r>
          </w:p>
        </w:tc>
        <w:tc>
          <w:tcPr>
            <w:tcW w:w="0" w:type="auto"/>
          </w:tcPr>
          <w:p w14:paraId="3655AAB4" w14:textId="77777777" w:rsidR="00EA2E41" w:rsidRPr="00BE44C5" w:rsidRDefault="00EA2E41" w:rsidP="00167F7F">
            <w:pPr>
              <w:rPr>
                <w:rFonts w:asciiTheme="minorHAnsi" w:hAnsiTheme="minorHAnsi" w:cstheme="minorHAnsi"/>
              </w:rPr>
            </w:pPr>
          </w:p>
        </w:tc>
      </w:tr>
      <w:tr w:rsidR="00EA2E41" w:rsidRPr="00BE44C5" w14:paraId="59522530" w14:textId="77777777" w:rsidTr="00EA2E41">
        <w:trPr>
          <w:trHeight w:val="399"/>
        </w:trPr>
        <w:tc>
          <w:tcPr>
            <w:tcW w:w="0" w:type="auto"/>
          </w:tcPr>
          <w:p w14:paraId="1C429109" w14:textId="6C98FB47" w:rsidR="00EA2E41" w:rsidRPr="0043330C" w:rsidRDefault="00EA2E41" w:rsidP="00167F7F">
            <w:pPr>
              <w:spacing w:line="276" w:lineRule="auto"/>
              <w:rPr>
                <w:rFonts w:cs="Arial"/>
                <w:sz w:val="18"/>
                <w:szCs w:val="18"/>
              </w:rPr>
            </w:pPr>
            <w:r>
              <w:rPr>
                <w:rFonts w:cs="Arial"/>
                <w:sz w:val="18"/>
                <w:szCs w:val="18"/>
              </w:rPr>
              <w:t>Realización de artículo científico</w:t>
            </w:r>
          </w:p>
        </w:tc>
        <w:tc>
          <w:tcPr>
            <w:tcW w:w="0" w:type="auto"/>
          </w:tcPr>
          <w:p w14:paraId="40C2C61C" w14:textId="77777777" w:rsidR="00EA2E41" w:rsidRPr="00BE44C5" w:rsidRDefault="00EA2E41" w:rsidP="00167F7F">
            <w:pPr>
              <w:rPr>
                <w:rFonts w:asciiTheme="minorHAnsi" w:hAnsiTheme="minorHAnsi" w:cstheme="minorHAnsi"/>
              </w:rPr>
            </w:pPr>
          </w:p>
        </w:tc>
        <w:tc>
          <w:tcPr>
            <w:tcW w:w="0" w:type="auto"/>
          </w:tcPr>
          <w:p w14:paraId="0B36F0B9" w14:textId="77777777" w:rsidR="00EA2E41" w:rsidRPr="00BE44C5" w:rsidRDefault="00EA2E41" w:rsidP="00167F7F">
            <w:pPr>
              <w:rPr>
                <w:rFonts w:asciiTheme="minorHAnsi" w:hAnsiTheme="minorHAnsi" w:cstheme="minorHAnsi"/>
              </w:rPr>
            </w:pPr>
          </w:p>
        </w:tc>
        <w:tc>
          <w:tcPr>
            <w:tcW w:w="0" w:type="auto"/>
          </w:tcPr>
          <w:p w14:paraId="55BDA6CC" w14:textId="77777777" w:rsidR="00EA2E41" w:rsidRPr="00BE44C5" w:rsidRDefault="00EA2E41" w:rsidP="00167F7F">
            <w:pPr>
              <w:rPr>
                <w:rFonts w:asciiTheme="minorHAnsi" w:hAnsiTheme="minorHAnsi" w:cstheme="minorHAnsi"/>
              </w:rPr>
            </w:pPr>
          </w:p>
        </w:tc>
        <w:tc>
          <w:tcPr>
            <w:tcW w:w="0" w:type="auto"/>
          </w:tcPr>
          <w:p w14:paraId="67B4C5C9" w14:textId="77777777" w:rsidR="00EA2E41" w:rsidRPr="00BE44C5" w:rsidRDefault="00EA2E41" w:rsidP="00167F7F">
            <w:pPr>
              <w:rPr>
                <w:rFonts w:asciiTheme="minorHAnsi" w:hAnsiTheme="minorHAnsi" w:cstheme="minorHAnsi"/>
              </w:rPr>
            </w:pPr>
          </w:p>
        </w:tc>
        <w:tc>
          <w:tcPr>
            <w:tcW w:w="0" w:type="auto"/>
          </w:tcPr>
          <w:p w14:paraId="1D149C85" w14:textId="77777777" w:rsidR="00EA2E41" w:rsidRPr="00BE44C5" w:rsidRDefault="00EA2E41" w:rsidP="00167F7F">
            <w:pPr>
              <w:rPr>
                <w:rFonts w:asciiTheme="minorHAnsi" w:hAnsiTheme="minorHAnsi" w:cstheme="minorHAnsi"/>
              </w:rPr>
            </w:pPr>
          </w:p>
        </w:tc>
        <w:tc>
          <w:tcPr>
            <w:tcW w:w="0" w:type="auto"/>
          </w:tcPr>
          <w:p w14:paraId="3AC54E64" w14:textId="77777777" w:rsidR="00EA2E41" w:rsidRPr="00BE44C5" w:rsidRDefault="00EA2E41" w:rsidP="00167F7F">
            <w:pPr>
              <w:rPr>
                <w:rFonts w:asciiTheme="minorHAnsi" w:hAnsiTheme="minorHAnsi" w:cstheme="minorHAnsi"/>
                <w:b/>
                <w:bCs/>
              </w:rPr>
            </w:pPr>
          </w:p>
        </w:tc>
        <w:tc>
          <w:tcPr>
            <w:tcW w:w="0" w:type="auto"/>
          </w:tcPr>
          <w:p w14:paraId="3E5D3562" w14:textId="3155C2BC" w:rsidR="00EA2E41" w:rsidRPr="00BE44C5" w:rsidRDefault="00EA2E41" w:rsidP="00167F7F">
            <w:pPr>
              <w:rPr>
                <w:rFonts w:asciiTheme="minorHAnsi" w:hAnsiTheme="minorHAnsi" w:cstheme="minorHAnsi"/>
              </w:rPr>
            </w:pPr>
          </w:p>
        </w:tc>
        <w:tc>
          <w:tcPr>
            <w:tcW w:w="0" w:type="auto"/>
          </w:tcPr>
          <w:p w14:paraId="5D81DA30" w14:textId="77777777" w:rsidR="00EA2E41" w:rsidRPr="00BE44C5" w:rsidRDefault="00EA2E41" w:rsidP="00167F7F">
            <w:pPr>
              <w:rPr>
                <w:rFonts w:asciiTheme="minorHAnsi" w:hAnsiTheme="minorHAnsi" w:cstheme="minorHAnsi"/>
              </w:rPr>
            </w:pPr>
          </w:p>
        </w:tc>
        <w:tc>
          <w:tcPr>
            <w:tcW w:w="0" w:type="auto"/>
          </w:tcPr>
          <w:p w14:paraId="599C3961" w14:textId="0A4438C2" w:rsidR="00EA2E41" w:rsidRPr="00EA2E41" w:rsidRDefault="00EA2E41" w:rsidP="00167F7F">
            <w:pPr>
              <w:rPr>
                <w:rFonts w:asciiTheme="minorHAnsi" w:hAnsiTheme="minorHAnsi" w:cstheme="minorHAnsi"/>
                <w:b/>
                <w:bCs/>
              </w:rPr>
            </w:pPr>
            <w:r w:rsidRPr="00EA2E41">
              <w:rPr>
                <w:rFonts w:asciiTheme="minorHAnsi" w:hAnsiTheme="minorHAnsi" w:cstheme="minorHAnsi"/>
                <w:b/>
                <w:bCs/>
              </w:rPr>
              <w:t>X</w:t>
            </w:r>
          </w:p>
        </w:tc>
      </w:tr>
      <w:tr w:rsidR="00EA2E41" w:rsidRPr="00BE44C5" w14:paraId="400181E4" w14:textId="77777777" w:rsidTr="00EA2E41">
        <w:trPr>
          <w:trHeight w:val="441"/>
        </w:trPr>
        <w:tc>
          <w:tcPr>
            <w:tcW w:w="0" w:type="auto"/>
          </w:tcPr>
          <w:p w14:paraId="3F69924E" w14:textId="437093B6" w:rsidR="00EA2E41" w:rsidRDefault="00EA2E41" w:rsidP="00167F7F">
            <w:pPr>
              <w:spacing w:line="276" w:lineRule="auto"/>
              <w:rPr>
                <w:rFonts w:cs="Arial"/>
                <w:sz w:val="18"/>
                <w:szCs w:val="18"/>
              </w:rPr>
            </w:pPr>
            <w:r>
              <w:rPr>
                <w:rFonts w:cs="Arial"/>
                <w:sz w:val="18"/>
                <w:szCs w:val="18"/>
              </w:rPr>
              <w:t xml:space="preserve">Socialización de proyecto en Congresos </w:t>
            </w:r>
          </w:p>
        </w:tc>
        <w:tc>
          <w:tcPr>
            <w:tcW w:w="0" w:type="auto"/>
          </w:tcPr>
          <w:p w14:paraId="501E9B71" w14:textId="77777777" w:rsidR="00EA2E41" w:rsidRPr="00BE44C5" w:rsidRDefault="00EA2E41" w:rsidP="00167F7F">
            <w:pPr>
              <w:rPr>
                <w:rFonts w:asciiTheme="minorHAnsi" w:hAnsiTheme="minorHAnsi" w:cstheme="minorHAnsi"/>
              </w:rPr>
            </w:pPr>
          </w:p>
        </w:tc>
        <w:tc>
          <w:tcPr>
            <w:tcW w:w="0" w:type="auto"/>
          </w:tcPr>
          <w:p w14:paraId="413E277A" w14:textId="77777777" w:rsidR="00EA2E41" w:rsidRPr="00BE44C5" w:rsidRDefault="00EA2E41" w:rsidP="00167F7F">
            <w:pPr>
              <w:rPr>
                <w:rFonts w:asciiTheme="minorHAnsi" w:hAnsiTheme="minorHAnsi" w:cstheme="minorHAnsi"/>
              </w:rPr>
            </w:pPr>
          </w:p>
        </w:tc>
        <w:tc>
          <w:tcPr>
            <w:tcW w:w="0" w:type="auto"/>
          </w:tcPr>
          <w:p w14:paraId="087D3C9B" w14:textId="77777777" w:rsidR="00EA2E41" w:rsidRPr="00BE44C5" w:rsidRDefault="00EA2E41" w:rsidP="00167F7F">
            <w:pPr>
              <w:rPr>
                <w:rFonts w:asciiTheme="minorHAnsi" w:hAnsiTheme="minorHAnsi" w:cstheme="minorHAnsi"/>
              </w:rPr>
            </w:pPr>
          </w:p>
        </w:tc>
        <w:tc>
          <w:tcPr>
            <w:tcW w:w="0" w:type="auto"/>
          </w:tcPr>
          <w:p w14:paraId="478AAC26" w14:textId="77777777" w:rsidR="00EA2E41" w:rsidRPr="00BE44C5" w:rsidRDefault="00EA2E41" w:rsidP="00167F7F">
            <w:pPr>
              <w:rPr>
                <w:rFonts w:asciiTheme="minorHAnsi" w:hAnsiTheme="minorHAnsi" w:cstheme="minorHAnsi"/>
              </w:rPr>
            </w:pPr>
          </w:p>
        </w:tc>
        <w:tc>
          <w:tcPr>
            <w:tcW w:w="0" w:type="auto"/>
          </w:tcPr>
          <w:p w14:paraId="2DFAFD3B" w14:textId="77777777" w:rsidR="00EA2E41" w:rsidRPr="00BE44C5" w:rsidRDefault="00EA2E41" w:rsidP="00167F7F">
            <w:pPr>
              <w:rPr>
                <w:rFonts w:asciiTheme="minorHAnsi" w:hAnsiTheme="minorHAnsi" w:cstheme="minorHAnsi"/>
              </w:rPr>
            </w:pPr>
          </w:p>
        </w:tc>
        <w:tc>
          <w:tcPr>
            <w:tcW w:w="0" w:type="auto"/>
          </w:tcPr>
          <w:p w14:paraId="10D18898" w14:textId="77777777" w:rsidR="00EA2E41" w:rsidRPr="00BE44C5" w:rsidRDefault="00EA2E41" w:rsidP="00167F7F">
            <w:pPr>
              <w:rPr>
                <w:rFonts w:asciiTheme="minorHAnsi" w:hAnsiTheme="minorHAnsi" w:cstheme="minorHAnsi"/>
                <w:b/>
                <w:bCs/>
              </w:rPr>
            </w:pPr>
          </w:p>
        </w:tc>
        <w:tc>
          <w:tcPr>
            <w:tcW w:w="0" w:type="auto"/>
          </w:tcPr>
          <w:p w14:paraId="5171DF9F" w14:textId="77777777" w:rsidR="00EA2E41" w:rsidRPr="00BE44C5" w:rsidRDefault="00EA2E41" w:rsidP="00167F7F">
            <w:pPr>
              <w:rPr>
                <w:rFonts w:asciiTheme="minorHAnsi" w:hAnsiTheme="minorHAnsi" w:cstheme="minorHAnsi"/>
                <w:b/>
                <w:bCs/>
              </w:rPr>
            </w:pPr>
          </w:p>
        </w:tc>
        <w:tc>
          <w:tcPr>
            <w:tcW w:w="0" w:type="auto"/>
          </w:tcPr>
          <w:p w14:paraId="5023FF1D" w14:textId="1025619F" w:rsidR="00EA2E41" w:rsidRPr="00BE44C5" w:rsidRDefault="00EA2E41" w:rsidP="00167F7F">
            <w:pPr>
              <w:rPr>
                <w:rFonts w:asciiTheme="minorHAnsi" w:hAnsiTheme="minorHAnsi" w:cstheme="minorHAnsi"/>
              </w:rPr>
            </w:pPr>
          </w:p>
        </w:tc>
        <w:tc>
          <w:tcPr>
            <w:tcW w:w="0" w:type="auto"/>
          </w:tcPr>
          <w:p w14:paraId="0FFEE0C4" w14:textId="624D2242" w:rsidR="00EA2E41" w:rsidRPr="00EA2E41" w:rsidRDefault="00EA2E41" w:rsidP="00167F7F">
            <w:pPr>
              <w:rPr>
                <w:rFonts w:asciiTheme="minorHAnsi" w:hAnsiTheme="minorHAnsi" w:cstheme="minorHAnsi"/>
                <w:b/>
                <w:bCs/>
              </w:rPr>
            </w:pPr>
            <w:r w:rsidRPr="00EA2E41">
              <w:rPr>
                <w:rFonts w:asciiTheme="minorHAnsi" w:hAnsiTheme="minorHAnsi" w:cstheme="minorHAnsi"/>
                <w:b/>
                <w:bCs/>
              </w:rPr>
              <w:t>X</w:t>
            </w:r>
          </w:p>
        </w:tc>
      </w:tr>
      <w:bookmarkEnd w:id="20"/>
    </w:tbl>
    <w:p w14:paraId="7F75864D" w14:textId="320E6BC1" w:rsidR="009C2409" w:rsidRDefault="009C2409" w:rsidP="009C2409">
      <w:pPr>
        <w:pStyle w:val="Prrafodelista"/>
        <w:ind w:left="1080"/>
        <w:rPr>
          <w:rFonts w:cs="Arial"/>
          <w:b/>
          <w:szCs w:val="24"/>
        </w:rPr>
      </w:pPr>
    </w:p>
    <w:p w14:paraId="6E489D15" w14:textId="72BF23E4" w:rsidR="005825C7" w:rsidRDefault="005825C7" w:rsidP="009C2409">
      <w:pPr>
        <w:pStyle w:val="Prrafodelista"/>
        <w:ind w:left="1080"/>
        <w:rPr>
          <w:rFonts w:cs="Arial"/>
          <w:b/>
          <w:szCs w:val="24"/>
        </w:rPr>
      </w:pPr>
    </w:p>
    <w:p w14:paraId="29D0C602" w14:textId="49490F05" w:rsidR="005825C7" w:rsidRDefault="005825C7" w:rsidP="009C2409">
      <w:pPr>
        <w:pStyle w:val="Prrafodelista"/>
        <w:ind w:left="1080"/>
        <w:rPr>
          <w:rFonts w:cs="Arial"/>
          <w:b/>
          <w:szCs w:val="24"/>
        </w:rPr>
      </w:pPr>
    </w:p>
    <w:p w14:paraId="12D219EC" w14:textId="213923D1" w:rsidR="005825C7" w:rsidRDefault="005825C7" w:rsidP="009C2409">
      <w:pPr>
        <w:pStyle w:val="Prrafodelista"/>
        <w:ind w:left="1080"/>
        <w:rPr>
          <w:rFonts w:cs="Arial"/>
          <w:b/>
          <w:szCs w:val="24"/>
        </w:rPr>
      </w:pPr>
    </w:p>
    <w:p w14:paraId="281FBB6E" w14:textId="64662EC5" w:rsidR="005825C7" w:rsidRDefault="005825C7" w:rsidP="009C2409">
      <w:pPr>
        <w:pStyle w:val="Prrafodelista"/>
        <w:ind w:left="1080"/>
        <w:rPr>
          <w:rFonts w:cs="Arial"/>
          <w:b/>
          <w:szCs w:val="24"/>
        </w:rPr>
      </w:pPr>
    </w:p>
    <w:p w14:paraId="3F1D242B" w14:textId="5C014EF9" w:rsidR="005825C7" w:rsidRDefault="005825C7" w:rsidP="009C2409">
      <w:pPr>
        <w:pStyle w:val="Prrafodelista"/>
        <w:ind w:left="1080"/>
        <w:rPr>
          <w:rFonts w:cs="Arial"/>
          <w:b/>
          <w:szCs w:val="24"/>
        </w:rPr>
      </w:pPr>
    </w:p>
    <w:p w14:paraId="393F9FFE" w14:textId="58E99E93" w:rsidR="005825C7" w:rsidRDefault="005825C7" w:rsidP="009C2409">
      <w:pPr>
        <w:pStyle w:val="Prrafodelista"/>
        <w:ind w:left="1080"/>
        <w:rPr>
          <w:rFonts w:cs="Arial"/>
          <w:b/>
          <w:szCs w:val="24"/>
        </w:rPr>
      </w:pPr>
    </w:p>
    <w:p w14:paraId="15755C4D" w14:textId="5262A2DB" w:rsidR="005825C7" w:rsidRDefault="005825C7" w:rsidP="009C2409">
      <w:pPr>
        <w:pStyle w:val="Prrafodelista"/>
        <w:ind w:left="1080"/>
        <w:rPr>
          <w:rFonts w:cs="Arial"/>
          <w:b/>
          <w:szCs w:val="24"/>
        </w:rPr>
      </w:pPr>
    </w:p>
    <w:p w14:paraId="2D0E7DD5" w14:textId="1FFE18CA" w:rsidR="005825C7" w:rsidRDefault="005825C7" w:rsidP="009C2409">
      <w:pPr>
        <w:pStyle w:val="Prrafodelista"/>
        <w:ind w:left="1080"/>
        <w:rPr>
          <w:rFonts w:cs="Arial"/>
          <w:b/>
          <w:szCs w:val="24"/>
        </w:rPr>
      </w:pPr>
    </w:p>
    <w:p w14:paraId="7209D100" w14:textId="7DA3E21C" w:rsidR="005825C7" w:rsidRDefault="005825C7" w:rsidP="009C2409">
      <w:pPr>
        <w:pStyle w:val="Prrafodelista"/>
        <w:ind w:left="1080"/>
        <w:rPr>
          <w:rFonts w:cs="Arial"/>
          <w:b/>
          <w:szCs w:val="24"/>
        </w:rPr>
      </w:pPr>
    </w:p>
    <w:p w14:paraId="132648C8" w14:textId="3EC2D6D4" w:rsidR="005825C7" w:rsidRDefault="005825C7" w:rsidP="009C2409">
      <w:pPr>
        <w:pStyle w:val="Prrafodelista"/>
        <w:ind w:left="1080"/>
        <w:rPr>
          <w:rFonts w:cs="Arial"/>
          <w:b/>
          <w:szCs w:val="24"/>
        </w:rPr>
      </w:pPr>
    </w:p>
    <w:p w14:paraId="53B8695E" w14:textId="64AF19A2" w:rsidR="005825C7" w:rsidRDefault="005825C7" w:rsidP="009C2409">
      <w:pPr>
        <w:pStyle w:val="Prrafodelista"/>
        <w:ind w:left="1080"/>
        <w:rPr>
          <w:rFonts w:cs="Arial"/>
          <w:b/>
          <w:szCs w:val="24"/>
        </w:rPr>
      </w:pPr>
    </w:p>
    <w:p w14:paraId="2C773791" w14:textId="749B75BD" w:rsidR="005825C7" w:rsidRDefault="005825C7" w:rsidP="009C2409">
      <w:pPr>
        <w:pStyle w:val="Prrafodelista"/>
        <w:ind w:left="1080"/>
        <w:rPr>
          <w:rFonts w:cs="Arial"/>
          <w:b/>
          <w:szCs w:val="24"/>
        </w:rPr>
      </w:pPr>
    </w:p>
    <w:p w14:paraId="0B00B91E" w14:textId="77777777" w:rsidR="005825C7" w:rsidRDefault="005825C7" w:rsidP="009C2409">
      <w:pPr>
        <w:pStyle w:val="Prrafodelista"/>
        <w:ind w:left="1080"/>
        <w:rPr>
          <w:rFonts w:cs="Arial"/>
          <w:b/>
          <w:szCs w:val="24"/>
        </w:rPr>
      </w:pPr>
    </w:p>
    <w:p w14:paraId="4836572C" w14:textId="46859EE0" w:rsidR="006A5B0B" w:rsidRPr="00716EF1" w:rsidRDefault="00545882" w:rsidP="00716EF1">
      <w:pPr>
        <w:pStyle w:val="Prrafodelista"/>
        <w:numPr>
          <w:ilvl w:val="0"/>
          <w:numId w:val="1"/>
        </w:numPr>
        <w:spacing w:after="0" w:line="240" w:lineRule="auto"/>
        <w:rPr>
          <w:rFonts w:cs="Arial"/>
          <w:b/>
          <w:szCs w:val="24"/>
        </w:rPr>
      </w:pPr>
      <w:r w:rsidRPr="009C2409">
        <w:rPr>
          <w:rFonts w:cs="Arial"/>
          <w:b/>
          <w:szCs w:val="24"/>
        </w:rPr>
        <w:lastRenderedPageBreak/>
        <w:t>ANEXOS</w:t>
      </w:r>
      <w:r w:rsidR="00716EF1">
        <w:rPr>
          <w:rFonts w:cs="Arial"/>
          <w:b/>
          <w:szCs w:val="24"/>
        </w:rPr>
        <w:t xml:space="preserve"> (1)      </w:t>
      </w:r>
      <w:r w:rsidR="006A5B0B" w:rsidRPr="00716EF1">
        <w:rPr>
          <w:rFonts w:cs="Arial"/>
          <w:b/>
          <w:bCs/>
          <w:sz w:val="16"/>
          <w:szCs w:val="16"/>
          <w:lang w:val="es-MX"/>
        </w:rPr>
        <w:t>UNIVERSIDAD NACIONAL AUTÓNOMA DE HONDURAS</w:t>
      </w:r>
    </w:p>
    <w:p w14:paraId="67BB0CE5" w14:textId="77777777" w:rsidR="006A5B0B" w:rsidRPr="00393048" w:rsidRDefault="006A5B0B" w:rsidP="00716EF1">
      <w:pPr>
        <w:autoSpaceDE w:val="0"/>
        <w:autoSpaceDN w:val="0"/>
        <w:adjustRightInd w:val="0"/>
        <w:spacing w:after="0" w:line="240" w:lineRule="auto"/>
        <w:jc w:val="center"/>
        <w:rPr>
          <w:rFonts w:cs="Arial"/>
          <w:b/>
          <w:bCs/>
          <w:sz w:val="16"/>
          <w:szCs w:val="16"/>
          <w:lang w:val="es-MX"/>
        </w:rPr>
      </w:pPr>
      <w:r w:rsidRPr="00393048">
        <w:rPr>
          <w:rFonts w:cs="Arial"/>
          <w:b/>
          <w:bCs/>
          <w:sz w:val="16"/>
          <w:szCs w:val="16"/>
          <w:lang w:val="es-MX"/>
        </w:rPr>
        <w:t>FACULTAD DE CIENCIAS MÉDICAS</w:t>
      </w:r>
    </w:p>
    <w:p w14:paraId="0DEAAC33" w14:textId="77777777" w:rsidR="006A5B0B" w:rsidRPr="00393048" w:rsidRDefault="006A5B0B" w:rsidP="00716EF1">
      <w:pPr>
        <w:autoSpaceDE w:val="0"/>
        <w:autoSpaceDN w:val="0"/>
        <w:adjustRightInd w:val="0"/>
        <w:spacing w:after="0" w:line="240" w:lineRule="auto"/>
        <w:jc w:val="center"/>
        <w:rPr>
          <w:rFonts w:cs="Arial"/>
          <w:b/>
          <w:bCs/>
          <w:sz w:val="16"/>
          <w:szCs w:val="16"/>
          <w:lang w:val="es-MX"/>
        </w:rPr>
      </w:pPr>
      <w:r w:rsidRPr="00393048">
        <w:rPr>
          <w:rFonts w:cs="Arial"/>
          <w:b/>
          <w:bCs/>
          <w:sz w:val="16"/>
          <w:szCs w:val="16"/>
          <w:lang w:val="es-MX"/>
        </w:rPr>
        <w:t>UNIDAD DE INVESTIGACION CIENTIFICA</w:t>
      </w:r>
    </w:p>
    <w:p w14:paraId="7EDCCF6E" w14:textId="77777777" w:rsidR="006A5B0B" w:rsidRPr="00393048" w:rsidRDefault="006A5B0B" w:rsidP="00716EF1">
      <w:pPr>
        <w:autoSpaceDE w:val="0"/>
        <w:autoSpaceDN w:val="0"/>
        <w:adjustRightInd w:val="0"/>
        <w:spacing w:after="0" w:line="240" w:lineRule="auto"/>
        <w:jc w:val="center"/>
        <w:rPr>
          <w:rFonts w:cs="Arial"/>
          <w:b/>
          <w:bCs/>
          <w:sz w:val="16"/>
          <w:szCs w:val="16"/>
          <w:lang w:val="es-MX"/>
        </w:rPr>
      </w:pPr>
      <w:r w:rsidRPr="00393048">
        <w:rPr>
          <w:rFonts w:cs="Arial"/>
          <w:b/>
          <w:bCs/>
          <w:sz w:val="16"/>
          <w:szCs w:val="16"/>
          <w:lang w:val="es-MX"/>
        </w:rPr>
        <w:t>IHADFA</w:t>
      </w:r>
    </w:p>
    <w:p w14:paraId="780EA3EC" w14:textId="77777777" w:rsidR="006A5B0B" w:rsidRPr="00393048" w:rsidRDefault="006A5B0B" w:rsidP="00716EF1">
      <w:pPr>
        <w:autoSpaceDE w:val="0"/>
        <w:autoSpaceDN w:val="0"/>
        <w:adjustRightInd w:val="0"/>
        <w:spacing w:after="0" w:line="240" w:lineRule="auto"/>
        <w:jc w:val="center"/>
        <w:rPr>
          <w:rFonts w:cs="Arial"/>
          <w:b/>
          <w:bCs/>
          <w:sz w:val="16"/>
          <w:szCs w:val="16"/>
          <w:lang w:val="es-MX"/>
        </w:rPr>
      </w:pPr>
      <w:r w:rsidRPr="00393048">
        <w:rPr>
          <w:rFonts w:cs="Arial"/>
          <w:b/>
          <w:bCs/>
          <w:sz w:val="16"/>
          <w:szCs w:val="16"/>
          <w:lang w:val="es-MX"/>
        </w:rPr>
        <w:t>SECRETARIA DE SALUD</w:t>
      </w:r>
    </w:p>
    <w:p w14:paraId="64B38367" w14:textId="77777777" w:rsidR="006A5B0B" w:rsidRPr="00393048" w:rsidRDefault="006A5B0B" w:rsidP="006A5B0B">
      <w:pPr>
        <w:autoSpaceDE w:val="0"/>
        <w:autoSpaceDN w:val="0"/>
        <w:adjustRightInd w:val="0"/>
        <w:spacing w:after="0" w:line="240" w:lineRule="auto"/>
        <w:jc w:val="center"/>
        <w:rPr>
          <w:rFonts w:cs="Arial"/>
          <w:b/>
          <w:bCs/>
          <w:sz w:val="18"/>
          <w:szCs w:val="18"/>
        </w:rPr>
      </w:pPr>
    </w:p>
    <w:p w14:paraId="041E345A" w14:textId="77777777" w:rsidR="001461CC" w:rsidRPr="00C21EDB" w:rsidRDefault="001461CC" w:rsidP="001461CC">
      <w:pPr>
        <w:autoSpaceDE w:val="0"/>
        <w:autoSpaceDN w:val="0"/>
        <w:adjustRightInd w:val="0"/>
        <w:spacing w:after="0" w:line="240" w:lineRule="auto"/>
        <w:jc w:val="center"/>
        <w:rPr>
          <w:rFonts w:cs="Arial"/>
          <w:b/>
          <w:bCs/>
          <w:sz w:val="16"/>
          <w:szCs w:val="16"/>
          <w:lang w:val="es-MX"/>
        </w:rPr>
      </w:pPr>
      <w:r w:rsidRPr="00C21EDB">
        <w:rPr>
          <w:rFonts w:cs="Arial"/>
          <w:b/>
          <w:bCs/>
          <w:sz w:val="16"/>
          <w:szCs w:val="16"/>
          <w:lang w:val="es-MX"/>
        </w:rPr>
        <w:t>Depresión, ansiedad y desesperanza</w:t>
      </w:r>
    </w:p>
    <w:p w14:paraId="2A89D0E4" w14:textId="2B30A3CE" w:rsidR="001461CC" w:rsidRPr="00C21EDB" w:rsidRDefault="001461CC" w:rsidP="001461CC">
      <w:pPr>
        <w:autoSpaceDE w:val="0"/>
        <w:autoSpaceDN w:val="0"/>
        <w:adjustRightInd w:val="0"/>
        <w:spacing w:after="0" w:line="240" w:lineRule="auto"/>
        <w:jc w:val="center"/>
        <w:rPr>
          <w:rFonts w:cs="Arial"/>
          <w:b/>
          <w:bCs/>
          <w:sz w:val="16"/>
          <w:szCs w:val="16"/>
          <w:lang w:val="es-MX"/>
        </w:rPr>
      </w:pPr>
      <w:r w:rsidRPr="00C21EDB">
        <w:rPr>
          <w:rFonts w:cs="Arial"/>
          <w:b/>
          <w:bCs/>
          <w:sz w:val="16"/>
          <w:szCs w:val="16"/>
          <w:lang w:val="es-MX"/>
        </w:rPr>
        <w:t xml:space="preserve">en </w:t>
      </w:r>
      <w:r w:rsidRPr="001461CC">
        <w:rPr>
          <w:rFonts w:cs="Arial"/>
          <w:b/>
          <w:bCs/>
          <w:sz w:val="16"/>
          <w:szCs w:val="16"/>
          <w:lang w:val="es-MX"/>
        </w:rPr>
        <w:t>trabajadores salud</w:t>
      </w:r>
      <w:r w:rsidRPr="00C21EDB">
        <w:rPr>
          <w:rFonts w:cs="Arial"/>
          <w:b/>
          <w:bCs/>
          <w:sz w:val="16"/>
          <w:szCs w:val="16"/>
          <w:lang w:val="es-MX"/>
        </w:rPr>
        <w:t xml:space="preserve"> y en pacientes</w:t>
      </w:r>
      <w:r w:rsidRPr="001461CC">
        <w:rPr>
          <w:rFonts w:cs="Arial"/>
          <w:b/>
          <w:bCs/>
          <w:sz w:val="16"/>
          <w:szCs w:val="16"/>
          <w:lang w:val="es-MX"/>
        </w:rPr>
        <w:t xml:space="preserve"> ≥ 18 años en tiempos de COVID19  </w:t>
      </w:r>
      <w:r w:rsidRPr="00C21EDB">
        <w:rPr>
          <w:rFonts w:cs="Arial"/>
          <w:b/>
          <w:bCs/>
          <w:sz w:val="16"/>
          <w:szCs w:val="16"/>
          <w:lang w:val="es-MX"/>
        </w:rPr>
        <w:t xml:space="preserve"> que acuden a las unidades de salud asignadas a los médicos en servicio social</w:t>
      </w:r>
      <w:r>
        <w:rPr>
          <w:rFonts w:cs="Arial"/>
          <w:b/>
          <w:bCs/>
          <w:sz w:val="16"/>
          <w:szCs w:val="16"/>
          <w:lang w:val="es-MX"/>
        </w:rPr>
        <w:t>.</w:t>
      </w:r>
      <w:r w:rsidRPr="00C21EDB">
        <w:rPr>
          <w:rFonts w:cs="Arial"/>
          <w:b/>
          <w:bCs/>
          <w:sz w:val="16"/>
          <w:szCs w:val="16"/>
          <w:lang w:val="es-MX"/>
        </w:rPr>
        <w:t>2021-2022</w:t>
      </w:r>
    </w:p>
    <w:p w14:paraId="77F3B503" w14:textId="77777777" w:rsidR="001461CC" w:rsidRDefault="001461CC" w:rsidP="00540D0F">
      <w:pPr>
        <w:autoSpaceDE w:val="0"/>
        <w:autoSpaceDN w:val="0"/>
        <w:adjustRightInd w:val="0"/>
        <w:spacing w:after="0" w:line="240" w:lineRule="auto"/>
        <w:rPr>
          <w:rFonts w:cs="Arial"/>
          <w:b/>
          <w:bCs/>
          <w:sz w:val="16"/>
          <w:szCs w:val="16"/>
          <w:lang w:val="es-MX"/>
        </w:rPr>
      </w:pPr>
    </w:p>
    <w:p w14:paraId="135D5A8D" w14:textId="77777777" w:rsidR="001461CC" w:rsidRDefault="001461CC" w:rsidP="006A5B0B">
      <w:pPr>
        <w:autoSpaceDE w:val="0"/>
        <w:autoSpaceDN w:val="0"/>
        <w:adjustRightInd w:val="0"/>
        <w:spacing w:after="0" w:line="240" w:lineRule="auto"/>
        <w:jc w:val="center"/>
        <w:rPr>
          <w:rFonts w:cs="Arial"/>
          <w:b/>
          <w:bCs/>
          <w:sz w:val="16"/>
          <w:szCs w:val="16"/>
          <w:lang w:val="es-MX"/>
        </w:rPr>
      </w:pPr>
    </w:p>
    <w:p w14:paraId="7E7FC2C3" w14:textId="5B742FDF" w:rsidR="006A5B0B" w:rsidRPr="001740CF" w:rsidRDefault="006A5B0B" w:rsidP="006A5B0B">
      <w:pPr>
        <w:autoSpaceDE w:val="0"/>
        <w:autoSpaceDN w:val="0"/>
        <w:adjustRightInd w:val="0"/>
        <w:spacing w:after="0" w:line="240" w:lineRule="auto"/>
        <w:jc w:val="center"/>
        <w:rPr>
          <w:rFonts w:cs="Arial"/>
          <w:b/>
          <w:bCs/>
          <w:sz w:val="20"/>
          <w:szCs w:val="20"/>
          <w:lang w:val="es-MX"/>
        </w:rPr>
      </w:pPr>
      <w:r w:rsidRPr="00393048">
        <w:rPr>
          <w:rFonts w:cs="Arial"/>
          <w:b/>
          <w:bCs/>
          <w:sz w:val="16"/>
          <w:szCs w:val="16"/>
          <w:lang w:val="es-MX"/>
        </w:rPr>
        <w:t>CONSENTIMIENTO INFORMADO</w:t>
      </w:r>
      <w:r w:rsidRPr="001740CF">
        <w:rPr>
          <w:rFonts w:cs="Arial"/>
          <w:b/>
          <w:bCs/>
          <w:sz w:val="20"/>
          <w:szCs w:val="20"/>
          <w:lang w:val="es-MX"/>
        </w:rPr>
        <w:t>.</w:t>
      </w:r>
    </w:p>
    <w:p w14:paraId="065FBEBC" w14:textId="77777777" w:rsidR="006A5B0B" w:rsidRPr="001740CF" w:rsidRDefault="006A5B0B" w:rsidP="006A5B0B">
      <w:pPr>
        <w:autoSpaceDE w:val="0"/>
        <w:autoSpaceDN w:val="0"/>
        <w:adjustRightInd w:val="0"/>
        <w:spacing w:after="0" w:line="240" w:lineRule="auto"/>
        <w:jc w:val="center"/>
        <w:rPr>
          <w:rFonts w:cs="Arial"/>
          <w:b/>
          <w:bCs/>
          <w:sz w:val="20"/>
          <w:szCs w:val="20"/>
          <w:lang w:val="es-MX"/>
        </w:rPr>
      </w:pPr>
    </w:p>
    <w:p w14:paraId="2224EA92" w14:textId="7E610A30" w:rsidR="006A5B0B" w:rsidRPr="001740CF" w:rsidRDefault="006A5B0B" w:rsidP="006A5B0B">
      <w:pPr>
        <w:autoSpaceDE w:val="0"/>
        <w:autoSpaceDN w:val="0"/>
        <w:adjustRightInd w:val="0"/>
        <w:spacing w:after="0" w:line="240" w:lineRule="auto"/>
        <w:rPr>
          <w:rFonts w:eastAsiaTheme="minorEastAsia" w:cs="Arial"/>
          <w:color w:val="000000"/>
          <w:sz w:val="20"/>
          <w:szCs w:val="20"/>
        </w:rPr>
      </w:pPr>
      <w:r w:rsidRPr="001740CF">
        <w:rPr>
          <w:rFonts w:cs="Arial"/>
          <w:sz w:val="20"/>
          <w:szCs w:val="20"/>
          <w:lang w:val="es-MX"/>
        </w:rPr>
        <w:t xml:space="preserve">Mi nombre </w:t>
      </w:r>
      <w:r w:rsidR="00540D0F" w:rsidRPr="001740CF">
        <w:rPr>
          <w:rFonts w:cs="Arial"/>
          <w:sz w:val="20"/>
          <w:szCs w:val="20"/>
          <w:lang w:val="es-MX"/>
        </w:rPr>
        <w:t>es</w:t>
      </w:r>
      <w:r w:rsidR="00540D0F">
        <w:rPr>
          <w:rFonts w:cs="Arial"/>
          <w:sz w:val="20"/>
          <w:szCs w:val="20"/>
          <w:lang w:val="es-MX"/>
        </w:rPr>
        <w:t>:</w:t>
      </w:r>
      <w:r w:rsidR="00540D0F" w:rsidRPr="001740CF">
        <w:rPr>
          <w:rFonts w:cs="Arial"/>
          <w:sz w:val="20"/>
          <w:szCs w:val="20"/>
          <w:lang w:val="es-MX"/>
        </w:rPr>
        <w:t xml:space="preserve"> _</w:t>
      </w:r>
      <w:r w:rsidRPr="001740CF">
        <w:rPr>
          <w:rFonts w:cs="Arial"/>
          <w:sz w:val="20"/>
          <w:szCs w:val="20"/>
          <w:lang w:val="es-MX"/>
        </w:rPr>
        <w:t>_____________ soy Medico en ser</w:t>
      </w:r>
      <w:r>
        <w:rPr>
          <w:rFonts w:cs="Arial"/>
          <w:sz w:val="20"/>
          <w:szCs w:val="20"/>
          <w:lang w:val="es-MX"/>
        </w:rPr>
        <w:t xml:space="preserve">vicio social de la </w:t>
      </w:r>
      <w:r w:rsidRPr="005825C7">
        <w:rPr>
          <w:rFonts w:cs="Arial"/>
          <w:sz w:val="20"/>
          <w:szCs w:val="20"/>
          <w:lang w:val="es-MX"/>
        </w:rPr>
        <w:t xml:space="preserve">Facultad de </w:t>
      </w:r>
      <w:r w:rsidR="004F5CE5" w:rsidRPr="005825C7">
        <w:rPr>
          <w:rFonts w:cs="Arial"/>
          <w:sz w:val="20"/>
          <w:szCs w:val="20"/>
          <w:lang w:val="es-MX"/>
        </w:rPr>
        <w:t>Ciencias Médicas</w:t>
      </w:r>
      <w:r w:rsidR="004F5CE5">
        <w:rPr>
          <w:rFonts w:cs="Arial"/>
          <w:sz w:val="20"/>
          <w:szCs w:val="20"/>
          <w:lang w:val="es-MX"/>
        </w:rPr>
        <w:t xml:space="preserve"> </w:t>
      </w:r>
      <w:r w:rsidRPr="001740CF">
        <w:rPr>
          <w:rFonts w:cs="Arial"/>
          <w:sz w:val="20"/>
          <w:szCs w:val="20"/>
          <w:lang w:val="es-MX"/>
        </w:rPr>
        <w:t>de la Universidad Nacional</w:t>
      </w:r>
      <w:r>
        <w:rPr>
          <w:rFonts w:cs="Arial"/>
          <w:sz w:val="20"/>
          <w:szCs w:val="20"/>
          <w:lang w:val="es-MX"/>
        </w:rPr>
        <w:t xml:space="preserve"> de Honduras</w:t>
      </w:r>
      <w:r w:rsidRPr="001740CF">
        <w:rPr>
          <w:rFonts w:cs="Arial"/>
          <w:sz w:val="20"/>
          <w:szCs w:val="20"/>
          <w:lang w:val="es-MX"/>
        </w:rPr>
        <w:t xml:space="preserve">, le quiero decir que la Unidad de Investigación Científica y el IHADFA </w:t>
      </w:r>
      <w:r w:rsidR="0088781E">
        <w:rPr>
          <w:rFonts w:cs="Arial"/>
          <w:sz w:val="20"/>
          <w:szCs w:val="20"/>
          <w:lang w:val="es-MX"/>
        </w:rPr>
        <w:t xml:space="preserve">y la SESAL </w:t>
      </w:r>
      <w:r w:rsidRPr="001740CF">
        <w:rPr>
          <w:rFonts w:cs="Arial"/>
          <w:sz w:val="20"/>
          <w:szCs w:val="20"/>
          <w:lang w:val="es-MX"/>
        </w:rPr>
        <w:t xml:space="preserve">están realizando una investigación para saber cuál es la </w:t>
      </w:r>
      <w:r w:rsidR="001461CC">
        <w:rPr>
          <w:rFonts w:cs="Arial"/>
          <w:sz w:val="20"/>
          <w:szCs w:val="20"/>
          <w:lang w:val="es-MX"/>
        </w:rPr>
        <w:t>proporción</w:t>
      </w:r>
      <w:r w:rsidRPr="001740CF">
        <w:rPr>
          <w:rFonts w:cs="Arial"/>
          <w:sz w:val="20"/>
          <w:szCs w:val="20"/>
          <w:lang w:val="es-MX"/>
        </w:rPr>
        <w:t xml:space="preserve"> </w:t>
      </w:r>
      <w:r w:rsidRPr="001740CF">
        <w:rPr>
          <w:rFonts w:eastAsiaTheme="minorEastAsia" w:cs="Arial"/>
          <w:bCs/>
          <w:color w:val="000000"/>
          <w:sz w:val="20"/>
          <w:szCs w:val="20"/>
        </w:rPr>
        <w:t xml:space="preserve">de depresión, ansiedad y </w:t>
      </w:r>
      <w:proofErr w:type="gramStart"/>
      <w:r>
        <w:rPr>
          <w:rFonts w:eastAsiaTheme="minorEastAsia" w:cs="Arial"/>
          <w:bCs/>
          <w:color w:val="000000"/>
          <w:sz w:val="20"/>
          <w:szCs w:val="20"/>
        </w:rPr>
        <w:t xml:space="preserve">desesperanza </w:t>
      </w:r>
      <w:r w:rsidRPr="001740CF">
        <w:rPr>
          <w:rFonts w:eastAsiaTheme="minorEastAsia" w:cs="Arial"/>
          <w:bCs/>
          <w:color w:val="000000"/>
          <w:sz w:val="20"/>
          <w:szCs w:val="20"/>
        </w:rPr>
        <w:t xml:space="preserve"> </w:t>
      </w:r>
      <w:r w:rsidR="001461CC">
        <w:rPr>
          <w:rFonts w:eastAsiaTheme="minorEastAsia" w:cs="Arial"/>
          <w:bCs/>
          <w:color w:val="000000"/>
          <w:sz w:val="20"/>
          <w:szCs w:val="20"/>
        </w:rPr>
        <w:t>en</w:t>
      </w:r>
      <w:proofErr w:type="gramEnd"/>
      <w:r w:rsidR="001461CC">
        <w:rPr>
          <w:rFonts w:eastAsiaTheme="minorEastAsia" w:cs="Arial"/>
          <w:bCs/>
          <w:color w:val="000000"/>
          <w:sz w:val="20"/>
          <w:szCs w:val="20"/>
        </w:rPr>
        <w:t xml:space="preserve"> </w:t>
      </w:r>
      <w:r w:rsidR="00134675">
        <w:rPr>
          <w:rFonts w:eastAsiaTheme="minorEastAsia" w:cs="Arial"/>
          <w:bCs/>
          <w:color w:val="000000"/>
          <w:sz w:val="20"/>
          <w:szCs w:val="20"/>
        </w:rPr>
        <w:t>trabajadores</w:t>
      </w:r>
      <w:r w:rsidR="001461CC">
        <w:rPr>
          <w:rFonts w:eastAsiaTheme="minorEastAsia" w:cs="Arial"/>
          <w:bCs/>
          <w:color w:val="000000"/>
          <w:sz w:val="20"/>
          <w:szCs w:val="20"/>
        </w:rPr>
        <w:t xml:space="preserve"> de salud y personas </w:t>
      </w:r>
      <w:r w:rsidR="00134675">
        <w:rPr>
          <w:rFonts w:eastAsiaTheme="minorEastAsia" w:cs="Arial"/>
          <w:bCs/>
          <w:color w:val="000000"/>
          <w:sz w:val="20"/>
          <w:szCs w:val="20"/>
        </w:rPr>
        <w:t>≥ 18 años en tiempos de pandemia COVID19 que acuden a las unidades de salud asignadas a los MSS .</w:t>
      </w:r>
      <w:r w:rsidR="0088781E">
        <w:rPr>
          <w:rFonts w:eastAsiaTheme="minorEastAsia" w:cs="Arial"/>
          <w:bCs/>
          <w:color w:val="000000"/>
          <w:sz w:val="20"/>
          <w:szCs w:val="20"/>
        </w:rPr>
        <w:t>A</w:t>
      </w:r>
      <w:r w:rsidRPr="001740CF">
        <w:rPr>
          <w:rFonts w:eastAsiaTheme="minorEastAsia" w:cs="Arial"/>
          <w:bCs/>
          <w:color w:val="000000"/>
          <w:sz w:val="20"/>
          <w:szCs w:val="20"/>
        </w:rPr>
        <w:t>ño 20</w:t>
      </w:r>
      <w:r>
        <w:rPr>
          <w:rFonts w:eastAsiaTheme="minorEastAsia" w:cs="Arial"/>
          <w:bCs/>
          <w:color w:val="000000"/>
          <w:sz w:val="20"/>
          <w:szCs w:val="20"/>
        </w:rPr>
        <w:t>21</w:t>
      </w:r>
      <w:r w:rsidRPr="001740CF">
        <w:rPr>
          <w:rFonts w:eastAsiaTheme="minorEastAsia" w:cs="Arial"/>
          <w:bCs/>
          <w:color w:val="000000"/>
          <w:sz w:val="20"/>
          <w:szCs w:val="20"/>
        </w:rPr>
        <w:t>-20</w:t>
      </w:r>
      <w:r>
        <w:rPr>
          <w:rFonts w:eastAsiaTheme="minorEastAsia" w:cs="Arial"/>
          <w:bCs/>
          <w:color w:val="000000"/>
          <w:sz w:val="20"/>
          <w:szCs w:val="20"/>
        </w:rPr>
        <w:t>22</w:t>
      </w:r>
      <w:r w:rsidRPr="001740CF">
        <w:rPr>
          <w:rFonts w:eastAsiaTheme="minorEastAsia" w:cs="Arial"/>
          <w:bCs/>
          <w:color w:val="000000"/>
          <w:sz w:val="20"/>
          <w:szCs w:val="20"/>
        </w:rPr>
        <w:t>.</w:t>
      </w:r>
    </w:p>
    <w:p w14:paraId="7D47A652" w14:textId="77777777" w:rsidR="006A5B0B" w:rsidRPr="001740CF" w:rsidRDefault="006A5B0B" w:rsidP="006A5B0B">
      <w:pPr>
        <w:autoSpaceDE w:val="0"/>
        <w:autoSpaceDN w:val="0"/>
        <w:adjustRightInd w:val="0"/>
        <w:spacing w:after="0" w:line="240" w:lineRule="auto"/>
        <w:rPr>
          <w:rFonts w:cs="Arial"/>
          <w:sz w:val="20"/>
          <w:szCs w:val="20"/>
          <w:lang w:val="es-MX"/>
        </w:rPr>
      </w:pPr>
    </w:p>
    <w:p w14:paraId="40C49C56" w14:textId="77777777"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Este estudio va a proporcionar información de la situación de las personas con depresión, ansiedad y </w:t>
      </w:r>
      <w:r>
        <w:rPr>
          <w:rFonts w:cs="Arial"/>
          <w:sz w:val="20"/>
          <w:szCs w:val="20"/>
          <w:lang w:val="es-MX"/>
        </w:rPr>
        <w:t>desesperanza</w:t>
      </w:r>
      <w:r w:rsidRPr="001740CF">
        <w:rPr>
          <w:rFonts w:cs="Arial"/>
          <w:sz w:val="20"/>
          <w:szCs w:val="20"/>
          <w:lang w:val="es-MX"/>
        </w:rPr>
        <w:t xml:space="preserve"> y factores </w:t>
      </w:r>
      <w:r>
        <w:rPr>
          <w:rFonts w:cs="Arial"/>
          <w:sz w:val="20"/>
          <w:szCs w:val="20"/>
          <w:lang w:val="es-MX"/>
        </w:rPr>
        <w:t>relacionados</w:t>
      </w:r>
      <w:r w:rsidRPr="001740CF">
        <w:rPr>
          <w:rFonts w:cs="Arial"/>
          <w:sz w:val="20"/>
          <w:szCs w:val="20"/>
          <w:lang w:val="es-MX"/>
        </w:rPr>
        <w:t xml:space="preserve"> en el ámbito nacional, los hallazgos encontrados permitirán contribuir al desarrollo de políticas públicas necesarias para la implementación de programas de diagnóstico y manejo oportuno para mejorar la calidad de vida y participación de esa población. Esta información está siendo recolectada por personal de salud debidamente capacitado en el tema.</w:t>
      </w:r>
    </w:p>
    <w:p w14:paraId="51AE7585" w14:textId="77777777" w:rsidR="006A5B0B" w:rsidRPr="001740CF" w:rsidRDefault="006A5B0B" w:rsidP="006A5B0B">
      <w:pPr>
        <w:autoSpaceDE w:val="0"/>
        <w:autoSpaceDN w:val="0"/>
        <w:adjustRightInd w:val="0"/>
        <w:spacing w:after="0" w:line="240" w:lineRule="auto"/>
        <w:rPr>
          <w:rFonts w:cs="Arial"/>
          <w:sz w:val="20"/>
          <w:szCs w:val="20"/>
          <w:lang w:val="es-MX"/>
        </w:rPr>
      </w:pPr>
    </w:p>
    <w:p w14:paraId="2CDF46D6" w14:textId="4533B3D5"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Por tal razón le </w:t>
      </w:r>
      <w:r w:rsidR="0088781E">
        <w:rPr>
          <w:rFonts w:cs="Arial"/>
          <w:sz w:val="20"/>
          <w:szCs w:val="20"/>
          <w:lang w:val="es-MX"/>
        </w:rPr>
        <w:t>estamos invitando a p</w:t>
      </w:r>
      <w:r w:rsidRPr="001740CF">
        <w:rPr>
          <w:rFonts w:cs="Arial"/>
          <w:sz w:val="20"/>
          <w:szCs w:val="20"/>
          <w:lang w:val="es-MX"/>
        </w:rPr>
        <w:t>articip</w:t>
      </w:r>
      <w:r w:rsidR="0088781E">
        <w:rPr>
          <w:rFonts w:cs="Arial"/>
          <w:sz w:val="20"/>
          <w:szCs w:val="20"/>
          <w:lang w:val="es-MX"/>
        </w:rPr>
        <w:t>ar</w:t>
      </w:r>
      <w:r w:rsidRPr="001740CF">
        <w:rPr>
          <w:rFonts w:cs="Arial"/>
          <w:sz w:val="20"/>
          <w:szCs w:val="20"/>
          <w:lang w:val="es-MX"/>
        </w:rPr>
        <w:t xml:space="preserve"> en el estudio, si usted decide colaborar deberá firmar un documento donde se dice que usted entendió lo que se le explico y accede a contestar preguntas sobre su </w:t>
      </w:r>
      <w:r w:rsidR="002C7437" w:rsidRPr="001740CF">
        <w:rPr>
          <w:rFonts w:cs="Arial"/>
          <w:sz w:val="20"/>
          <w:szCs w:val="20"/>
          <w:lang w:val="es-MX"/>
        </w:rPr>
        <w:t>salud,</w:t>
      </w:r>
      <w:r w:rsidRPr="001740CF">
        <w:rPr>
          <w:rFonts w:cs="Arial"/>
          <w:sz w:val="20"/>
          <w:szCs w:val="20"/>
          <w:lang w:val="es-MX"/>
        </w:rPr>
        <w:t xml:space="preserve"> </w:t>
      </w:r>
      <w:r w:rsidR="0088781E">
        <w:rPr>
          <w:rFonts w:cs="Arial"/>
          <w:sz w:val="20"/>
          <w:szCs w:val="20"/>
          <w:lang w:val="es-MX"/>
        </w:rPr>
        <w:t>s</w:t>
      </w:r>
      <w:r w:rsidRPr="001740CF">
        <w:rPr>
          <w:rFonts w:cs="Arial"/>
          <w:sz w:val="20"/>
          <w:szCs w:val="20"/>
          <w:lang w:val="es-MX"/>
        </w:rPr>
        <w:t>e le dará la copia de este documento. Estas evaluaciones se harán únicamente para dar cumplimiento a los objetivos del estudio y no se utilizarán para investigaciones posteriores.</w:t>
      </w:r>
    </w:p>
    <w:p w14:paraId="0CAD3937" w14:textId="4C1C0658"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La participación en este estudio es completamente voluntaria, puede retirarse en cualquier momento de la entrevista sin sufrir de ningún tipo de represalia. Los beneficios que obtendrá en este estudio son: Conocer como esta su condición de salud</w:t>
      </w:r>
      <w:r w:rsidR="0088781E">
        <w:rPr>
          <w:rFonts w:cs="Arial"/>
          <w:sz w:val="20"/>
          <w:szCs w:val="20"/>
          <w:lang w:val="es-MX"/>
        </w:rPr>
        <w:t xml:space="preserve"> </w:t>
      </w:r>
      <w:r w:rsidR="00540D0F">
        <w:rPr>
          <w:rFonts w:cs="Arial"/>
          <w:sz w:val="20"/>
          <w:szCs w:val="20"/>
          <w:lang w:val="es-MX"/>
        </w:rPr>
        <w:t>mental, referirlo</w:t>
      </w:r>
      <w:r w:rsidRPr="001740CF">
        <w:rPr>
          <w:rFonts w:cs="Arial"/>
          <w:sz w:val="20"/>
          <w:szCs w:val="20"/>
          <w:lang w:val="es-MX"/>
        </w:rPr>
        <w:t xml:space="preserve"> a un nivel superior de atención si fuera necesario.</w:t>
      </w:r>
    </w:p>
    <w:p w14:paraId="6C78B2AB" w14:textId="0FA6C064"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No recibirá ninguna retribución económica por su participación en este estudio, pero si recibirá información y orientación sobre su estado de salud y si requiere </w:t>
      </w:r>
      <w:r w:rsidR="0088781E">
        <w:rPr>
          <w:rFonts w:cs="Arial"/>
          <w:sz w:val="20"/>
          <w:szCs w:val="20"/>
          <w:lang w:val="es-MX"/>
        </w:rPr>
        <w:t xml:space="preserve">se dará tratamiento en el establecimiento de salud o </w:t>
      </w:r>
      <w:r w:rsidRPr="001740CF">
        <w:rPr>
          <w:rFonts w:cs="Arial"/>
          <w:sz w:val="20"/>
          <w:szCs w:val="20"/>
          <w:lang w:val="es-MX"/>
        </w:rPr>
        <w:t xml:space="preserve">se </w:t>
      </w:r>
      <w:r w:rsidR="00540D0F" w:rsidRPr="001740CF">
        <w:rPr>
          <w:rFonts w:cs="Arial"/>
          <w:sz w:val="20"/>
          <w:szCs w:val="20"/>
          <w:lang w:val="es-MX"/>
        </w:rPr>
        <w:t>remitirá</w:t>
      </w:r>
      <w:r w:rsidRPr="001740CF">
        <w:rPr>
          <w:rFonts w:cs="Arial"/>
          <w:sz w:val="20"/>
          <w:szCs w:val="20"/>
          <w:lang w:val="es-MX"/>
        </w:rPr>
        <w:t xml:space="preserve"> </w:t>
      </w:r>
      <w:r>
        <w:rPr>
          <w:rFonts w:cs="Arial"/>
          <w:sz w:val="20"/>
          <w:szCs w:val="20"/>
          <w:lang w:val="es-MX"/>
        </w:rPr>
        <w:t xml:space="preserve">a un </w:t>
      </w:r>
      <w:r w:rsidRPr="001740CF">
        <w:rPr>
          <w:rFonts w:cs="Arial"/>
          <w:sz w:val="20"/>
          <w:szCs w:val="20"/>
          <w:lang w:val="es-MX"/>
        </w:rPr>
        <w:t xml:space="preserve">Hospital para su evaluación. El estudio </w:t>
      </w:r>
      <w:r>
        <w:rPr>
          <w:rFonts w:cs="Arial"/>
          <w:sz w:val="20"/>
          <w:szCs w:val="20"/>
          <w:lang w:val="es-MX"/>
        </w:rPr>
        <w:t xml:space="preserve">solo </w:t>
      </w:r>
      <w:r w:rsidRPr="001740CF">
        <w:rPr>
          <w:rFonts w:cs="Arial"/>
          <w:sz w:val="20"/>
          <w:szCs w:val="20"/>
          <w:lang w:val="es-MX"/>
        </w:rPr>
        <w:t>tiene riesgo</w:t>
      </w:r>
      <w:r>
        <w:rPr>
          <w:rFonts w:cs="Arial"/>
          <w:sz w:val="20"/>
          <w:szCs w:val="20"/>
          <w:lang w:val="es-MX"/>
        </w:rPr>
        <w:t xml:space="preserve"> mínimo, por el hecho de participar.</w:t>
      </w:r>
      <w:r w:rsidRPr="001740CF">
        <w:rPr>
          <w:rFonts w:cs="Arial"/>
          <w:sz w:val="20"/>
          <w:szCs w:val="20"/>
          <w:lang w:val="es-MX"/>
        </w:rPr>
        <w:t xml:space="preserve"> Se le hará una entrevista de </w:t>
      </w:r>
      <w:r>
        <w:rPr>
          <w:rFonts w:cs="Arial"/>
          <w:sz w:val="20"/>
          <w:szCs w:val="20"/>
          <w:lang w:val="es-MX"/>
        </w:rPr>
        <w:t>2</w:t>
      </w:r>
      <w:r w:rsidRPr="001740CF">
        <w:rPr>
          <w:rFonts w:cs="Arial"/>
          <w:sz w:val="20"/>
          <w:szCs w:val="20"/>
          <w:lang w:val="es-MX"/>
        </w:rPr>
        <w:t>0 minutos que nos orientara sobre su estado de salud mental</w:t>
      </w:r>
      <w:r w:rsidR="00134675">
        <w:rPr>
          <w:rFonts w:cs="Arial"/>
          <w:sz w:val="20"/>
          <w:szCs w:val="20"/>
          <w:lang w:val="es-MX"/>
        </w:rPr>
        <w:t xml:space="preserve"> a través de llenar tres instrumentos </w:t>
      </w:r>
      <w:r w:rsidRPr="001740CF">
        <w:rPr>
          <w:rFonts w:cs="Arial"/>
          <w:sz w:val="20"/>
          <w:szCs w:val="20"/>
          <w:lang w:val="es-MX"/>
        </w:rPr>
        <w:t>para saber si tiene depresión o ansiedad</w:t>
      </w:r>
      <w:r>
        <w:rPr>
          <w:rFonts w:cs="Arial"/>
          <w:sz w:val="20"/>
          <w:szCs w:val="20"/>
          <w:lang w:val="es-MX"/>
        </w:rPr>
        <w:t xml:space="preserve"> y desesperanza </w:t>
      </w:r>
    </w:p>
    <w:p w14:paraId="6D6B3318" w14:textId="77777777" w:rsidR="006A5B0B" w:rsidRPr="001740CF" w:rsidRDefault="006A5B0B" w:rsidP="006A5B0B">
      <w:pPr>
        <w:autoSpaceDE w:val="0"/>
        <w:autoSpaceDN w:val="0"/>
        <w:adjustRightInd w:val="0"/>
        <w:spacing w:after="0" w:line="240" w:lineRule="auto"/>
        <w:rPr>
          <w:rFonts w:cs="Arial"/>
          <w:sz w:val="20"/>
          <w:szCs w:val="20"/>
          <w:lang w:val="es-MX"/>
        </w:rPr>
      </w:pPr>
    </w:p>
    <w:p w14:paraId="44940BFD" w14:textId="77777777"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Toda la información que dé será confidencial y solo será conocida por las personas que trabajen en el estudio; además si se llegaran a publicar los resultados del estudio su identidad no será revelada. Habiendo recibido y entendido las explicaciones pertinentes.</w:t>
      </w:r>
    </w:p>
    <w:p w14:paraId="7E9CD4E1" w14:textId="77777777" w:rsidR="006A5B0B" w:rsidRPr="001740CF" w:rsidRDefault="006A5B0B" w:rsidP="006A5B0B">
      <w:pPr>
        <w:autoSpaceDE w:val="0"/>
        <w:autoSpaceDN w:val="0"/>
        <w:adjustRightInd w:val="0"/>
        <w:spacing w:after="0" w:line="240" w:lineRule="auto"/>
        <w:rPr>
          <w:rFonts w:cs="Arial"/>
          <w:sz w:val="20"/>
          <w:szCs w:val="20"/>
          <w:lang w:val="es-MX"/>
        </w:rPr>
      </w:pPr>
    </w:p>
    <w:p w14:paraId="619FB220" w14:textId="4C5A2280"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Yo, _____________________________________________ identificado con el Número de </w:t>
      </w:r>
      <w:r w:rsidR="00134675">
        <w:rPr>
          <w:rFonts w:cs="Arial"/>
          <w:sz w:val="20"/>
          <w:szCs w:val="20"/>
          <w:lang w:val="es-MX"/>
        </w:rPr>
        <w:t xml:space="preserve">identidad </w:t>
      </w:r>
      <w:r w:rsidRPr="001740CF">
        <w:rPr>
          <w:rFonts w:cs="Arial"/>
          <w:sz w:val="20"/>
          <w:szCs w:val="20"/>
          <w:lang w:val="es-MX"/>
        </w:rPr>
        <w:t xml:space="preserve">__________________________, acepto voluntariamente mi participación en este estudio y estoy dispuesto a responder todas las preguntas que se me hagan. Entiendo que existe </w:t>
      </w:r>
      <w:r>
        <w:rPr>
          <w:rFonts w:cs="Arial"/>
          <w:sz w:val="20"/>
          <w:szCs w:val="20"/>
          <w:lang w:val="es-MX"/>
        </w:rPr>
        <w:t xml:space="preserve">un </w:t>
      </w:r>
      <w:r w:rsidRPr="001740CF">
        <w:rPr>
          <w:rFonts w:cs="Arial"/>
          <w:sz w:val="20"/>
          <w:szCs w:val="20"/>
          <w:lang w:val="es-MX"/>
        </w:rPr>
        <w:t>riesgo</w:t>
      </w:r>
      <w:r>
        <w:rPr>
          <w:rFonts w:cs="Arial"/>
          <w:sz w:val="20"/>
          <w:szCs w:val="20"/>
          <w:lang w:val="es-MX"/>
        </w:rPr>
        <w:t xml:space="preserve"> </w:t>
      </w:r>
      <w:r w:rsidR="002C7437">
        <w:rPr>
          <w:rFonts w:cs="Arial"/>
          <w:sz w:val="20"/>
          <w:szCs w:val="20"/>
          <w:lang w:val="es-MX"/>
        </w:rPr>
        <w:t xml:space="preserve">mínimo </w:t>
      </w:r>
      <w:r w:rsidR="002C7437" w:rsidRPr="001740CF">
        <w:rPr>
          <w:rFonts w:cs="Arial"/>
          <w:sz w:val="20"/>
          <w:szCs w:val="20"/>
          <w:lang w:val="es-MX"/>
        </w:rPr>
        <w:t>con</w:t>
      </w:r>
      <w:r w:rsidRPr="001740CF">
        <w:rPr>
          <w:rFonts w:cs="Arial"/>
          <w:sz w:val="20"/>
          <w:szCs w:val="20"/>
          <w:lang w:val="es-MX"/>
        </w:rPr>
        <w:t xml:space="preserve"> las preguntas y evaluaciones que me harán.</w:t>
      </w:r>
    </w:p>
    <w:p w14:paraId="46814F2A" w14:textId="77777777" w:rsidR="006A5B0B" w:rsidRPr="001740CF" w:rsidRDefault="006A5B0B" w:rsidP="006A5B0B">
      <w:pPr>
        <w:autoSpaceDE w:val="0"/>
        <w:autoSpaceDN w:val="0"/>
        <w:adjustRightInd w:val="0"/>
        <w:spacing w:after="0" w:line="240" w:lineRule="auto"/>
        <w:rPr>
          <w:rFonts w:cs="Arial"/>
          <w:sz w:val="20"/>
          <w:szCs w:val="20"/>
          <w:lang w:val="es-MX"/>
        </w:rPr>
      </w:pPr>
    </w:p>
    <w:p w14:paraId="69C6DA6B" w14:textId="01352832"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 xml:space="preserve">Si Usted tiene alguna pregunta o duda sobre el estudio se puede comunicar a mi </w:t>
      </w:r>
      <w:r w:rsidR="00540D0F" w:rsidRPr="001740CF">
        <w:rPr>
          <w:rFonts w:cs="Arial"/>
          <w:sz w:val="20"/>
          <w:szCs w:val="20"/>
          <w:lang w:val="es-MX"/>
        </w:rPr>
        <w:t>teléfono: _</w:t>
      </w:r>
      <w:r w:rsidRPr="001740CF">
        <w:rPr>
          <w:rFonts w:cs="Arial"/>
          <w:sz w:val="20"/>
          <w:szCs w:val="20"/>
          <w:lang w:val="es-MX"/>
        </w:rPr>
        <w:t xml:space="preserve">_________ o con el Coordinador del Comité de Ética de la Facultad de </w:t>
      </w:r>
      <w:r w:rsidR="00716EF1">
        <w:rPr>
          <w:rFonts w:cs="Arial"/>
          <w:sz w:val="20"/>
          <w:szCs w:val="20"/>
          <w:lang w:val="es-MX"/>
        </w:rPr>
        <w:t xml:space="preserve">Ciencias médicas Dra. E Espinoza </w:t>
      </w:r>
      <w:r w:rsidR="00716EF1" w:rsidRPr="001740CF">
        <w:rPr>
          <w:rFonts w:cs="Arial"/>
          <w:sz w:val="20"/>
          <w:szCs w:val="20"/>
          <w:lang w:val="es-MX"/>
        </w:rPr>
        <w:t>al</w:t>
      </w:r>
      <w:r>
        <w:rPr>
          <w:rFonts w:cs="Arial"/>
          <w:sz w:val="20"/>
          <w:szCs w:val="20"/>
          <w:lang w:val="es-MX"/>
        </w:rPr>
        <w:t xml:space="preserve"> correo ceibunahfcm@unah.edu.hn</w:t>
      </w:r>
    </w:p>
    <w:p w14:paraId="0CB624C0" w14:textId="77777777" w:rsidR="006A5B0B" w:rsidRPr="001740CF" w:rsidRDefault="006A5B0B" w:rsidP="006A5B0B">
      <w:pPr>
        <w:autoSpaceDE w:val="0"/>
        <w:autoSpaceDN w:val="0"/>
        <w:adjustRightInd w:val="0"/>
        <w:spacing w:after="0" w:line="240" w:lineRule="auto"/>
        <w:rPr>
          <w:rFonts w:cs="Arial"/>
          <w:sz w:val="20"/>
          <w:szCs w:val="20"/>
          <w:lang w:val="es-MX"/>
        </w:rPr>
      </w:pPr>
    </w:p>
    <w:p w14:paraId="42AC801D" w14:textId="77777777" w:rsidR="006A5B0B" w:rsidRDefault="006A5B0B" w:rsidP="006A5B0B">
      <w:pPr>
        <w:autoSpaceDE w:val="0"/>
        <w:autoSpaceDN w:val="0"/>
        <w:adjustRightInd w:val="0"/>
        <w:spacing w:after="0" w:line="240" w:lineRule="auto"/>
        <w:rPr>
          <w:rFonts w:cs="Arial"/>
          <w:sz w:val="20"/>
          <w:szCs w:val="20"/>
          <w:lang w:val="es-MX"/>
        </w:rPr>
      </w:pPr>
    </w:p>
    <w:p w14:paraId="6EBBB25F" w14:textId="77777777"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______________________________</w:t>
      </w:r>
      <w:r>
        <w:rPr>
          <w:rFonts w:cs="Arial"/>
          <w:sz w:val="20"/>
          <w:szCs w:val="20"/>
          <w:lang w:val="es-MX"/>
        </w:rPr>
        <w:t xml:space="preserve">                                     ___________________________-</w:t>
      </w:r>
    </w:p>
    <w:p w14:paraId="31B6DE8C" w14:textId="058C06B5" w:rsidR="006A5B0B" w:rsidRPr="001740CF" w:rsidRDefault="006A5B0B" w:rsidP="006A5B0B">
      <w:pPr>
        <w:autoSpaceDE w:val="0"/>
        <w:autoSpaceDN w:val="0"/>
        <w:adjustRightInd w:val="0"/>
        <w:spacing w:after="0" w:line="240" w:lineRule="auto"/>
        <w:rPr>
          <w:rFonts w:cs="Arial"/>
          <w:sz w:val="20"/>
          <w:szCs w:val="20"/>
          <w:lang w:val="es-MX"/>
        </w:rPr>
      </w:pPr>
      <w:r w:rsidRPr="001740CF">
        <w:rPr>
          <w:rFonts w:cs="Arial"/>
          <w:sz w:val="20"/>
          <w:szCs w:val="20"/>
          <w:lang w:val="es-MX"/>
        </w:rPr>
        <w:t>Firma o huella del Participante</w:t>
      </w:r>
      <w:r>
        <w:rPr>
          <w:rFonts w:cs="Arial"/>
          <w:sz w:val="20"/>
          <w:szCs w:val="20"/>
          <w:lang w:val="es-MX"/>
        </w:rPr>
        <w:t xml:space="preserve">                                                    </w:t>
      </w:r>
      <w:r w:rsidRPr="001740CF">
        <w:rPr>
          <w:rFonts w:cs="Arial"/>
          <w:sz w:val="20"/>
          <w:szCs w:val="20"/>
          <w:lang w:val="es-MX"/>
        </w:rPr>
        <w:t xml:space="preserve">Firma o huella del </w:t>
      </w:r>
      <w:r w:rsidR="00540D0F" w:rsidRPr="001740CF">
        <w:rPr>
          <w:rFonts w:cs="Arial"/>
          <w:sz w:val="20"/>
          <w:szCs w:val="20"/>
          <w:lang w:val="es-MX"/>
        </w:rPr>
        <w:t>responsable</w:t>
      </w:r>
      <w:r w:rsidRPr="001740CF">
        <w:rPr>
          <w:rFonts w:cs="Arial"/>
          <w:sz w:val="20"/>
          <w:szCs w:val="20"/>
          <w:lang w:val="es-MX"/>
        </w:rPr>
        <w:t xml:space="preserve"> </w:t>
      </w:r>
    </w:p>
    <w:p w14:paraId="3149B277" w14:textId="77777777" w:rsidR="00716EF1" w:rsidRDefault="00716EF1" w:rsidP="006525D1">
      <w:pPr>
        <w:autoSpaceDE w:val="0"/>
        <w:autoSpaceDN w:val="0"/>
        <w:adjustRightInd w:val="0"/>
        <w:spacing w:after="0" w:line="240" w:lineRule="auto"/>
        <w:rPr>
          <w:rFonts w:cs="Arial"/>
          <w:b/>
          <w:bCs/>
          <w:sz w:val="20"/>
          <w:szCs w:val="20"/>
          <w:lang w:val="es-MX"/>
        </w:rPr>
      </w:pPr>
    </w:p>
    <w:p w14:paraId="3C731608" w14:textId="7806A089" w:rsidR="00CB4C92" w:rsidRPr="00907F21" w:rsidRDefault="006A5B0B" w:rsidP="006525D1">
      <w:pPr>
        <w:autoSpaceDE w:val="0"/>
        <w:autoSpaceDN w:val="0"/>
        <w:adjustRightInd w:val="0"/>
        <w:spacing w:after="0" w:line="240" w:lineRule="auto"/>
        <w:rPr>
          <w:rFonts w:cs="Arial"/>
          <w:color w:val="000000"/>
          <w:szCs w:val="24"/>
          <w:lang w:val="es-MX"/>
        </w:rPr>
      </w:pPr>
      <w:r>
        <w:rPr>
          <w:rFonts w:cs="Arial"/>
          <w:b/>
          <w:bCs/>
          <w:sz w:val="20"/>
          <w:szCs w:val="20"/>
          <w:lang w:val="es-MX"/>
        </w:rPr>
        <w:t>L</w:t>
      </w:r>
      <w:r w:rsidRPr="001740CF">
        <w:rPr>
          <w:rFonts w:cs="Arial"/>
          <w:b/>
          <w:bCs/>
          <w:sz w:val="20"/>
          <w:szCs w:val="20"/>
          <w:lang w:val="es-MX"/>
        </w:rPr>
        <w:t>ugar</w:t>
      </w:r>
      <w:r w:rsidRPr="001740CF">
        <w:rPr>
          <w:rFonts w:cs="Arial"/>
          <w:sz w:val="20"/>
          <w:szCs w:val="20"/>
          <w:lang w:val="es-MX"/>
        </w:rPr>
        <w:t xml:space="preserve">____________________________ </w:t>
      </w:r>
      <w:r w:rsidRPr="001740CF">
        <w:rPr>
          <w:rFonts w:cs="Arial"/>
          <w:b/>
          <w:bCs/>
          <w:sz w:val="20"/>
          <w:szCs w:val="20"/>
          <w:lang w:val="es-MX"/>
        </w:rPr>
        <w:t xml:space="preserve">Fecha </w:t>
      </w:r>
      <w:r w:rsidRPr="001740CF">
        <w:rPr>
          <w:rFonts w:cs="Arial"/>
          <w:sz w:val="20"/>
          <w:szCs w:val="20"/>
          <w:lang w:val="es-MX"/>
        </w:rPr>
        <w:t>______________________</w:t>
      </w:r>
      <w:r>
        <w:rPr>
          <w:rFonts w:cs="Arial"/>
          <w:sz w:val="20"/>
          <w:szCs w:val="20"/>
          <w:lang w:val="es-MX"/>
        </w:rPr>
        <w:t>_______</w:t>
      </w:r>
    </w:p>
    <w:sectPr w:rsidR="00CB4C92" w:rsidRPr="00907F21" w:rsidSect="00D71BE7">
      <w:footerReference w:type="default" r:id="rId9"/>
      <w:pgSz w:w="12240" w:h="15840" w:code="1"/>
      <w:pgMar w:top="1701" w:right="1418"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A613" w14:textId="77777777" w:rsidR="00EF57E8" w:rsidRDefault="00EF57E8" w:rsidP="008E778C">
      <w:pPr>
        <w:spacing w:after="0" w:line="240" w:lineRule="auto"/>
      </w:pPr>
      <w:r>
        <w:separator/>
      </w:r>
    </w:p>
  </w:endnote>
  <w:endnote w:type="continuationSeparator" w:id="0">
    <w:p w14:paraId="76429B73" w14:textId="77777777" w:rsidR="00EF57E8" w:rsidRDefault="00EF57E8" w:rsidP="008E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JBJ H+ Minion M M_ 485_ 585_">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LKDB G+ Minion MM">
    <w:altName w:val="Minion"/>
    <w:panose1 w:val="00000000000000000000"/>
    <w:charset w:val="00"/>
    <w:family w:val="swiss"/>
    <w:notTrueType/>
    <w:pitch w:val="default"/>
    <w:sig w:usb0="00000003" w:usb1="00000000" w:usb2="00000000" w:usb3="00000000" w:csb0="00000001" w:csb1="00000000"/>
  </w:font>
  <w:font w:name="Palatino">
    <w:altName w:val="Palatino"/>
    <w:panose1 w:val="00000000000000000000"/>
    <w:charset w:val="00"/>
    <w:family w:val="roman"/>
    <w:notTrueType/>
    <w:pitch w:val="default"/>
    <w:sig w:usb0="00000003" w:usb1="00000000" w:usb2="00000000" w:usb3="00000000" w:csb0="00000001" w:csb1="00000000"/>
  </w:font>
  <w:font w:name="IKKGEG+TimesNewRoman">
    <w:altName w:val="Times New Roman"/>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491142"/>
      <w:docPartObj>
        <w:docPartGallery w:val="Page Numbers (Bottom of Page)"/>
        <w:docPartUnique/>
      </w:docPartObj>
    </w:sdtPr>
    <w:sdtEndPr/>
    <w:sdtContent>
      <w:p w14:paraId="594EF264" w14:textId="77777777" w:rsidR="009627ED" w:rsidRDefault="009627ED">
        <w:pPr>
          <w:pStyle w:val="Piedepgina"/>
          <w:jc w:val="right"/>
        </w:pPr>
        <w:r>
          <w:fldChar w:fldCharType="begin"/>
        </w:r>
        <w:r>
          <w:instrText>PAGE   \* MERGEFORMAT</w:instrText>
        </w:r>
        <w:r>
          <w:fldChar w:fldCharType="separate"/>
        </w:r>
        <w:r w:rsidR="002854CB" w:rsidRPr="002854CB">
          <w:rPr>
            <w:noProof/>
            <w:lang w:val="es-ES"/>
          </w:rPr>
          <w:t>20</w:t>
        </w:r>
        <w:r>
          <w:rPr>
            <w:noProof/>
            <w:lang w:val="es-ES"/>
          </w:rPr>
          <w:fldChar w:fldCharType="end"/>
        </w:r>
      </w:p>
    </w:sdtContent>
  </w:sdt>
  <w:p w14:paraId="44B5BAC6" w14:textId="77777777" w:rsidR="009627ED" w:rsidRDefault="00962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DAEE" w14:textId="77777777" w:rsidR="00EF57E8" w:rsidRDefault="00EF57E8" w:rsidP="008E778C">
      <w:pPr>
        <w:spacing w:after="0" w:line="240" w:lineRule="auto"/>
      </w:pPr>
      <w:r>
        <w:separator/>
      </w:r>
    </w:p>
  </w:footnote>
  <w:footnote w:type="continuationSeparator" w:id="0">
    <w:p w14:paraId="71014092" w14:textId="77777777" w:rsidR="00EF57E8" w:rsidRDefault="00EF57E8" w:rsidP="008E7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15D"/>
    <w:multiLevelType w:val="multilevel"/>
    <w:tmpl w:val="DF4618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4325C2"/>
    <w:multiLevelType w:val="multilevel"/>
    <w:tmpl w:val="D9AAF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15BD4"/>
    <w:multiLevelType w:val="hybridMultilevel"/>
    <w:tmpl w:val="F0B0138A"/>
    <w:lvl w:ilvl="0" w:tplc="B6BE3342">
      <w:start w:val="1"/>
      <w:numFmt w:val="decimal"/>
      <w:lvlText w:val="%1."/>
      <w:lvlJc w:val="left"/>
      <w:pPr>
        <w:ind w:left="720" w:hanging="360"/>
      </w:pPr>
      <w:rPr>
        <w:rFonts w:eastAsiaTheme="minorHAnsi" w:hint="default"/>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167B1231"/>
    <w:multiLevelType w:val="hybridMultilevel"/>
    <w:tmpl w:val="0A5A7B1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18EE0DA0"/>
    <w:multiLevelType w:val="hybridMultilevel"/>
    <w:tmpl w:val="EFE4C7AA"/>
    <w:lvl w:ilvl="0" w:tplc="BAE0917E">
      <w:start w:val="1"/>
      <w:numFmt w:val="upperRoman"/>
      <w:lvlText w:val="%1."/>
      <w:lvlJc w:val="left"/>
      <w:pPr>
        <w:ind w:left="1080" w:hanging="72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8F1126C"/>
    <w:multiLevelType w:val="hybridMultilevel"/>
    <w:tmpl w:val="F7AC2436"/>
    <w:lvl w:ilvl="0" w:tplc="480A000F">
      <w:start w:val="1"/>
      <w:numFmt w:val="decimal"/>
      <w:lvlText w:val="%1."/>
      <w:lvlJc w:val="left"/>
      <w:pPr>
        <w:ind w:left="1004" w:hanging="360"/>
      </w:pPr>
    </w:lvl>
    <w:lvl w:ilvl="1" w:tplc="480A0019" w:tentative="1">
      <w:start w:val="1"/>
      <w:numFmt w:val="lowerLetter"/>
      <w:lvlText w:val="%2."/>
      <w:lvlJc w:val="left"/>
      <w:pPr>
        <w:ind w:left="1724" w:hanging="360"/>
      </w:pPr>
    </w:lvl>
    <w:lvl w:ilvl="2" w:tplc="480A001B" w:tentative="1">
      <w:start w:val="1"/>
      <w:numFmt w:val="lowerRoman"/>
      <w:lvlText w:val="%3."/>
      <w:lvlJc w:val="right"/>
      <w:pPr>
        <w:ind w:left="2444" w:hanging="180"/>
      </w:pPr>
    </w:lvl>
    <w:lvl w:ilvl="3" w:tplc="480A000F" w:tentative="1">
      <w:start w:val="1"/>
      <w:numFmt w:val="decimal"/>
      <w:lvlText w:val="%4."/>
      <w:lvlJc w:val="left"/>
      <w:pPr>
        <w:ind w:left="3164" w:hanging="360"/>
      </w:pPr>
    </w:lvl>
    <w:lvl w:ilvl="4" w:tplc="480A0019" w:tentative="1">
      <w:start w:val="1"/>
      <w:numFmt w:val="lowerLetter"/>
      <w:lvlText w:val="%5."/>
      <w:lvlJc w:val="left"/>
      <w:pPr>
        <w:ind w:left="3884" w:hanging="360"/>
      </w:pPr>
    </w:lvl>
    <w:lvl w:ilvl="5" w:tplc="480A001B" w:tentative="1">
      <w:start w:val="1"/>
      <w:numFmt w:val="lowerRoman"/>
      <w:lvlText w:val="%6."/>
      <w:lvlJc w:val="right"/>
      <w:pPr>
        <w:ind w:left="4604" w:hanging="180"/>
      </w:pPr>
    </w:lvl>
    <w:lvl w:ilvl="6" w:tplc="480A000F" w:tentative="1">
      <w:start w:val="1"/>
      <w:numFmt w:val="decimal"/>
      <w:lvlText w:val="%7."/>
      <w:lvlJc w:val="left"/>
      <w:pPr>
        <w:ind w:left="5324" w:hanging="360"/>
      </w:pPr>
    </w:lvl>
    <w:lvl w:ilvl="7" w:tplc="480A0019" w:tentative="1">
      <w:start w:val="1"/>
      <w:numFmt w:val="lowerLetter"/>
      <w:lvlText w:val="%8."/>
      <w:lvlJc w:val="left"/>
      <w:pPr>
        <w:ind w:left="6044" w:hanging="360"/>
      </w:pPr>
    </w:lvl>
    <w:lvl w:ilvl="8" w:tplc="480A001B" w:tentative="1">
      <w:start w:val="1"/>
      <w:numFmt w:val="lowerRoman"/>
      <w:lvlText w:val="%9."/>
      <w:lvlJc w:val="right"/>
      <w:pPr>
        <w:ind w:left="6764" w:hanging="180"/>
      </w:pPr>
    </w:lvl>
  </w:abstractNum>
  <w:abstractNum w:abstractNumId="6" w15:restartNumberingAfterBreak="0">
    <w:nsid w:val="1BC04616"/>
    <w:multiLevelType w:val="hybridMultilevel"/>
    <w:tmpl w:val="9034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845BF"/>
    <w:multiLevelType w:val="hybridMultilevel"/>
    <w:tmpl w:val="5D7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B5694"/>
    <w:multiLevelType w:val="hybridMultilevel"/>
    <w:tmpl w:val="2744D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D1BC6"/>
    <w:multiLevelType w:val="hybridMultilevel"/>
    <w:tmpl w:val="72E6810C"/>
    <w:lvl w:ilvl="0" w:tplc="4F0ACC88">
      <w:start w:val="1"/>
      <w:numFmt w:val="bullet"/>
      <w:lvlText w:val="•"/>
      <w:lvlJc w:val="left"/>
      <w:pPr>
        <w:tabs>
          <w:tab w:val="num" w:pos="720"/>
        </w:tabs>
        <w:ind w:left="720" w:hanging="360"/>
      </w:pPr>
      <w:rPr>
        <w:rFonts w:ascii="Times New Roman" w:hAnsi="Times New Roman" w:hint="default"/>
      </w:rPr>
    </w:lvl>
    <w:lvl w:ilvl="1" w:tplc="36220DD6" w:tentative="1">
      <w:start w:val="1"/>
      <w:numFmt w:val="bullet"/>
      <w:lvlText w:val="•"/>
      <w:lvlJc w:val="left"/>
      <w:pPr>
        <w:tabs>
          <w:tab w:val="num" w:pos="1440"/>
        </w:tabs>
        <w:ind w:left="1440" w:hanging="360"/>
      </w:pPr>
      <w:rPr>
        <w:rFonts w:ascii="Times New Roman" w:hAnsi="Times New Roman" w:hint="default"/>
      </w:rPr>
    </w:lvl>
    <w:lvl w:ilvl="2" w:tplc="4B44FCEC" w:tentative="1">
      <w:start w:val="1"/>
      <w:numFmt w:val="bullet"/>
      <w:lvlText w:val="•"/>
      <w:lvlJc w:val="left"/>
      <w:pPr>
        <w:tabs>
          <w:tab w:val="num" w:pos="2160"/>
        </w:tabs>
        <w:ind w:left="2160" w:hanging="360"/>
      </w:pPr>
      <w:rPr>
        <w:rFonts w:ascii="Times New Roman" w:hAnsi="Times New Roman" w:hint="default"/>
      </w:rPr>
    </w:lvl>
    <w:lvl w:ilvl="3" w:tplc="853A7BEC">
      <w:start w:val="1"/>
      <w:numFmt w:val="bullet"/>
      <w:lvlText w:val="•"/>
      <w:lvlJc w:val="left"/>
      <w:pPr>
        <w:tabs>
          <w:tab w:val="num" w:pos="2880"/>
        </w:tabs>
        <w:ind w:left="2880" w:hanging="360"/>
      </w:pPr>
      <w:rPr>
        <w:rFonts w:ascii="Times New Roman" w:hAnsi="Times New Roman" w:hint="default"/>
      </w:rPr>
    </w:lvl>
    <w:lvl w:ilvl="4" w:tplc="AC12BDF2" w:tentative="1">
      <w:start w:val="1"/>
      <w:numFmt w:val="bullet"/>
      <w:lvlText w:val="•"/>
      <w:lvlJc w:val="left"/>
      <w:pPr>
        <w:tabs>
          <w:tab w:val="num" w:pos="3600"/>
        </w:tabs>
        <w:ind w:left="3600" w:hanging="360"/>
      </w:pPr>
      <w:rPr>
        <w:rFonts w:ascii="Times New Roman" w:hAnsi="Times New Roman" w:hint="default"/>
      </w:rPr>
    </w:lvl>
    <w:lvl w:ilvl="5" w:tplc="6212C33A" w:tentative="1">
      <w:start w:val="1"/>
      <w:numFmt w:val="bullet"/>
      <w:lvlText w:val="•"/>
      <w:lvlJc w:val="left"/>
      <w:pPr>
        <w:tabs>
          <w:tab w:val="num" w:pos="4320"/>
        </w:tabs>
        <w:ind w:left="4320" w:hanging="360"/>
      </w:pPr>
      <w:rPr>
        <w:rFonts w:ascii="Times New Roman" w:hAnsi="Times New Roman" w:hint="default"/>
      </w:rPr>
    </w:lvl>
    <w:lvl w:ilvl="6" w:tplc="F9C0F4BE" w:tentative="1">
      <w:start w:val="1"/>
      <w:numFmt w:val="bullet"/>
      <w:lvlText w:val="•"/>
      <w:lvlJc w:val="left"/>
      <w:pPr>
        <w:tabs>
          <w:tab w:val="num" w:pos="5040"/>
        </w:tabs>
        <w:ind w:left="5040" w:hanging="360"/>
      </w:pPr>
      <w:rPr>
        <w:rFonts w:ascii="Times New Roman" w:hAnsi="Times New Roman" w:hint="default"/>
      </w:rPr>
    </w:lvl>
    <w:lvl w:ilvl="7" w:tplc="A6049048" w:tentative="1">
      <w:start w:val="1"/>
      <w:numFmt w:val="bullet"/>
      <w:lvlText w:val="•"/>
      <w:lvlJc w:val="left"/>
      <w:pPr>
        <w:tabs>
          <w:tab w:val="num" w:pos="5760"/>
        </w:tabs>
        <w:ind w:left="5760" w:hanging="360"/>
      </w:pPr>
      <w:rPr>
        <w:rFonts w:ascii="Times New Roman" w:hAnsi="Times New Roman" w:hint="default"/>
      </w:rPr>
    </w:lvl>
    <w:lvl w:ilvl="8" w:tplc="87A42B0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727E15"/>
    <w:multiLevelType w:val="hybridMultilevel"/>
    <w:tmpl w:val="9846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03A8E"/>
    <w:multiLevelType w:val="multilevel"/>
    <w:tmpl w:val="3C58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70C8E"/>
    <w:multiLevelType w:val="hybridMultilevel"/>
    <w:tmpl w:val="BB28940E"/>
    <w:lvl w:ilvl="0" w:tplc="56487974">
      <w:start w:val="1"/>
      <w:numFmt w:val="decimal"/>
      <w:lvlText w:val="%1."/>
      <w:lvlJc w:val="left"/>
      <w:pPr>
        <w:ind w:left="1146" w:hanging="360"/>
      </w:pPr>
      <w:rPr>
        <w:rFonts w:hint="default"/>
        <w:b w:val="0"/>
        <w:caps w:val="0"/>
        <w:smallCaps w:val="0"/>
        <w:strike w:val="0"/>
        <w:dstrike w:val="0"/>
        <w:outline w:val="0"/>
        <w:emboss w:val="0"/>
        <w:imprint w:val="0"/>
        <w:color w:val="auto"/>
        <w:spacing w:val="0"/>
        <w:w w:val="100"/>
        <w:kern w:val="0"/>
        <w:position w:val="0"/>
        <w:vertAlign w:val="baseline"/>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13" w15:restartNumberingAfterBreak="0">
    <w:nsid w:val="3C676BE7"/>
    <w:multiLevelType w:val="hybridMultilevel"/>
    <w:tmpl w:val="AA78329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41231F75"/>
    <w:multiLevelType w:val="hybridMultilevel"/>
    <w:tmpl w:val="7FD20E8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4A7830F4"/>
    <w:multiLevelType w:val="multilevel"/>
    <w:tmpl w:val="564A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D37BD"/>
    <w:multiLevelType w:val="hybridMultilevel"/>
    <w:tmpl w:val="5E567AD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15:restartNumberingAfterBreak="0">
    <w:nsid w:val="51F72EC5"/>
    <w:multiLevelType w:val="hybridMultilevel"/>
    <w:tmpl w:val="4F6EC17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546730F6"/>
    <w:multiLevelType w:val="hybridMultilevel"/>
    <w:tmpl w:val="6D9EE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913C7"/>
    <w:multiLevelType w:val="multilevel"/>
    <w:tmpl w:val="BC7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42791"/>
    <w:multiLevelType w:val="hybridMultilevel"/>
    <w:tmpl w:val="B79EA7D6"/>
    <w:lvl w:ilvl="0" w:tplc="480A0015">
      <w:start w:val="9"/>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583233B9"/>
    <w:multiLevelType w:val="multilevel"/>
    <w:tmpl w:val="103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35428"/>
    <w:multiLevelType w:val="hybridMultilevel"/>
    <w:tmpl w:val="B178CB44"/>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5AA378BA"/>
    <w:multiLevelType w:val="hybridMultilevel"/>
    <w:tmpl w:val="32FA2CF0"/>
    <w:lvl w:ilvl="0" w:tplc="480A0015">
      <w:start w:val="9"/>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5D374FA0"/>
    <w:multiLevelType w:val="hybridMultilevel"/>
    <w:tmpl w:val="F6C0E912"/>
    <w:lvl w:ilvl="0" w:tplc="EF181C90">
      <w:start w:val="1"/>
      <w:numFmt w:val="decimal"/>
      <w:lvlText w:val="%1."/>
      <w:lvlJc w:val="left"/>
      <w:pPr>
        <w:tabs>
          <w:tab w:val="num" w:pos="720"/>
        </w:tabs>
        <w:ind w:left="720" w:hanging="360"/>
      </w:pPr>
    </w:lvl>
    <w:lvl w:ilvl="1" w:tplc="32BE0A80" w:tentative="1">
      <w:start w:val="1"/>
      <w:numFmt w:val="decimal"/>
      <w:lvlText w:val="%2."/>
      <w:lvlJc w:val="left"/>
      <w:pPr>
        <w:tabs>
          <w:tab w:val="num" w:pos="1440"/>
        </w:tabs>
        <w:ind w:left="1440" w:hanging="360"/>
      </w:pPr>
    </w:lvl>
    <w:lvl w:ilvl="2" w:tplc="22B4A1AC" w:tentative="1">
      <w:start w:val="1"/>
      <w:numFmt w:val="decimal"/>
      <w:lvlText w:val="%3."/>
      <w:lvlJc w:val="left"/>
      <w:pPr>
        <w:tabs>
          <w:tab w:val="num" w:pos="2160"/>
        </w:tabs>
        <w:ind w:left="2160" w:hanging="360"/>
      </w:pPr>
    </w:lvl>
    <w:lvl w:ilvl="3" w:tplc="E6087132" w:tentative="1">
      <w:start w:val="1"/>
      <w:numFmt w:val="decimal"/>
      <w:lvlText w:val="%4."/>
      <w:lvlJc w:val="left"/>
      <w:pPr>
        <w:tabs>
          <w:tab w:val="num" w:pos="2880"/>
        </w:tabs>
        <w:ind w:left="2880" w:hanging="360"/>
      </w:pPr>
    </w:lvl>
    <w:lvl w:ilvl="4" w:tplc="006A523A" w:tentative="1">
      <w:start w:val="1"/>
      <w:numFmt w:val="decimal"/>
      <w:lvlText w:val="%5."/>
      <w:lvlJc w:val="left"/>
      <w:pPr>
        <w:tabs>
          <w:tab w:val="num" w:pos="3600"/>
        </w:tabs>
        <w:ind w:left="3600" w:hanging="360"/>
      </w:pPr>
    </w:lvl>
    <w:lvl w:ilvl="5" w:tplc="054C74AE" w:tentative="1">
      <w:start w:val="1"/>
      <w:numFmt w:val="decimal"/>
      <w:lvlText w:val="%6."/>
      <w:lvlJc w:val="left"/>
      <w:pPr>
        <w:tabs>
          <w:tab w:val="num" w:pos="4320"/>
        </w:tabs>
        <w:ind w:left="4320" w:hanging="360"/>
      </w:pPr>
    </w:lvl>
    <w:lvl w:ilvl="6" w:tplc="A1420642" w:tentative="1">
      <w:start w:val="1"/>
      <w:numFmt w:val="decimal"/>
      <w:lvlText w:val="%7."/>
      <w:lvlJc w:val="left"/>
      <w:pPr>
        <w:tabs>
          <w:tab w:val="num" w:pos="5040"/>
        </w:tabs>
        <w:ind w:left="5040" w:hanging="360"/>
      </w:pPr>
    </w:lvl>
    <w:lvl w:ilvl="7" w:tplc="72F21E42" w:tentative="1">
      <w:start w:val="1"/>
      <w:numFmt w:val="decimal"/>
      <w:lvlText w:val="%8."/>
      <w:lvlJc w:val="left"/>
      <w:pPr>
        <w:tabs>
          <w:tab w:val="num" w:pos="5760"/>
        </w:tabs>
        <w:ind w:left="5760" w:hanging="360"/>
      </w:pPr>
    </w:lvl>
    <w:lvl w:ilvl="8" w:tplc="0AEC68C0" w:tentative="1">
      <w:start w:val="1"/>
      <w:numFmt w:val="decimal"/>
      <w:lvlText w:val="%9."/>
      <w:lvlJc w:val="left"/>
      <w:pPr>
        <w:tabs>
          <w:tab w:val="num" w:pos="6480"/>
        </w:tabs>
        <w:ind w:left="6480" w:hanging="360"/>
      </w:pPr>
    </w:lvl>
  </w:abstractNum>
  <w:abstractNum w:abstractNumId="25" w15:restartNumberingAfterBreak="0">
    <w:nsid w:val="5F03449B"/>
    <w:multiLevelType w:val="hybridMultilevel"/>
    <w:tmpl w:val="2B5CB2C4"/>
    <w:lvl w:ilvl="0" w:tplc="BB7AB13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A5967"/>
    <w:multiLevelType w:val="hybridMultilevel"/>
    <w:tmpl w:val="35EC0838"/>
    <w:lvl w:ilvl="0" w:tplc="C944EA42">
      <w:start w:val="1"/>
      <w:numFmt w:val="bullet"/>
      <w:lvlText w:val="•"/>
      <w:lvlJc w:val="left"/>
      <w:pPr>
        <w:tabs>
          <w:tab w:val="num" w:pos="720"/>
        </w:tabs>
        <w:ind w:left="720" w:hanging="360"/>
      </w:pPr>
      <w:rPr>
        <w:rFonts w:ascii="Times New Roman" w:hAnsi="Times New Roman" w:hint="default"/>
      </w:rPr>
    </w:lvl>
    <w:lvl w:ilvl="1" w:tplc="A1FE07AA" w:tentative="1">
      <w:start w:val="1"/>
      <w:numFmt w:val="bullet"/>
      <w:lvlText w:val="•"/>
      <w:lvlJc w:val="left"/>
      <w:pPr>
        <w:tabs>
          <w:tab w:val="num" w:pos="1440"/>
        </w:tabs>
        <w:ind w:left="1440" w:hanging="360"/>
      </w:pPr>
      <w:rPr>
        <w:rFonts w:ascii="Times New Roman" w:hAnsi="Times New Roman" w:hint="default"/>
      </w:rPr>
    </w:lvl>
    <w:lvl w:ilvl="2" w:tplc="6DF23C54" w:tentative="1">
      <w:start w:val="1"/>
      <w:numFmt w:val="bullet"/>
      <w:lvlText w:val="•"/>
      <w:lvlJc w:val="left"/>
      <w:pPr>
        <w:tabs>
          <w:tab w:val="num" w:pos="2160"/>
        </w:tabs>
        <w:ind w:left="2160" w:hanging="360"/>
      </w:pPr>
      <w:rPr>
        <w:rFonts w:ascii="Times New Roman" w:hAnsi="Times New Roman" w:hint="default"/>
      </w:rPr>
    </w:lvl>
    <w:lvl w:ilvl="3" w:tplc="E7402DC8">
      <w:start w:val="1"/>
      <w:numFmt w:val="bullet"/>
      <w:lvlText w:val="•"/>
      <w:lvlJc w:val="left"/>
      <w:pPr>
        <w:tabs>
          <w:tab w:val="num" w:pos="2880"/>
        </w:tabs>
        <w:ind w:left="2880" w:hanging="360"/>
      </w:pPr>
      <w:rPr>
        <w:rFonts w:ascii="Times New Roman" w:hAnsi="Times New Roman" w:hint="default"/>
      </w:rPr>
    </w:lvl>
    <w:lvl w:ilvl="4" w:tplc="975AF392">
      <w:start w:val="988"/>
      <w:numFmt w:val="bullet"/>
      <w:lvlText w:val="–"/>
      <w:lvlJc w:val="left"/>
      <w:pPr>
        <w:tabs>
          <w:tab w:val="num" w:pos="3600"/>
        </w:tabs>
        <w:ind w:left="3600" w:hanging="360"/>
      </w:pPr>
      <w:rPr>
        <w:rFonts w:ascii="Times New Roman" w:hAnsi="Times New Roman" w:hint="default"/>
      </w:rPr>
    </w:lvl>
    <w:lvl w:ilvl="5" w:tplc="BD02A3B6" w:tentative="1">
      <w:start w:val="1"/>
      <w:numFmt w:val="bullet"/>
      <w:lvlText w:val="•"/>
      <w:lvlJc w:val="left"/>
      <w:pPr>
        <w:tabs>
          <w:tab w:val="num" w:pos="4320"/>
        </w:tabs>
        <w:ind w:left="4320" w:hanging="360"/>
      </w:pPr>
      <w:rPr>
        <w:rFonts w:ascii="Times New Roman" w:hAnsi="Times New Roman" w:hint="default"/>
      </w:rPr>
    </w:lvl>
    <w:lvl w:ilvl="6" w:tplc="F8A6C060" w:tentative="1">
      <w:start w:val="1"/>
      <w:numFmt w:val="bullet"/>
      <w:lvlText w:val="•"/>
      <w:lvlJc w:val="left"/>
      <w:pPr>
        <w:tabs>
          <w:tab w:val="num" w:pos="5040"/>
        </w:tabs>
        <w:ind w:left="5040" w:hanging="360"/>
      </w:pPr>
      <w:rPr>
        <w:rFonts w:ascii="Times New Roman" w:hAnsi="Times New Roman" w:hint="default"/>
      </w:rPr>
    </w:lvl>
    <w:lvl w:ilvl="7" w:tplc="BB76191A" w:tentative="1">
      <w:start w:val="1"/>
      <w:numFmt w:val="bullet"/>
      <w:lvlText w:val="•"/>
      <w:lvlJc w:val="left"/>
      <w:pPr>
        <w:tabs>
          <w:tab w:val="num" w:pos="5760"/>
        </w:tabs>
        <w:ind w:left="5760" w:hanging="360"/>
      </w:pPr>
      <w:rPr>
        <w:rFonts w:ascii="Times New Roman" w:hAnsi="Times New Roman" w:hint="default"/>
      </w:rPr>
    </w:lvl>
    <w:lvl w:ilvl="8" w:tplc="633A3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210583F"/>
    <w:multiLevelType w:val="hybridMultilevel"/>
    <w:tmpl w:val="81F888DC"/>
    <w:lvl w:ilvl="0" w:tplc="56487974">
      <w:start w:val="1"/>
      <w:numFmt w:val="decimal"/>
      <w:lvlText w:val="%1."/>
      <w:lvlJc w:val="left"/>
      <w:pPr>
        <w:ind w:left="785" w:hanging="360"/>
      </w:pPr>
      <w:rPr>
        <w:rFonts w:hint="default"/>
        <w:b w:val="0"/>
        <w:caps w:val="0"/>
        <w:smallCaps w:val="0"/>
        <w:strike w:val="0"/>
        <w:dstrike w:val="0"/>
        <w:outline w:val="0"/>
        <w:emboss w:val="0"/>
        <w:imprint w:val="0"/>
        <w:color w:val="auto"/>
        <w:spacing w:val="0"/>
        <w:w w:val="100"/>
        <w:kern w:val="0"/>
        <w:position w:val="0"/>
        <w:vertAlign w:val="baseline"/>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15:restartNumberingAfterBreak="0">
    <w:nsid w:val="64364976"/>
    <w:multiLevelType w:val="hybridMultilevel"/>
    <w:tmpl w:val="EAF0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814D1"/>
    <w:multiLevelType w:val="hybridMultilevel"/>
    <w:tmpl w:val="04022362"/>
    <w:lvl w:ilvl="0" w:tplc="480A0015">
      <w:start w:val="9"/>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15:restartNumberingAfterBreak="0">
    <w:nsid w:val="70BC2117"/>
    <w:multiLevelType w:val="hybridMultilevel"/>
    <w:tmpl w:val="3612DD3E"/>
    <w:lvl w:ilvl="0" w:tplc="57BEA104">
      <w:start w:val="1"/>
      <w:numFmt w:val="bullet"/>
      <w:lvlText w:val="•"/>
      <w:lvlJc w:val="left"/>
      <w:pPr>
        <w:tabs>
          <w:tab w:val="num" w:pos="720"/>
        </w:tabs>
        <w:ind w:left="720" w:hanging="360"/>
      </w:pPr>
      <w:rPr>
        <w:rFonts w:ascii="Times New Roman" w:hAnsi="Times New Roman" w:hint="default"/>
      </w:rPr>
    </w:lvl>
    <w:lvl w:ilvl="1" w:tplc="C5945E00" w:tentative="1">
      <w:start w:val="1"/>
      <w:numFmt w:val="bullet"/>
      <w:lvlText w:val="•"/>
      <w:lvlJc w:val="left"/>
      <w:pPr>
        <w:tabs>
          <w:tab w:val="num" w:pos="1440"/>
        </w:tabs>
        <w:ind w:left="1440" w:hanging="360"/>
      </w:pPr>
      <w:rPr>
        <w:rFonts w:ascii="Times New Roman" w:hAnsi="Times New Roman" w:hint="default"/>
      </w:rPr>
    </w:lvl>
    <w:lvl w:ilvl="2" w:tplc="80E0861E" w:tentative="1">
      <w:start w:val="1"/>
      <w:numFmt w:val="bullet"/>
      <w:lvlText w:val="•"/>
      <w:lvlJc w:val="left"/>
      <w:pPr>
        <w:tabs>
          <w:tab w:val="num" w:pos="2160"/>
        </w:tabs>
        <w:ind w:left="2160" w:hanging="360"/>
      </w:pPr>
      <w:rPr>
        <w:rFonts w:ascii="Times New Roman" w:hAnsi="Times New Roman" w:hint="default"/>
      </w:rPr>
    </w:lvl>
    <w:lvl w:ilvl="3" w:tplc="C82A673E">
      <w:start w:val="1"/>
      <w:numFmt w:val="bullet"/>
      <w:lvlText w:val="•"/>
      <w:lvlJc w:val="left"/>
      <w:pPr>
        <w:tabs>
          <w:tab w:val="num" w:pos="2880"/>
        </w:tabs>
        <w:ind w:left="2880" w:hanging="360"/>
      </w:pPr>
      <w:rPr>
        <w:rFonts w:ascii="Times New Roman" w:hAnsi="Times New Roman" w:hint="default"/>
      </w:rPr>
    </w:lvl>
    <w:lvl w:ilvl="4" w:tplc="0CCC4B28" w:tentative="1">
      <w:start w:val="1"/>
      <w:numFmt w:val="bullet"/>
      <w:lvlText w:val="•"/>
      <w:lvlJc w:val="left"/>
      <w:pPr>
        <w:tabs>
          <w:tab w:val="num" w:pos="3600"/>
        </w:tabs>
        <w:ind w:left="3600" w:hanging="360"/>
      </w:pPr>
      <w:rPr>
        <w:rFonts w:ascii="Times New Roman" w:hAnsi="Times New Roman" w:hint="default"/>
      </w:rPr>
    </w:lvl>
    <w:lvl w:ilvl="5" w:tplc="C3124510" w:tentative="1">
      <w:start w:val="1"/>
      <w:numFmt w:val="bullet"/>
      <w:lvlText w:val="•"/>
      <w:lvlJc w:val="left"/>
      <w:pPr>
        <w:tabs>
          <w:tab w:val="num" w:pos="4320"/>
        </w:tabs>
        <w:ind w:left="4320" w:hanging="360"/>
      </w:pPr>
      <w:rPr>
        <w:rFonts w:ascii="Times New Roman" w:hAnsi="Times New Roman" w:hint="default"/>
      </w:rPr>
    </w:lvl>
    <w:lvl w:ilvl="6" w:tplc="C5282704" w:tentative="1">
      <w:start w:val="1"/>
      <w:numFmt w:val="bullet"/>
      <w:lvlText w:val="•"/>
      <w:lvlJc w:val="left"/>
      <w:pPr>
        <w:tabs>
          <w:tab w:val="num" w:pos="5040"/>
        </w:tabs>
        <w:ind w:left="5040" w:hanging="360"/>
      </w:pPr>
      <w:rPr>
        <w:rFonts w:ascii="Times New Roman" w:hAnsi="Times New Roman" w:hint="default"/>
      </w:rPr>
    </w:lvl>
    <w:lvl w:ilvl="7" w:tplc="49DAA376" w:tentative="1">
      <w:start w:val="1"/>
      <w:numFmt w:val="bullet"/>
      <w:lvlText w:val="•"/>
      <w:lvlJc w:val="left"/>
      <w:pPr>
        <w:tabs>
          <w:tab w:val="num" w:pos="5760"/>
        </w:tabs>
        <w:ind w:left="5760" w:hanging="360"/>
      </w:pPr>
      <w:rPr>
        <w:rFonts w:ascii="Times New Roman" w:hAnsi="Times New Roman" w:hint="default"/>
      </w:rPr>
    </w:lvl>
    <w:lvl w:ilvl="8" w:tplc="8FC2AA1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26C7266"/>
    <w:multiLevelType w:val="hybridMultilevel"/>
    <w:tmpl w:val="F12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E7843"/>
    <w:multiLevelType w:val="multilevel"/>
    <w:tmpl w:val="DEFC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334553"/>
    <w:multiLevelType w:val="multilevel"/>
    <w:tmpl w:val="9522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DF02C1"/>
    <w:multiLevelType w:val="hybridMultilevel"/>
    <w:tmpl w:val="EFE4C7AA"/>
    <w:lvl w:ilvl="0" w:tplc="BAE0917E">
      <w:start w:val="1"/>
      <w:numFmt w:val="upperRoman"/>
      <w:lvlText w:val="%1."/>
      <w:lvlJc w:val="left"/>
      <w:pPr>
        <w:ind w:left="1080" w:hanging="72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4"/>
  </w:num>
  <w:num w:numId="2">
    <w:abstractNumId w:val="22"/>
  </w:num>
  <w:num w:numId="3">
    <w:abstractNumId w:val="17"/>
  </w:num>
  <w:num w:numId="4">
    <w:abstractNumId w:val="14"/>
  </w:num>
  <w:num w:numId="5">
    <w:abstractNumId w:val="5"/>
  </w:num>
  <w:num w:numId="6">
    <w:abstractNumId w:val="34"/>
  </w:num>
  <w:num w:numId="7">
    <w:abstractNumId w:val="32"/>
  </w:num>
  <w:num w:numId="8">
    <w:abstractNumId w:val="15"/>
  </w:num>
  <w:num w:numId="9">
    <w:abstractNumId w:val="21"/>
  </w:num>
  <w:num w:numId="10">
    <w:abstractNumId w:val="33"/>
  </w:num>
  <w:num w:numId="11">
    <w:abstractNumId w:val="1"/>
  </w:num>
  <w:num w:numId="12">
    <w:abstractNumId w:val="19"/>
  </w:num>
  <w:num w:numId="13">
    <w:abstractNumId w:val="0"/>
  </w:num>
  <w:num w:numId="14">
    <w:abstractNumId w:val="18"/>
  </w:num>
  <w:num w:numId="15">
    <w:abstractNumId w:val="8"/>
  </w:num>
  <w:num w:numId="16">
    <w:abstractNumId w:val="6"/>
  </w:num>
  <w:num w:numId="17">
    <w:abstractNumId w:val="25"/>
  </w:num>
  <w:num w:numId="18">
    <w:abstractNumId w:val="28"/>
  </w:num>
  <w:num w:numId="19">
    <w:abstractNumId w:val="24"/>
  </w:num>
  <w:num w:numId="20">
    <w:abstractNumId w:val="16"/>
  </w:num>
  <w:num w:numId="21">
    <w:abstractNumId w:val="7"/>
  </w:num>
  <w:num w:numId="22">
    <w:abstractNumId w:val="13"/>
  </w:num>
  <w:num w:numId="23">
    <w:abstractNumId w:val="3"/>
  </w:num>
  <w:num w:numId="24">
    <w:abstractNumId w:val="26"/>
  </w:num>
  <w:num w:numId="25">
    <w:abstractNumId w:val="9"/>
  </w:num>
  <w:num w:numId="26">
    <w:abstractNumId w:val="30"/>
  </w:num>
  <w:num w:numId="27">
    <w:abstractNumId w:val="11"/>
  </w:num>
  <w:num w:numId="28">
    <w:abstractNumId w:val="27"/>
  </w:num>
  <w:num w:numId="29">
    <w:abstractNumId w:val="12"/>
  </w:num>
  <w:num w:numId="30">
    <w:abstractNumId w:val="31"/>
  </w:num>
  <w:num w:numId="31">
    <w:abstractNumId w:val="10"/>
  </w:num>
  <w:num w:numId="32">
    <w:abstractNumId w:val="20"/>
  </w:num>
  <w:num w:numId="33">
    <w:abstractNumId w:val="23"/>
  </w:num>
  <w:num w:numId="34">
    <w:abstractNumId w:val="29"/>
  </w:num>
  <w:num w:numId="3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92"/>
    <w:rsid w:val="00001806"/>
    <w:rsid w:val="00003C39"/>
    <w:rsid w:val="0002391C"/>
    <w:rsid w:val="00030C59"/>
    <w:rsid w:val="00032490"/>
    <w:rsid w:val="00036689"/>
    <w:rsid w:val="0004793A"/>
    <w:rsid w:val="00047F10"/>
    <w:rsid w:val="0005305A"/>
    <w:rsid w:val="00053823"/>
    <w:rsid w:val="00057492"/>
    <w:rsid w:val="000576A8"/>
    <w:rsid w:val="00061772"/>
    <w:rsid w:val="00070480"/>
    <w:rsid w:val="0007210B"/>
    <w:rsid w:val="00072BDD"/>
    <w:rsid w:val="00074F7F"/>
    <w:rsid w:val="00082B10"/>
    <w:rsid w:val="000871F7"/>
    <w:rsid w:val="00093769"/>
    <w:rsid w:val="00094689"/>
    <w:rsid w:val="00094C01"/>
    <w:rsid w:val="0009635E"/>
    <w:rsid w:val="000A63D9"/>
    <w:rsid w:val="000B2612"/>
    <w:rsid w:val="000B5B80"/>
    <w:rsid w:val="000B748D"/>
    <w:rsid w:val="000C0A6A"/>
    <w:rsid w:val="000C1EEE"/>
    <w:rsid w:val="000C76D7"/>
    <w:rsid w:val="000E413D"/>
    <w:rsid w:val="000E4E27"/>
    <w:rsid w:val="000F3D48"/>
    <w:rsid w:val="000F5D04"/>
    <w:rsid w:val="001007D1"/>
    <w:rsid w:val="00101290"/>
    <w:rsid w:val="00101294"/>
    <w:rsid w:val="00111784"/>
    <w:rsid w:val="00124D53"/>
    <w:rsid w:val="001320DF"/>
    <w:rsid w:val="00134675"/>
    <w:rsid w:val="00135046"/>
    <w:rsid w:val="001461CC"/>
    <w:rsid w:val="001476F2"/>
    <w:rsid w:val="00161380"/>
    <w:rsid w:val="00167F7F"/>
    <w:rsid w:val="001740CF"/>
    <w:rsid w:val="0017692C"/>
    <w:rsid w:val="00184625"/>
    <w:rsid w:val="001877FA"/>
    <w:rsid w:val="001910FF"/>
    <w:rsid w:val="00193ED9"/>
    <w:rsid w:val="001952C4"/>
    <w:rsid w:val="001979BB"/>
    <w:rsid w:val="001A4CB3"/>
    <w:rsid w:val="001A60BE"/>
    <w:rsid w:val="001A7C28"/>
    <w:rsid w:val="001B4797"/>
    <w:rsid w:val="001B67F5"/>
    <w:rsid w:val="001B6F72"/>
    <w:rsid w:val="001C0ED6"/>
    <w:rsid w:val="001C0F3D"/>
    <w:rsid w:val="001C5079"/>
    <w:rsid w:val="001D1BAD"/>
    <w:rsid w:val="001D30EB"/>
    <w:rsid w:val="001D50C8"/>
    <w:rsid w:val="001E2321"/>
    <w:rsid w:val="001E36FD"/>
    <w:rsid w:val="001F2DCB"/>
    <w:rsid w:val="001F682E"/>
    <w:rsid w:val="002011A9"/>
    <w:rsid w:val="002044A0"/>
    <w:rsid w:val="00204BB9"/>
    <w:rsid w:val="0020521F"/>
    <w:rsid w:val="00211DF3"/>
    <w:rsid w:val="0021375C"/>
    <w:rsid w:val="00213CFD"/>
    <w:rsid w:val="00215885"/>
    <w:rsid w:val="00217D8E"/>
    <w:rsid w:val="00222B09"/>
    <w:rsid w:val="00222BC5"/>
    <w:rsid w:val="00227DF8"/>
    <w:rsid w:val="002327ED"/>
    <w:rsid w:val="002330F9"/>
    <w:rsid w:val="002408B2"/>
    <w:rsid w:val="002446BC"/>
    <w:rsid w:val="0025272F"/>
    <w:rsid w:val="00252863"/>
    <w:rsid w:val="00261992"/>
    <w:rsid w:val="00267E2B"/>
    <w:rsid w:val="00271170"/>
    <w:rsid w:val="00272C51"/>
    <w:rsid w:val="002771BC"/>
    <w:rsid w:val="00280CD3"/>
    <w:rsid w:val="00282F41"/>
    <w:rsid w:val="00282FC0"/>
    <w:rsid w:val="00285148"/>
    <w:rsid w:val="002854CB"/>
    <w:rsid w:val="00290440"/>
    <w:rsid w:val="0029392C"/>
    <w:rsid w:val="002A1292"/>
    <w:rsid w:val="002A285E"/>
    <w:rsid w:val="002A511C"/>
    <w:rsid w:val="002B5405"/>
    <w:rsid w:val="002C2D87"/>
    <w:rsid w:val="002C30A8"/>
    <w:rsid w:val="002C3281"/>
    <w:rsid w:val="002C5AFE"/>
    <w:rsid w:val="002C7437"/>
    <w:rsid w:val="002E4595"/>
    <w:rsid w:val="002F0775"/>
    <w:rsid w:val="002F0FD0"/>
    <w:rsid w:val="002F19C1"/>
    <w:rsid w:val="002F386E"/>
    <w:rsid w:val="002F388D"/>
    <w:rsid w:val="00304E10"/>
    <w:rsid w:val="00305156"/>
    <w:rsid w:val="00305DB3"/>
    <w:rsid w:val="00306943"/>
    <w:rsid w:val="003130C3"/>
    <w:rsid w:val="00316D42"/>
    <w:rsid w:val="00316FA7"/>
    <w:rsid w:val="00322350"/>
    <w:rsid w:val="00322630"/>
    <w:rsid w:val="00325BFF"/>
    <w:rsid w:val="00327202"/>
    <w:rsid w:val="00332F7E"/>
    <w:rsid w:val="00333A91"/>
    <w:rsid w:val="003347C2"/>
    <w:rsid w:val="003355B0"/>
    <w:rsid w:val="00335687"/>
    <w:rsid w:val="00336307"/>
    <w:rsid w:val="00337917"/>
    <w:rsid w:val="00350457"/>
    <w:rsid w:val="003665DB"/>
    <w:rsid w:val="00366895"/>
    <w:rsid w:val="003668E4"/>
    <w:rsid w:val="00366DE9"/>
    <w:rsid w:val="00371D87"/>
    <w:rsid w:val="003774B8"/>
    <w:rsid w:val="0038058F"/>
    <w:rsid w:val="003851E7"/>
    <w:rsid w:val="00392B0A"/>
    <w:rsid w:val="00393048"/>
    <w:rsid w:val="003937B1"/>
    <w:rsid w:val="00397024"/>
    <w:rsid w:val="00397AFE"/>
    <w:rsid w:val="00397B82"/>
    <w:rsid w:val="003A59A5"/>
    <w:rsid w:val="003B101A"/>
    <w:rsid w:val="003B3CC5"/>
    <w:rsid w:val="003B6812"/>
    <w:rsid w:val="003B7C6B"/>
    <w:rsid w:val="003C30EE"/>
    <w:rsid w:val="003C3C9B"/>
    <w:rsid w:val="003C6465"/>
    <w:rsid w:val="003D1E3C"/>
    <w:rsid w:val="003E35CA"/>
    <w:rsid w:val="003E4262"/>
    <w:rsid w:val="003E6C68"/>
    <w:rsid w:val="003F14AA"/>
    <w:rsid w:val="003F26F4"/>
    <w:rsid w:val="003F4140"/>
    <w:rsid w:val="0040018B"/>
    <w:rsid w:val="00401955"/>
    <w:rsid w:val="00406944"/>
    <w:rsid w:val="00406C3D"/>
    <w:rsid w:val="00410DD9"/>
    <w:rsid w:val="00412DA4"/>
    <w:rsid w:val="00413C69"/>
    <w:rsid w:val="00415237"/>
    <w:rsid w:val="00415557"/>
    <w:rsid w:val="004205AB"/>
    <w:rsid w:val="00440DFC"/>
    <w:rsid w:val="00441DC4"/>
    <w:rsid w:val="00441F0F"/>
    <w:rsid w:val="00444801"/>
    <w:rsid w:val="00450181"/>
    <w:rsid w:val="0045023A"/>
    <w:rsid w:val="004563E8"/>
    <w:rsid w:val="004660E3"/>
    <w:rsid w:val="0047677C"/>
    <w:rsid w:val="00476E63"/>
    <w:rsid w:val="00487548"/>
    <w:rsid w:val="00496139"/>
    <w:rsid w:val="004A1E11"/>
    <w:rsid w:val="004A4C62"/>
    <w:rsid w:val="004A79D9"/>
    <w:rsid w:val="004A7D18"/>
    <w:rsid w:val="004A7FCE"/>
    <w:rsid w:val="004B538D"/>
    <w:rsid w:val="004B58CC"/>
    <w:rsid w:val="004C2106"/>
    <w:rsid w:val="004D3D0D"/>
    <w:rsid w:val="004D73AF"/>
    <w:rsid w:val="004D74F7"/>
    <w:rsid w:val="004E54FE"/>
    <w:rsid w:val="004E7966"/>
    <w:rsid w:val="004F5CE5"/>
    <w:rsid w:val="0050011F"/>
    <w:rsid w:val="005023BB"/>
    <w:rsid w:val="00502BB0"/>
    <w:rsid w:val="00503722"/>
    <w:rsid w:val="00505A9B"/>
    <w:rsid w:val="0051530B"/>
    <w:rsid w:val="00517074"/>
    <w:rsid w:val="005229EC"/>
    <w:rsid w:val="005237D4"/>
    <w:rsid w:val="00530716"/>
    <w:rsid w:val="00531F67"/>
    <w:rsid w:val="00532D4D"/>
    <w:rsid w:val="005364E2"/>
    <w:rsid w:val="00536A6B"/>
    <w:rsid w:val="00540D0F"/>
    <w:rsid w:val="00545882"/>
    <w:rsid w:val="005476D1"/>
    <w:rsid w:val="005645A4"/>
    <w:rsid w:val="00567BA4"/>
    <w:rsid w:val="005720FE"/>
    <w:rsid w:val="0057322B"/>
    <w:rsid w:val="005735FA"/>
    <w:rsid w:val="0057607B"/>
    <w:rsid w:val="00577BC9"/>
    <w:rsid w:val="0058133E"/>
    <w:rsid w:val="005825C7"/>
    <w:rsid w:val="00582CE0"/>
    <w:rsid w:val="00590959"/>
    <w:rsid w:val="00592998"/>
    <w:rsid w:val="0059696E"/>
    <w:rsid w:val="005A1E1F"/>
    <w:rsid w:val="005A5168"/>
    <w:rsid w:val="005B1180"/>
    <w:rsid w:val="005B6F78"/>
    <w:rsid w:val="005C14EC"/>
    <w:rsid w:val="005C1602"/>
    <w:rsid w:val="005E0FA4"/>
    <w:rsid w:val="005E1432"/>
    <w:rsid w:val="005E686F"/>
    <w:rsid w:val="005F04F0"/>
    <w:rsid w:val="005F191A"/>
    <w:rsid w:val="005F3DCB"/>
    <w:rsid w:val="005F438C"/>
    <w:rsid w:val="005F6568"/>
    <w:rsid w:val="005F784F"/>
    <w:rsid w:val="006014A7"/>
    <w:rsid w:val="0060249D"/>
    <w:rsid w:val="00603997"/>
    <w:rsid w:val="0060499D"/>
    <w:rsid w:val="006114B3"/>
    <w:rsid w:val="006153C9"/>
    <w:rsid w:val="00622FF5"/>
    <w:rsid w:val="0062687D"/>
    <w:rsid w:val="00626D4B"/>
    <w:rsid w:val="006271CD"/>
    <w:rsid w:val="00637204"/>
    <w:rsid w:val="006376DE"/>
    <w:rsid w:val="00641529"/>
    <w:rsid w:val="00647585"/>
    <w:rsid w:val="006509D0"/>
    <w:rsid w:val="00651B07"/>
    <w:rsid w:val="006525D1"/>
    <w:rsid w:val="00656BD9"/>
    <w:rsid w:val="00670081"/>
    <w:rsid w:val="00671A7A"/>
    <w:rsid w:val="006733CD"/>
    <w:rsid w:val="00673C92"/>
    <w:rsid w:val="00677AC8"/>
    <w:rsid w:val="00690D99"/>
    <w:rsid w:val="00697660"/>
    <w:rsid w:val="006A0D21"/>
    <w:rsid w:val="006A5B0B"/>
    <w:rsid w:val="006A63E2"/>
    <w:rsid w:val="006A6517"/>
    <w:rsid w:val="006B4BF7"/>
    <w:rsid w:val="006C3431"/>
    <w:rsid w:val="006C5752"/>
    <w:rsid w:val="006D0AFA"/>
    <w:rsid w:val="006D0E15"/>
    <w:rsid w:val="006D2D20"/>
    <w:rsid w:val="006E000E"/>
    <w:rsid w:val="006E0920"/>
    <w:rsid w:val="006E1EEE"/>
    <w:rsid w:val="006F1446"/>
    <w:rsid w:val="006F4EDA"/>
    <w:rsid w:val="00710DA4"/>
    <w:rsid w:val="00711110"/>
    <w:rsid w:val="007136B4"/>
    <w:rsid w:val="00715F2D"/>
    <w:rsid w:val="00716EF1"/>
    <w:rsid w:val="0071765C"/>
    <w:rsid w:val="007203D2"/>
    <w:rsid w:val="00721055"/>
    <w:rsid w:val="00723580"/>
    <w:rsid w:val="00723C49"/>
    <w:rsid w:val="0072406A"/>
    <w:rsid w:val="00731EEB"/>
    <w:rsid w:val="00735DDD"/>
    <w:rsid w:val="00741BF1"/>
    <w:rsid w:val="0074474E"/>
    <w:rsid w:val="00753618"/>
    <w:rsid w:val="00766C37"/>
    <w:rsid w:val="00771DA6"/>
    <w:rsid w:val="00772E60"/>
    <w:rsid w:val="00784E96"/>
    <w:rsid w:val="00785FB4"/>
    <w:rsid w:val="00794F2F"/>
    <w:rsid w:val="007A1745"/>
    <w:rsid w:val="007C129C"/>
    <w:rsid w:val="007C48E2"/>
    <w:rsid w:val="007C5C44"/>
    <w:rsid w:val="007C799E"/>
    <w:rsid w:val="007D71E4"/>
    <w:rsid w:val="007E2B2A"/>
    <w:rsid w:val="007E4F46"/>
    <w:rsid w:val="007F3512"/>
    <w:rsid w:val="007F369A"/>
    <w:rsid w:val="00806D9E"/>
    <w:rsid w:val="00807361"/>
    <w:rsid w:val="00812041"/>
    <w:rsid w:val="00812134"/>
    <w:rsid w:val="00813C2C"/>
    <w:rsid w:val="0081774B"/>
    <w:rsid w:val="00817892"/>
    <w:rsid w:val="0082171E"/>
    <w:rsid w:val="00823550"/>
    <w:rsid w:val="00826C05"/>
    <w:rsid w:val="008377CF"/>
    <w:rsid w:val="0083792D"/>
    <w:rsid w:val="00841654"/>
    <w:rsid w:val="00841FBD"/>
    <w:rsid w:val="00843287"/>
    <w:rsid w:val="008442EE"/>
    <w:rsid w:val="00853C6D"/>
    <w:rsid w:val="008544CA"/>
    <w:rsid w:val="0085456E"/>
    <w:rsid w:val="008557E4"/>
    <w:rsid w:val="008606E5"/>
    <w:rsid w:val="0086499D"/>
    <w:rsid w:val="00875357"/>
    <w:rsid w:val="00882C6B"/>
    <w:rsid w:val="008836CA"/>
    <w:rsid w:val="00886770"/>
    <w:rsid w:val="0088781E"/>
    <w:rsid w:val="008A05B4"/>
    <w:rsid w:val="008A4E69"/>
    <w:rsid w:val="008A718B"/>
    <w:rsid w:val="008C05B2"/>
    <w:rsid w:val="008C0868"/>
    <w:rsid w:val="008C0A3D"/>
    <w:rsid w:val="008C2650"/>
    <w:rsid w:val="008C6FA1"/>
    <w:rsid w:val="008D087D"/>
    <w:rsid w:val="008D29DD"/>
    <w:rsid w:val="008D46B8"/>
    <w:rsid w:val="008E6D25"/>
    <w:rsid w:val="008E778C"/>
    <w:rsid w:val="008F2CA7"/>
    <w:rsid w:val="008F71D9"/>
    <w:rsid w:val="00901C25"/>
    <w:rsid w:val="0090346D"/>
    <w:rsid w:val="00907F21"/>
    <w:rsid w:val="00927A36"/>
    <w:rsid w:val="00927CA0"/>
    <w:rsid w:val="0093045A"/>
    <w:rsid w:val="00931259"/>
    <w:rsid w:val="009355AD"/>
    <w:rsid w:val="009362D0"/>
    <w:rsid w:val="00936B53"/>
    <w:rsid w:val="00940400"/>
    <w:rsid w:val="00943D20"/>
    <w:rsid w:val="00947C13"/>
    <w:rsid w:val="00952A13"/>
    <w:rsid w:val="009531AD"/>
    <w:rsid w:val="0095566E"/>
    <w:rsid w:val="00955D70"/>
    <w:rsid w:val="009571B0"/>
    <w:rsid w:val="009603E5"/>
    <w:rsid w:val="0096144F"/>
    <w:rsid w:val="009627ED"/>
    <w:rsid w:val="0096297C"/>
    <w:rsid w:val="00965829"/>
    <w:rsid w:val="009716F2"/>
    <w:rsid w:val="0097176E"/>
    <w:rsid w:val="0099248B"/>
    <w:rsid w:val="00997C9B"/>
    <w:rsid w:val="009A17C6"/>
    <w:rsid w:val="009A2654"/>
    <w:rsid w:val="009A3012"/>
    <w:rsid w:val="009A3963"/>
    <w:rsid w:val="009A3FA8"/>
    <w:rsid w:val="009A7531"/>
    <w:rsid w:val="009B2864"/>
    <w:rsid w:val="009B2EAA"/>
    <w:rsid w:val="009C2409"/>
    <w:rsid w:val="009C495A"/>
    <w:rsid w:val="009D2121"/>
    <w:rsid w:val="009D7B56"/>
    <w:rsid w:val="009D7EA8"/>
    <w:rsid w:val="009E6361"/>
    <w:rsid w:val="009E6B1B"/>
    <w:rsid w:val="009F227A"/>
    <w:rsid w:val="009F3050"/>
    <w:rsid w:val="00A02D41"/>
    <w:rsid w:val="00A06D52"/>
    <w:rsid w:val="00A10D80"/>
    <w:rsid w:val="00A200BF"/>
    <w:rsid w:val="00A22A68"/>
    <w:rsid w:val="00A2308A"/>
    <w:rsid w:val="00A25833"/>
    <w:rsid w:val="00A272EB"/>
    <w:rsid w:val="00A329E5"/>
    <w:rsid w:val="00A3358F"/>
    <w:rsid w:val="00A33C1F"/>
    <w:rsid w:val="00A3624E"/>
    <w:rsid w:val="00A4795C"/>
    <w:rsid w:val="00A5185A"/>
    <w:rsid w:val="00A54462"/>
    <w:rsid w:val="00A55BB2"/>
    <w:rsid w:val="00A55DF7"/>
    <w:rsid w:val="00A55EB1"/>
    <w:rsid w:val="00A56A94"/>
    <w:rsid w:val="00A627D0"/>
    <w:rsid w:val="00A64C79"/>
    <w:rsid w:val="00A67638"/>
    <w:rsid w:val="00A70DAD"/>
    <w:rsid w:val="00A7156B"/>
    <w:rsid w:val="00A77EDF"/>
    <w:rsid w:val="00A8735B"/>
    <w:rsid w:val="00A87C3C"/>
    <w:rsid w:val="00A91C38"/>
    <w:rsid w:val="00A933A0"/>
    <w:rsid w:val="00A965AC"/>
    <w:rsid w:val="00AA27D4"/>
    <w:rsid w:val="00AA3F85"/>
    <w:rsid w:val="00AA5755"/>
    <w:rsid w:val="00AA777D"/>
    <w:rsid w:val="00AC12EF"/>
    <w:rsid w:val="00AC2004"/>
    <w:rsid w:val="00AC39CC"/>
    <w:rsid w:val="00AC743D"/>
    <w:rsid w:val="00AD2AE2"/>
    <w:rsid w:val="00AD4850"/>
    <w:rsid w:val="00AD50F5"/>
    <w:rsid w:val="00AE66F3"/>
    <w:rsid w:val="00AE6AD0"/>
    <w:rsid w:val="00AE7420"/>
    <w:rsid w:val="00AF091F"/>
    <w:rsid w:val="00AF55CC"/>
    <w:rsid w:val="00AF6D12"/>
    <w:rsid w:val="00B07ABC"/>
    <w:rsid w:val="00B12D0F"/>
    <w:rsid w:val="00B16309"/>
    <w:rsid w:val="00B16BE9"/>
    <w:rsid w:val="00B17007"/>
    <w:rsid w:val="00B23A48"/>
    <w:rsid w:val="00B25D6B"/>
    <w:rsid w:val="00B2758C"/>
    <w:rsid w:val="00B27EB7"/>
    <w:rsid w:val="00B306E1"/>
    <w:rsid w:val="00B34FF7"/>
    <w:rsid w:val="00B61376"/>
    <w:rsid w:val="00B66A1A"/>
    <w:rsid w:val="00B6723D"/>
    <w:rsid w:val="00B6789D"/>
    <w:rsid w:val="00B721AE"/>
    <w:rsid w:val="00B727B0"/>
    <w:rsid w:val="00B73D52"/>
    <w:rsid w:val="00B75539"/>
    <w:rsid w:val="00B77195"/>
    <w:rsid w:val="00B7776F"/>
    <w:rsid w:val="00B77F44"/>
    <w:rsid w:val="00B81144"/>
    <w:rsid w:val="00B83127"/>
    <w:rsid w:val="00B8484E"/>
    <w:rsid w:val="00B90435"/>
    <w:rsid w:val="00B92826"/>
    <w:rsid w:val="00B93AC7"/>
    <w:rsid w:val="00BA29C3"/>
    <w:rsid w:val="00BA412C"/>
    <w:rsid w:val="00BB45D7"/>
    <w:rsid w:val="00BB5C60"/>
    <w:rsid w:val="00BC4C72"/>
    <w:rsid w:val="00BE02E1"/>
    <w:rsid w:val="00BE0F99"/>
    <w:rsid w:val="00BE2CFD"/>
    <w:rsid w:val="00BE5F47"/>
    <w:rsid w:val="00BF18F3"/>
    <w:rsid w:val="00BF5C35"/>
    <w:rsid w:val="00BF66D0"/>
    <w:rsid w:val="00BF7861"/>
    <w:rsid w:val="00C06CEB"/>
    <w:rsid w:val="00C11999"/>
    <w:rsid w:val="00C14420"/>
    <w:rsid w:val="00C159F9"/>
    <w:rsid w:val="00C16E74"/>
    <w:rsid w:val="00C21511"/>
    <w:rsid w:val="00C21EDB"/>
    <w:rsid w:val="00C236F9"/>
    <w:rsid w:val="00C23D06"/>
    <w:rsid w:val="00C32832"/>
    <w:rsid w:val="00C41D14"/>
    <w:rsid w:val="00C4209F"/>
    <w:rsid w:val="00C46DCD"/>
    <w:rsid w:val="00C50234"/>
    <w:rsid w:val="00C50EEF"/>
    <w:rsid w:val="00C51984"/>
    <w:rsid w:val="00C52A60"/>
    <w:rsid w:val="00C67699"/>
    <w:rsid w:val="00C732E6"/>
    <w:rsid w:val="00C74092"/>
    <w:rsid w:val="00C75A08"/>
    <w:rsid w:val="00C77B03"/>
    <w:rsid w:val="00C77BD7"/>
    <w:rsid w:val="00C80191"/>
    <w:rsid w:val="00C8382E"/>
    <w:rsid w:val="00C84E09"/>
    <w:rsid w:val="00C872CE"/>
    <w:rsid w:val="00C87D74"/>
    <w:rsid w:val="00C95BB2"/>
    <w:rsid w:val="00C967BF"/>
    <w:rsid w:val="00C974BF"/>
    <w:rsid w:val="00CA04C3"/>
    <w:rsid w:val="00CA05F7"/>
    <w:rsid w:val="00CA0FD1"/>
    <w:rsid w:val="00CA6451"/>
    <w:rsid w:val="00CB1578"/>
    <w:rsid w:val="00CB3AC4"/>
    <w:rsid w:val="00CB4C92"/>
    <w:rsid w:val="00CB6E80"/>
    <w:rsid w:val="00CC11C7"/>
    <w:rsid w:val="00CC6954"/>
    <w:rsid w:val="00CD36B4"/>
    <w:rsid w:val="00CD5519"/>
    <w:rsid w:val="00CD61BF"/>
    <w:rsid w:val="00CD7FB9"/>
    <w:rsid w:val="00CE4307"/>
    <w:rsid w:val="00CE7EC5"/>
    <w:rsid w:val="00CF57C7"/>
    <w:rsid w:val="00D0371D"/>
    <w:rsid w:val="00D1088B"/>
    <w:rsid w:val="00D11C6E"/>
    <w:rsid w:val="00D13402"/>
    <w:rsid w:val="00D14D49"/>
    <w:rsid w:val="00D20771"/>
    <w:rsid w:val="00D27260"/>
    <w:rsid w:val="00D34B8B"/>
    <w:rsid w:val="00D40D42"/>
    <w:rsid w:val="00D45FEE"/>
    <w:rsid w:val="00D4676A"/>
    <w:rsid w:val="00D53535"/>
    <w:rsid w:val="00D6025F"/>
    <w:rsid w:val="00D6198F"/>
    <w:rsid w:val="00D63013"/>
    <w:rsid w:val="00D71BE7"/>
    <w:rsid w:val="00D72ED1"/>
    <w:rsid w:val="00D75D7C"/>
    <w:rsid w:val="00D82B60"/>
    <w:rsid w:val="00D85FFC"/>
    <w:rsid w:val="00D87178"/>
    <w:rsid w:val="00D90A6D"/>
    <w:rsid w:val="00D92CC4"/>
    <w:rsid w:val="00D94FF0"/>
    <w:rsid w:val="00DA1D02"/>
    <w:rsid w:val="00DA60CD"/>
    <w:rsid w:val="00DA73E3"/>
    <w:rsid w:val="00DB4440"/>
    <w:rsid w:val="00DC31CA"/>
    <w:rsid w:val="00DC47FF"/>
    <w:rsid w:val="00DD0E73"/>
    <w:rsid w:val="00DD2A7D"/>
    <w:rsid w:val="00DD4992"/>
    <w:rsid w:val="00DD5487"/>
    <w:rsid w:val="00DE24FB"/>
    <w:rsid w:val="00DE3704"/>
    <w:rsid w:val="00DE4DA6"/>
    <w:rsid w:val="00DE5CAE"/>
    <w:rsid w:val="00DF6E92"/>
    <w:rsid w:val="00E04ADF"/>
    <w:rsid w:val="00E15077"/>
    <w:rsid w:val="00E27053"/>
    <w:rsid w:val="00E33258"/>
    <w:rsid w:val="00E43B5E"/>
    <w:rsid w:val="00E44C70"/>
    <w:rsid w:val="00E44E9F"/>
    <w:rsid w:val="00E45981"/>
    <w:rsid w:val="00E534C7"/>
    <w:rsid w:val="00E54059"/>
    <w:rsid w:val="00E64053"/>
    <w:rsid w:val="00E677EE"/>
    <w:rsid w:val="00E81C96"/>
    <w:rsid w:val="00E828DF"/>
    <w:rsid w:val="00E87E6A"/>
    <w:rsid w:val="00E925A6"/>
    <w:rsid w:val="00E933EB"/>
    <w:rsid w:val="00E935FE"/>
    <w:rsid w:val="00E959CE"/>
    <w:rsid w:val="00E96A79"/>
    <w:rsid w:val="00E9788A"/>
    <w:rsid w:val="00EA2E41"/>
    <w:rsid w:val="00EA5A9A"/>
    <w:rsid w:val="00EA7DA2"/>
    <w:rsid w:val="00EB0413"/>
    <w:rsid w:val="00EB6465"/>
    <w:rsid w:val="00EB715B"/>
    <w:rsid w:val="00ED1C60"/>
    <w:rsid w:val="00ED2079"/>
    <w:rsid w:val="00ED42D0"/>
    <w:rsid w:val="00EE1E0D"/>
    <w:rsid w:val="00EE3B12"/>
    <w:rsid w:val="00EF1B87"/>
    <w:rsid w:val="00EF57E8"/>
    <w:rsid w:val="00EF7D50"/>
    <w:rsid w:val="00F041AC"/>
    <w:rsid w:val="00F346E5"/>
    <w:rsid w:val="00F349A9"/>
    <w:rsid w:val="00F35426"/>
    <w:rsid w:val="00F40C6E"/>
    <w:rsid w:val="00F43FEB"/>
    <w:rsid w:val="00F4697D"/>
    <w:rsid w:val="00F51AC8"/>
    <w:rsid w:val="00F55A59"/>
    <w:rsid w:val="00F561BD"/>
    <w:rsid w:val="00F56496"/>
    <w:rsid w:val="00F63F22"/>
    <w:rsid w:val="00F715C6"/>
    <w:rsid w:val="00F74791"/>
    <w:rsid w:val="00F74D0B"/>
    <w:rsid w:val="00F811B9"/>
    <w:rsid w:val="00F81F2D"/>
    <w:rsid w:val="00F91AB6"/>
    <w:rsid w:val="00F937E5"/>
    <w:rsid w:val="00FA0B2B"/>
    <w:rsid w:val="00FA24D7"/>
    <w:rsid w:val="00FA2A36"/>
    <w:rsid w:val="00FB288B"/>
    <w:rsid w:val="00FC4EB4"/>
    <w:rsid w:val="00FC5B00"/>
    <w:rsid w:val="00FD1399"/>
    <w:rsid w:val="00FD13A6"/>
    <w:rsid w:val="00FD303C"/>
    <w:rsid w:val="00FD4376"/>
    <w:rsid w:val="00FE1B4C"/>
    <w:rsid w:val="00FE2FF2"/>
    <w:rsid w:val="00FE498C"/>
  </w:rsids>
  <m:mathPr>
    <m:mathFont m:val="Cambria Math"/>
    <m:brkBin m:val="before"/>
    <m:brkBinSub m:val="--"/>
    <m:smallFrac/>
    <m:dispDef/>
    <m:lMargin m:val="0"/>
    <m:rMargin m:val="0"/>
    <m:defJc m:val="centerGroup"/>
    <m:wrapIndent m:val="1440"/>
    <m:intLim m:val="subSup"/>
    <m:naryLim m:val="undOvr"/>
  </m:mathPr>
  <w:themeFontLang w:val="es-H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EC3D"/>
  <w15:docId w15:val="{0197D4A2-39F9-4CDB-95F7-4A1A1CF4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C92"/>
    <w:pPr>
      <w:spacing w:line="360" w:lineRule="auto"/>
      <w:jc w:val="both"/>
    </w:pPr>
    <w:rPr>
      <w:rFonts w:ascii="Arial" w:hAnsi="Arial"/>
      <w:sz w:val="24"/>
    </w:rPr>
  </w:style>
  <w:style w:type="paragraph" w:styleId="Ttulo1">
    <w:name w:val="heading 1"/>
    <w:basedOn w:val="Normal"/>
    <w:next w:val="Normal"/>
    <w:link w:val="Ttulo1Car"/>
    <w:uiPriority w:val="9"/>
    <w:qFormat/>
    <w:rsid w:val="00CB4C92"/>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CB4C9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B4C92"/>
    <w:pPr>
      <w:keepNext/>
      <w:keepLines/>
      <w:spacing w:before="200" w:after="0"/>
      <w:ind w:left="708"/>
      <w:outlineLvl w:val="2"/>
    </w:pPr>
    <w:rPr>
      <w:rFonts w:eastAsiaTheme="majorEastAsia" w:cstheme="majorBidi"/>
      <w:b/>
      <w:bCs/>
    </w:rPr>
  </w:style>
  <w:style w:type="paragraph" w:styleId="Ttulo4">
    <w:name w:val="heading 4"/>
    <w:basedOn w:val="Normal"/>
    <w:next w:val="Normal"/>
    <w:link w:val="Ttulo4Car"/>
    <w:uiPriority w:val="9"/>
    <w:unhideWhenUsed/>
    <w:qFormat/>
    <w:rsid w:val="00E87E6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8836C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4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C92"/>
    <w:rPr>
      <w:rFonts w:ascii="Tahoma" w:hAnsi="Tahoma" w:cs="Tahoma"/>
      <w:sz w:val="16"/>
      <w:szCs w:val="16"/>
    </w:rPr>
  </w:style>
  <w:style w:type="paragraph" w:customStyle="1" w:styleId="Default">
    <w:name w:val="Default"/>
    <w:rsid w:val="00CB4C92"/>
    <w:pPr>
      <w:autoSpaceDE w:val="0"/>
      <w:autoSpaceDN w:val="0"/>
      <w:adjustRightInd w:val="0"/>
      <w:spacing w:after="0" w:line="240" w:lineRule="auto"/>
    </w:pPr>
    <w:rPr>
      <w:rFonts w:ascii="Arial" w:hAnsi="Arial" w:cs="Arial"/>
      <w:color w:val="000000"/>
      <w:sz w:val="24"/>
      <w:szCs w:val="24"/>
    </w:rPr>
  </w:style>
  <w:style w:type="paragraph" w:styleId="TDC1">
    <w:name w:val="toc 1"/>
    <w:basedOn w:val="Normal"/>
    <w:next w:val="Normal"/>
    <w:autoRedefine/>
    <w:uiPriority w:val="39"/>
    <w:unhideWhenUsed/>
    <w:rsid w:val="00CB4C92"/>
    <w:pPr>
      <w:tabs>
        <w:tab w:val="left" w:pos="440"/>
        <w:tab w:val="right" w:leader="dot" w:pos="9072"/>
      </w:tabs>
      <w:spacing w:after="100"/>
    </w:pPr>
  </w:style>
  <w:style w:type="character" w:styleId="Hipervnculo">
    <w:name w:val="Hyperlink"/>
    <w:basedOn w:val="Fuentedeprrafopredeter"/>
    <w:uiPriority w:val="99"/>
    <w:unhideWhenUsed/>
    <w:rsid w:val="00CB4C92"/>
    <w:rPr>
      <w:color w:val="0000FF" w:themeColor="hyperlink"/>
      <w:u w:val="single"/>
    </w:rPr>
  </w:style>
  <w:style w:type="paragraph" w:styleId="TDC2">
    <w:name w:val="toc 2"/>
    <w:basedOn w:val="Normal"/>
    <w:next w:val="Normal"/>
    <w:autoRedefine/>
    <w:uiPriority w:val="39"/>
    <w:unhideWhenUsed/>
    <w:rsid w:val="008D46B8"/>
    <w:pPr>
      <w:tabs>
        <w:tab w:val="right" w:leader="dot" w:pos="9111"/>
      </w:tabs>
      <w:spacing w:after="100" w:line="240" w:lineRule="auto"/>
      <w:ind w:left="240"/>
    </w:pPr>
  </w:style>
  <w:style w:type="paragraph" w:styleId="TDC3">
    <w:name w:val="toc 3"/>
    <w:basedOn w:val="Normal"/>
    <w:next w:val="Normal"/>
    <w:autoRedefine/>
    <w:uiPriority w:val="39"/>
    <w:unhideWhenUsed/>
    <w:rsid w:val="00CB4C92"/>
    <w:pPr>
      <w:tabs>
        <w:tab w:val="right" w:leader="dot" w:pos="9113"/>
      </w:tabs>
      <w:spacing w:after="100" w:line="240" w:lineRule="auto"/>
      <w:ind w:left="480"/>
    </w:pPr>
  </w:style>
  <w:style w:type="character" w:customStyle="1" w:styleId="Ttulo1Car">
    <w:name w:val="Título 1 Car"/>
    <w:basedOn w:val="Fuentedeprrafopredeter"/>
    <w:link w:val="Ttulo1"/>
    <w:rsid w:val="00CB4C92"/>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CB4C9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CB4C92"/>
    <w:rPr>
      <w:rFonts w:ascii="Arial" w:eastAsiaTheme="majorEastAsia" w:hAnsi="Arial" w:cstheme="majorBidi"/>
      <w:b/>
      <w:bCs/>
      <w:sz w:val="24"/>
    </w:rPr>
  </w:style>
  <w:style w:type="table" w:styleId="Tablaconcuadrcula">
    <w:name w:val="Table Grid"/>
    <w:basedOn w:val="Tablanormal"/>
    <w:uiPriority w:val="39"/>
    <w:rsid w:val="00CB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4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C92"/>
    <w:rPr>
      <w:rFonts w:ascii="Arial" w:hAnsi="Arial"/>
      <w:sz w:val="24"/>
    </w:rPr>
  </w:style>
  <w:style w:type="paragraph" w:styleId="Piedepgina">
    <w:name w:val="footer"/>
    <w:basedOn w:val="Normal"/>
    <w:link w:val="PiedepginaCar"/>
    <w:uiPriority w:val="99"/>
    <w:unhideWhenUsed/>
    <w:rsid w:val="00CB4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C92"/>
    <w:rPr>
      <w:rFonts w:ascii="Arial" w:hAnsi="Arial"/>
      <w:sz w:val="24"/>
    </w:rPr>
  </w:style>
  <w:style w:type="paragraph" w:styleId="TtuloTDC">
    <w:name w:val="TOC Heading"/>
    <w:basedOn w:val="Ttulo1"/>
    <w:next w:val="Normal"/>
    <w:uiPriority w:val="39"/>
    <w:unhideWhenUsed/>
    <w:qFormat/>
    <w:rsid w:val="00CB4C92"/>
    <w:pPr>
      <w:outlineLvl w:val="9"/>
    </w:pPr>
    <w:rPr>
      <w:rFonts w:asciiTheme="majorHAnsi" w:hAnsiTheme="majorHAnsi"/>
      <w:color w:val="365F91" w:themeColor="accent1" w:themeShade="BF"/>
      <w:sz w:val="28"/>
      <w:lang w:eastAsia="es-HN"/>
    </w:rPr>
  </w:style>
  <w:style w:type="paragraph" w:styleId="Prrafodelista">
    <w:name w:val="List Paragraph"/>
    <w:basedOn w:val="Normal"/>
    <w:uiPriority w:val="34"/>
    <w:qFormat/>
    <w:rsid w:val="00CB4C92"/>
    <w:pPr>
      <w:ind w:left="720"/>
      <w:contextualSpacing/>
    </w:pPr>
  </w:style>
  <w:style w:type="paragraph" w:styleId="Sinespaciado">
    <w:name w:val="No Spacing"/>
    <w:uiPriority w:val="1"/>
    <w:qFormat/>
    <w:rsid w:val="00CB4C92"/>
    <w:pPr>
      <w:spacing w:after="0" w:line="240" w:lineRule="auto"/>
      <w:jc w:val="both"/>
    </w:pPr>
    <w:rPr>
      <w:rFonts w:ascii="Arial" w:hAnsi="Arial"/>
      <w:sz w:val="24"/>
    </w:rPr>
  </w:style>
  <w:style w:type="paragraph" w:styleId="NormalWeb">
    <w:name w:val="Normal (Web)"/>
    <w:basedOn w:val="Normal"/>
    <w:uiPriority w:val="99"/>
    <w:unhideWhenUsed/>
    <w:rsid w:val="00CB4C92"/>
    <w:pPr>
      <w:spacing w:before="100" w:beforeAutospacing="1" w:after="100" w:afterAutospacing="1" w:line="240" w:lineRule="auto"/>
      <w:jc w:val="left"/>
    </w:pPr>
    <w:rPr>
      <w:rFonts w:ascii="Times New Roman" w:eastAsia="Times New Roman" w:hAnsi="Times New Roman" w:cs="Times New Roman"/>
      <w:szCs w:val="24"/>
      <w:lang w:eastAsia="es-HN"/>
    </w:rPr>
  </w:style>
  <w:style w:type="paragraph" w:customStyle="1" w:styleId="CM143">
    <w:name w:val="CM143"/>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9">
    <w:name w:val="CM139"/>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29">
    <w:name w:val="CM29"/>
    <w:basedOn w:val="Default"/>
    <w:next w:val="Default"/>
    <w:uiPriority w:val="99"/>
    <w:rsid w:val="00CB4C92"/>
    <w:pPr>
      <w:spacing w:line="306" w:lineRule="atLeast"/>
    </w:pPr>
    <w:rPr>
      <w:rFonts w:ascii="BLJBJ H+ Minion M M_ 485_ 585_" w:eastAsiaTheme="minorEastAsia" w:hAnsi="BLJBJ H+ Minion M M_ 485_ 585_" w:cstheme="minorBidi"/>
      <w:color w:val="auto"/>
    </w:rPr>
  </w:style>
  <w:style w:type="paragraph" w:customStyle="1" w:styleId="CM132">
    <w:name w:val="CM132"/>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1">
    <w:name w:val="CM131"/>
    <w:basedOn w:val="Default"/>
    <w:next w:val="Default"/>
    <w:uiPriority w:val="99"/>
    <w:rsid w:val="00CB4C92"/>
    <w:rPr>
      <w:rFonts w:ascii="BLKDB G+ Minion MM" w:eastAsiaTheme="minorEastAsia" w:hAnsi="BLKDB G+ Minion MM" w:cstheme="minorBidi"/>
      <w:color w:val="auto"/>
    </w:rPr>
  </w:style>
  <w:style w:type="character" w:customStyle="1" w:styleId="apple-converted-space">
    <w:name w:val="apple-converted-space"/>
    <w:basedOn w:val="Fuentedeprrafopredeter"/>
    <w:rsid w:val="00CB4C92"/>
  </w:style>
  <w:style w:type="character" w:customStyle="1" w:styleId="A3">
    <w:name w:val="A3"/>
    <w:uiPriority w:val="99"/>
    <w:rsid w:val="00CB4C92"/>
    <w:rPr>
      <w:rFonts w:cs="Palatino"/>
      <w:color w:val="000000"/>
      <w:sz w:val="13"/>
      <w:szCs w:val="13"/>
    </w:rPr>
  </w:style>
  <w:style w:type="paragraph" w:styleId="Textoindependiente">
    <w:name w:val="Body Text"/>
    <w:aliases w:val="Texto independiente Car Car Car"/>
    <w:basedOn w:val="Default"/>
    <w:next w:val="Default"/>
    <w:link w:val="TextoindependienteCar"/>
    <w:uiPriority w:val="99"/>
    <w:rsid w:val="00CB4C92"/>
    <w:rPr>
      <w:rFonts w:ascii="IKKGEG+TimesNewRoman" w:eastAsiaTheme="minorEastAsia" w:hAnsi="IKKGEG+TimesNewRoman" w:cstheme="minorBidi"/>
      <w:color w:val="auto"/>
    </w:rPr>
  </w:style>
  <w:style w:type="character" w:customStyle="1" w:styleId="TextoindependienteCar">
    <w:name w:val="Texto independiente Car"/>
    <w:aliases w:val="Texto independiente Car Car Car Car"/>
    <w:basedOn w:val="Fuentedeprrafopredeter"/>
    <w:link w:val="Textoindependiente"/>
    <w:uiPriority w:val="99"/>
    <w:rsid w:val="00CB4C92"/>
    <w:rPr>
      <w:rFonts w:ascii="IKKGEG+TimesNewRoman" w:eastAsiaTheme="minorEastAsia" w:hAnsi="IKKGEG+TimesNewRoman"/>
      <w:sz w:val="24"/>
      <w:szCs w:val="24"/>
    </w:rPr>
  </w:style>
  <w:style w:type="paragraph" w:customStyle="1" w:styleId="Pa9">
    <w:name w:val="Pa9"/>
    <w:basedOn w:val="Default"/>
    <w:next w:val="Default"/>
    <w:uiPriority w:val="99"/>
    <w:rsid w:val="00CB4C92"/>
    <w:pPr>
      <w:spacing w:line="161" w:lineRule="atLeast"/>
    </w:pPr>
    <w:rPr>
      <w:rFonts w:ascii="GillSans" w:eastAsiaTheme="minorEastAsia" w:hAnsi="GillSans" w:cstheme="minorBidi"/>
      <w:color w:val="auto"/>
    </w:rPr>
  </w:style>
  <w:style w:type="paragraph" w:customStyle="1" w:styleId="Pa0">
    <w:name w:val="Pa0"/>
    <w:basedOn w:val="Default"/>
    <w:next w:val="Default"/>
    <w:uiPriority w:val="99"/>
    <w:rsid w:val="00CB4C92"/>
    <w:pPr>
      <w:spacing w:line="161" w:lineRule="atLeast"/>
    </w:pPr>
    <w:rPr>
      <w:rFonts w:ascii="GillSans" w:eastAsiaTheme="minorEastAsia" w:hAnsi="GillSans" w:cstheme="minorBidi"/>
      <w:color w:val="auto"/>
    </w:rPr>
  </w:style>
  <w:style w:type="character" w:styleId="Refdecomentario">
    <w:name w:val="annotation reference"/>
    <w:basedOn w:val="Fuentedeprrafopredeter"/>
    <w:uiPriority w:val="99"/>
    <w:semiHidden/>
    <w:unhideWhenUsed/>
    <w:rsid w:val="00DC47FF"/>
    <w:rPr>
      <w:sz w:val="16"/>
      <w:szCs w:val="16"/>
    </w:rPr>
  </w:style>
  <w:style w:type="paragraph" w:styleId="Textocomentario">
    <w:name w:val="annotation text"/>
    <w:basedOn w:val="Normal"/>
    <w:link w:val="TextocomentarioCar"/>
    <w:uiPriority w:val="99"/>
    <w:unhideWhenUsed/>
    <w:rsid w:val="00DC47FF"/>
    <w:pPr>
      <w:spacing w:line="240" w:lineRule="auto"/>
    </w:pPr>
    <w:rPr>
      <w:sz w:val="20"/>
      <w:szCs w:val="20"/>
    </w:rPr>
  </w:style>
  <w:style w:type="character" w:customStyle="1" w:styleId="TextocomentarioCar">
    <w:name w:val="Texto comentario Car"/>
    <w:basedOn w:val="Fuentedeprrafopredeter"/>
    <w:link w:val="Textocomentario"/>
    <w:uiPriority w:val="99"/>
    <w:rsid w:val="00DC47F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C47FF"/>
    <w:rPr>
      <w:b/>
      <w:bCs/>
    </w:rPr>
  </w:style>
  <w:style w:type="character" w:customStyle="1" w:styleId="AsuntodelcomentarioCar">
    <w:name w:val="Asunto del comentario Car"/>
    <w:basedOn w:val="TextocomentarioCar"/>
    <w:link w:val="Asuntodelcomentario"/>
    <w:uiPriority w:val="99"/>
    <w:semiHidden/>
    <w:rsid w:val="00DC47FF"/>
    <w:rPr>
      <w:rFonts w:ascii="Arial" w:hAnsi="Arial"/>
      <w:b/>
      <w:bCs/>
      <w:sz w:val="20"/>
      <w:szCs w:val="20"/>
    </w:rPr>
  </w:style>
  <w:style w:type="paragraph" w:styleId="Ttulo">
    <w:name w:val="Title"/>
    <w:basedOn w:val="Normal"/>
    <w:link w:val="TtuloCar"/>
    <w:qFormat/>
    <w:rsid w:val="0029392C"/>
    <w:pPr>
      <w:spacing w:after="0" w:line="240" w:lineRule="auto"/>
      <w:jc w:val="center"/>
    </w:pPr>
    <w:rPr>
      <w:rFonts w:ascii="Times New Roman" w:eastAsia="Times New Roman" w:hAnsi="Times New Roman" w:cs="Times New Roman"/>
      <w:b/>
      <w:bCs/>
      <w:szCs w:val="24"/>
    </w:rPr>
  </w:style>
  <w:style w:type="character" w:customStyle="1" w:styleId="TtuloCar">
    <w:name w:val="Título Car"/>
    <w:basedOn w:val="Fuentedeprrafopredeter"/>
    <w:link w:val="Ttulo"/>
    <w:rsid w:val="0029392C"/>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111784"/>
    <w:rPr>
      <w:b/>
      <w:bCs/>
    </w:rPr>
  </w:style>
  <w:style w:type="paragraph" w:customStyle="1" w:styleId="volissue">
    <w:name w:val="volissue"/>
    <w:basedOn w:val="Normal"/>
    <w:rsid w:val="00A10D80"/>
    <w:pPr>
      <w:spacing w:before="100" w:beforeAutospacing="1" w:after="100" w:afterAutospacing="1" w:line="240" w:lineRule="auto"/>
      <w:jc w:val="left"/>
    </w:pPr>
    <w:rPr>
      <w:rFonts w:ascii="Times New Roman" w:eastAsia="Times New Roman" w:hAnsi="Times New Roman" w:cs="Times New Roman"/>
      <w:szCs w:val="24"/>
      <w:lang w:eastAsia="es-HN"/>
    </w:rPr>
  </w:style>
  <w:style w:type="character" w:customStyle="1" w:styleId="collapsetext">
    <w:name w:val="collapsetext"/>
    <w:basedOn w:val="Fuentedeprrafopredeter"/>
    <w:rsid w:val="00A10D80"/>
  </w:style>
  <w:style w:type="character" w:customStyle="1" w:styleId="showinfo">
    <w:name w:val="showinfo"/>
    <w:basedOn w:val="Fuentedeprrafopredeter"/>
    <w:rsid w:val="00A10D80"/>
  </w:style>
  <w:style w:type="character" w:customStyle="1" w:styleId="Ttulo4Car">
    <w:name w:val="Título 4 Car"/>
    <w:basedOn w:val="Fuentedeprrafopredeter"/>
    <w:link w:val="Ttulo4"/>
    <w:uiPriority w:val="9"/>
    <w:rsid w:val="00E87E6A"/>
    <w:rPr>
      <w:rFonts w:asciiTheme="majorHAnsi" w:eastAsiaTheme="majorEastAsia" w:hAnsiTheme="majorHAnsi" w:cstheme="majorBidi"/>
      <w:b/>
      <w:bCs/>
      <w:i/>
      <w:iCs/>
      <w:color w:val="4F81BD" w:themeColor="accent1"/>
      <w:sz w:val="24"/>
    </w:rPr>
  </w:style>
  <w:style w:type="paragraph" w:styleId="Textonotapie">
    <w:name w:val="footnote text"/>
    <w:basedOn w:val="Normal"/>
    <w:link w:val="TextonotapieCar"/>
    <w:uiPriority w:val="99"/>
    <w:unhideWhenUsed/>
    <w:rsid w:val="00FE498C"/>
    <w:pPr>
      <w:spacing w:after="0" w:line="240" w:lineRule="auto"/>
    </w:pPr>
    <w:rPr>
      <w:sz w:val="20"/>
      <w:szCs w:val="20"/>
    </w:rPr>
  </w:style>
  <w:style w:type="character" w:customStyle="1" w:styleId="TextonotapieCar">
    <w:name w:val="Texto nota pie Car"/>
    <w:basedOn w:val="Fuentedeprrafopredeter"/>
    <w:link w:val="Textonotapie"/>
    <w:uiPriority w:val="99"/>
    <w:rsid w:val="00FE498C"/>
    <w:rPr>
      <w:rFonts w:ascii="Arial" w:hAnsi="Arial"/>
      <w:sz w:val="20"/>
      <w:szCs w:val="20"/>
    </w:rPr>
  </w:style>
  <w:style w:type="character" w:styleId="Refdenotaalpie">
    <w:name w:val="footnote reference"/>
    <w:basedOn w:val="Fuentedeprrafopredeter"/>
    <w:uiPriority w:val="99"/>
    <w:semiHidden/>
    <w:unhideWhenUsed/>
    <w:rsid w:val="00FE498C"/>
    <w:rPr>
      <w:vertAlign w:val="superscript"/>
    </w:rPr>
  </w:style>
  <w:style w:type="paragraph" w:customStyle="1" w:styleId="p">
    <w:name w:val="p"/>
    <w:basedOn w:val="Normal"/>
    <w:rsid w:val="006A5B0B"/>
    <w:pPr>
      <w:spacing w:before="100" w:beforeAutospacing="1" w:after="100" w:afterAutospacing="1" w:line="240" w:lineRule="auto"/>
      <w:jc w:val="left"/>
    </w:pPr>
    <w:rPr>
      <w:rFonts w:ascii="Times New Roman" w:eastAsia="Times New Roman" w:hAnsi="Times New Roman" w:cs="Times New Roman"/>
      <w:szCs w:val="24"/>
      <w:lang w:eastAsia="es-HN"/>
    </w:rPr>
  </w:style>
  <w:style w:type="paragraph" w:customStyle="1" w:styleId="CitaviBibliographyEntry">
    <w:name w:val="Citavi Bibliography Entry"/>
    <w:basedOn w:val="Normal"/>
    <w:link w:val="CitaviBibliographyEntryCar"/>
    <w:uiPriority w:val="99"/>
    <w:rsid w:val="002B5405"/>
    <w:pPr>
      <w:tabs>
        <w:tab w:val="left" w:pos="454"/>
      </w:tabs>
      <w:spacing w:after="0" w:line="240" w:lineRule="auto"/>
      <w:ind w:left="454" w:hanging="454"/>
      <w:jc w:val="left"/>
    </w:pPr>
    <w:rPr>
      <w:rFonts w:ascii="Times New Roman" w:eastAsia="Times New Roman" w:hAnsi="Times New Roman" w:cs="Times New Roman"/>
      <w:szCs w:val="24"/>
      <w:lang w:val="es-ES" w:eastAsia="es-ES"/>
    </w:rPr>
  </w:style>
  <w:style w:type="character" w:customStyle="1" w:styleId="CitaviBibliographyEntryCar">
    <w:name w:val="Citavi Bibliography Entry Car"/>
    <w:basedOn w:val="Fuentedeprrafopredeter"/>
    <w:link w:val="CitaviBibliographyEntry"/>
    <w:uiPriority w:val="99"/>
    <w:rsid w:val="002B5405"/>
    <w:rPr>
      <w:rFonts w:ascii="Times New Roman" w:eastAsia="Times New Roman" w:hAnsi="Times New Roman" w:cs="Times New Roman"/>
      <w:sz w:val="24"/>
      <w:szCs w:val="24"/>
      <w:lang w:val="es-ES" w:eastAsia="es-ES"/>
    </w:rPr>
  </w:style>
  <w:style w:type="character" w:customStyle="1" w:styleId="element-citation">
    <w:name w:val="element-citation"/>
    <w:basedOn w:val="Fuentedeprrafopredeter"/>
    <w:rsid w:val="002B5405"/>
  </w:style>
  <w:style w:type="character" w:customStyle="1" w:styleId="ref-journal">
    <w:name w:val="ref-journal"/>
    <w:basedOn w:val="Fuentedeprrafopredeter"/>
    <w:rsid w:val="002B5405"/>
  </w:style>
  <w:style w:type="character" w:styleId="nfasis">
    <w:name w:val="Emphasis"/>
    <w:basedOn w:val="Fuentedeprrafopredeter"/>
    <w:uiPriority w:val="20"/>
    <w:qFormat/>
    <w:rsid w:val="002B5405"/>
    <w:rPr>
      <w:i/>
      <w:iCs/>
    </w:rPr>
  </w:style>
  <w:style w:type="character" w:customStyle="1" w:styleId="docid">
    <w:name w:val="doc_id"/>
    <w:basedOn w:val="Fuentedeprrafopredeter"/>
    <w:rsid w:val="002B5405"/>
  </w:style>
  <w:style w:type="character" w:customStyle="1" w:styleId="comma-separator">
    <w:name w:val="comma-separator"/>
    <w:basedOn w:val="Fuentedeprrafopredeter"/>
    <w:rsid w:val="002B5405"/>
  </w:style>
  <w:style w:type="character" w:customStyle="1" w:styleId="epub-state">
    <w:name w:val="epub-state"/>
    <w:basedOn w:val="Fuentedeprrafopredeter"/>
    <w:rsid w:val="002B5405"/>
  </w:style>
  <w:style w:type="character" w:customStyle="1" w:styleId="epub-date">
    <w:name w:val="epub-date"/>
    <w:basedOn w:val="Fuentedeprrafopredeter"/>
    <w:rsid w:val="002B5405"/>
  </w:style>
  <w:style w:type="character" w:customStyle="1" w:styleId="article-alt-title">
    <w:name w:val="article-alt-title"/>
    <w:basedOn w:val="Fuentedeprrafopredeter"/>
    <w:rsid w:val="00F811B9"/>
  </w:style>
  <w:style w:type="character" w:customStyle="1" w:styleId="Mencinsinresolver1">
    <w:name w:val="Mención sin resolver1"/>
    <w:basedOn w:val="Fuentedeprrafopredeter"/>
    <w:uiPriority w:val="99"/>
    <w:semiHidden/>
    <w:unhideWhenUsed/>
    <w:rsid w:val="009D2121"/>
    <w:rPr>
      <w:color w:val="605E5C"/>
      <w:shd w:val="clear" w:color="auto" w:fill="E1DFDD"/>
    </w:rPr>
  </w:style>
  <w:style w:type="character" w:customStyle="1" w:styleId="Ttulo5Car">
    <w:name w:val="Título 5 Car"/>
    <w:basedOn w:val="Fuentedeprrafopredeter"/>
    <w:link w:val="Ttulo5"/>
    <w:uiPriority w:val="9"/>
    <w:semiHidden/>
    <w:rsid w:val="008836CA"/>
    <w:rPr>
      <w:rFonts w:asciiTheme="majorHAnsi" w:eastAsiaTheme="majorEastAsia" w:hAnsiTheme="majorHAnsi" w:cstheme="majorBidi"/>
      <w:color w:val="365F91" w:themeColor="accent1" w:themeShade="BF"/>
      <w:sz w:val="24"/>
    </w:rPr>
  </w:style>
  <w:style w:type="paragraph" w:customStyle="1" w:styleId="source">
    <w:name w:val="source"/>
    <w:basedOn w:val="Normal"/>
    <w:rsid w:val="00333A91"/>
    <w:pPr>
      <w:spacing w:before="100" w:beforeAutospacing="1" w:after="100" w:afterAutospacing="1" w:line="240" w:lineRule="auto"/>
      <w:jc w:val="left"/>
    </w:pPr>
    <w:rPr>
      <w:rFonts w:ascii="Times New Roman" w:eastAsia="Times New Roman" w:hAnsi="Times New Roman" w:cs="Times New Roman"/>
      <w:szCs w:val="24"/>
      <w:lang w:eastAsia="es-HN"/>
    </w:rPr>
  </w:style>
  <w:style w:type="paragraph" w:customStyle="1" w:styleId="last-updated">
    <w:name w:val="last-updated"/>
    <w:basedOn w:val="Normal"/>
    <w:rsid w:val="00333A91"/>
    <w:pPr>
      <w:spacing w:before="100" w:beforeAutospacing="1" w:after="100" w:afterAutospacing="1" w:line="240" w:lineRule="auto"/>
      <w:jc w:val="left"/>
    </w:pPr>
    <w:rPr>
      <w:rFonts w:ascii="Times New Roman" w:eastAsia="Times New Roman" w:hAnsi="Times New Roman" w:cs="Times New Roman"/>
      <w:szCs w:val="24"/>
      <w:lang w:eastAsia="es-HN"/>
    </w:rPr>
  </w:style>
  <w:style w:type="character" w:customStyle="1" w:styleId="last-updated--date">
    <w:name w:val="last-updated--date"/>
    <w:basedOn w:val="Fuentedeprrafopredeter"/>
    <w:rsid w:val="00333A91"/>
  </w:style>
  <w:style w:type="character" w:customStyle="1" w:styleId="summary--number">
    <w:name w:val="summary--number"/>
    <w:basedOn w:val="Fuentedeprrafopredeter"/>
    <w:rsid w:val="00333A91"/>
  </w:style>
  <w:style w:type="character" w:customStyle="1" w:styleId="article-title">
    <w:name w:val="article-title"/>
    <w:basedOn w:val="Fuentedeprrafopredeter"/>
    <w:rsid w:val="00AE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5831">
      <w:bodyDiv w:val="1"/>
      <w:marLeft w:val="0"/>
      <w:marRight w:val="0"/>
      <w:marTop w:val="0"/>
      <w:marBottom w:val="0"/>
      <w:divBdr>
        <w:top w:val="none" w:sz="0" w:space="0" w:color="auto"/>
        <w:left w:val="none" w:sz="0" w:space="0" w:color="auto"/>
        <w:bottom w:val="none" w:sz="0" w:space="0" w:color="auto"/>
        <w:right w:val="none" w:sz="0" w:space="0" w:color="auto"/>
      </w:divBdr>
    </w:div>
    <w:div w:id="133067352">
      <w:bodyDiv w:val="1"/>
      <w:marLeft w:val="0"/>
      <w:marRight w:val="0"/>
      <w:marTop w:val="0"/>
      <w:marBottom w:val="0"/>
      <w:divBdr>
        <w:top w:val="none" w:sz="0" w:space="0" w:color="auto"/>
        <w:left w:val="none" w:sz="0" w:space="0" w:color="auto"/>
        <w:bottom w:val="none" w:sz="0" w:space="0" w:color="auto"/>
        <w:right w:val="none" w:sz="0" w:space="0" w:color="auto"/>
      </w:divBdr>
    </w:div>
    <w:div w:id="161315619">
      <w:bodyDiv w:val="1"/>
      <w:marLeft w:val="0"/>
      <w:marRight w:val="0"/>
      <w:marTop w:val="0"/>
      <w:marBottom w:val="0"/>
      <w:divBdr>
        <w:top w:val="none" w:sz="0" w:space="0" w:color="auto"/>
        <w:left w:val="none" w:sz="0" w:space="0" w:color="auto"/>
        <w:bottom w:val="none" w:sz="0" w:space="0" w:color="auto"/>
        <w:right w:val="none" w:sz="0" w:space="0" w:color="auto"/>
      </w:divBdr>
    </w:div>
    <w:div w:id="176235186">
      <w:bodyDiv w:val="1"/>
      <w:marLeft w:val="0"/>
      <w:marRight w:val="0"/>
      <w:marTop w:val="0"/>
      <w:marBottom w:val="0"/>
      <w:divBdr>
        <w:top w:val="none" w:sz="0" w:space="0" w:color="auto"/>
        <w:left w:val="none" w:sz="0" w:space="0" w:color="auto"/>
        <w:bottom w:val="none" w:sz="0" w:space="0" w:color="auto"/>
        <w:right w:val="none" w:sz="0" w:space="0" w:color="auto"/>
      </w:divBdr>
    </w:div>
    <w:div w:id="240213131">
      <w:bodyDiv w:val="1"/>
      <w:marLeft w:val="0"/>
      <w:marRight w:val="0"/>
      <w:marTop w:val="0"/>
      <w:marBottom w:val="0"/>
      <w:divBdr>
        <w:top w:val="none" w:sz="0" w:space="0" w:color="auto"/>
        <w:left w:val="none" w:sz="0" w:space="0" w:color="auto"/>
        <w:bottom w:val="none" w:sz="0" w:space="0" w:color="auto"/>
        <w:right w:val="none" w:sz="0" w:space="0" w:color="auto"/>
      </w:divBdr>
    </w:div>
    <w:div w:id="561477829">
      <w:bodyDiv w:val="1"/>
      <w:marLeft w:val="0"/>
      <w:marRight w:val="0"/>
      <w:marTop w:val="0"/>
      <w:marBottom w:val="0"/>
      <w:divBdr>
        <w:top w:val="none" w:sz="0" w:space="0" w:color="auto"/>
        <w:left w:val="none" w:sz="0" w:space="0" w:color="auto"/>
        <w:bottom w:val="none" w:sz="0" w:space="0" w:color="auto"/>
        <w:right w:val="none" w:sz="0" w:space="0" w:color="auto"/>
      </w:divBdr>
      <w:divsChild>
        <w:div w:id="2129202616">
          <w:marLeft w:val="0"/>
          <w:marRight w:val="0"/>
          <w:marTop w:val="0"/>
          <w:marBottom w:val="375"/>
          <w:divBdr>
            <w:top w:val="none" w:sz="0" w:space="0" w:color="auto"/>
            <w:left w:val="none" w:sz="0" w:space="0" w:color="auto"/>
            <w:bottom w:val="none" w:sz="0" w:space="0" w:color="auto"/>
            <w:right w:val="none" w:sz="0" w:space="0" w:color="auto"/>
          </w:divBdr>
          <w:divsChild>
            <w:div w:id="852033646">
              <w:marLeft w:val="0"/>
              <w:marRight w:val="0"/>
              <w:marTop w:val="0"/>
              <w:marBottom w:val="0"/>
              <w:divBdr>
                <w:top w:val="none" w:sz="0" w:space="0" w:color="auto"/>
                <w:left w:val="none" w:sz="0" w:space="0" w:color="auto"/>
                <w:bottom w:val="none" w:sz="0" w:space="0" w:color="auto"/>
                <w:right w:val="none" w:sz="0" w:space="0" w:color="auto"/>
              </w:divBdr>
            </w:div>
          </w:divsChild>
        </w:div>
        <w:div w:id="1345596386">
          <w:marLeft w:val="0"/>
          <w:marRight w:val="0"/>
          <w:marTop w:val="0"/>
          <w:marBottom w:val="375"/>
          <w:divBdr>
            <w:top w:val="none" w:sz="0" w:space="0" w:color="auto"/>
            <w:left w:val="none" w:sz="0" w:space="0" w:color="auto"/>
            <w:bottom w:val="none" w:sz="0" w:space="0" w:color="auto"/>
            <w:right w:val="none" w:sz="0" w:space="0" w:color="auto"/>
          </w:divBdr>
        </w:div>
      </w:divsChild>
    </w:div>
    <w:div w:id="673458565">
      <w:bodyDiv w:val="1"/>
      <w:marLeft w:val="0"/>
      <w:marRight w:val="0"/>
      <w:marTop w:val="0"/>
      <w:marBottom w:val="0"/>
      <w:divBdr>
        <w:top w:val="none" w:sz="0" w:space="0" w:color="auto"/>
        <w:left w:val="none" w:sz="0" w:space="0" w:color="auto"/>
        <w:bottom w:val="none" w:sz="0" w:space="0" w:color="auto"/>
        <w:right w:val="none" w:sz="0" w:space="0" w:color="auto"/>
      </w:divBdr>
    </w:div>
    <w:div w:id="710569502">
      <w:bodyDiv w:val="1"/>
      <w:marLeft w:val="0"/>
      <w:marRight w:val="0"/>
      <w:marTop w:val="0"/>
      <w:marBottom w:val="0"/>
      <w:divBdr>
        <w:top w:val="none" w:sz="0" w:space="0" w:color="auto"/>
        <w:left w:val="none" w:sz="0" w:space="0" w:color="auto"/>
        <w:bottom w:val="none" w:sz="0" w:space="0" w:color="auto"/>
        <w:right w:val="none" w:sz="0" w:space="0" w:color="auto"/>
      </w:divBdr>
    </w:div>
    <w:div w:id="781459185">
      <w:bodyDiv w:val="1"/>
      <w:marLeft w:val="0"/>
      <w:marRight w:val="0"/>
      <w:marTop w:val="0"/>
      <w:marBottom w:val="0"/>
      <w:divBdr>
        <w:top w:val="none" w:sz="0" w:space="0" w:color="auto"/>
        <w:left w:val="none" w:sz="0" w:space="0" w:color="auto"/>
        <w:bottom w:val="none" w:sz="0" w:space="0" w:color="auto"/>
        <w:right w:val="none" w:sz="0" w:space="0" w:color="auto"/>
      </w:divBdr>
    </w:div>
    <w:div w:id="809980198">
      <w:bodyDiv w:val="1"/>
      <w:marLeft w:val="0"/>
      <w:marRight w:val="0"/>
      <w:marTop w:val="0"/>
      <w:marBottom w:val="0"/>
      <w:divBdr>
        <w:top w:val="none" w:sz="0" w:space="0" w:color="auto"/>
        <w:left w:val="none" w:sz="0" w:space="0" w:color="auto"/>
        <w:bottom w:val="none" w:sz="0" w:space="0" w:color="auto"/>
        <w:right w:val="none" w:sz="0" w:space="0" w:color="auto"/>
      </w:divBdr>
    </w:div>
    <w:div w:id="888734813">
      <w:bodyDiv w:val="1"/>
      <w:marLeft w:val="0"/>
      <w:marRight w:val="0"/>
      <w:marTop w:val="0"/>
      <w:marBottom w:val="0"/>
      <w:divBdr>
        <w:top w:val="none" w:sz="0" w:space="0" w:color="auto"/>
        <w:left w:val="none" w:sz="0" w:space="0" w:color="auto"/>
        <w:bottom w:val="none" w:sz="0" w:space="0" w:color="auto"/>
        <w:right w:val="none" w:sz="0" w:space="0" w:color="auto"/>
      </w:divBdr>
    </w:div>
    <w:div w:id="929434983">
      <w:bodyDiv w:val="1"/>
      <w:marLeft w:val="0"/>
      <w:marRight w:val="0"/>
      <w:marTop w:val="0"/>
      <w:marBottom w:val="0"/>
      <w:divBdr>
        <w:top w:val="none" w:sz="0" w:space="0" w:color="auto"/>
        <w:left w:val="none" w:sz="0" w:space="0" w:color="auto"/>
        <w:bottom w:val="none" w:sz="0" w:space="0" w:color="auto"/>
        <w:right w:val="none" w:sz="0" w:space="0" w:color="auto"/>
      </w:divBdr>
    </w:div>
    <w:div w:id="935820678">
      <w:bodyDiv w:val="1"/>
      <w:marLeft w:val="0"/>
      <w:marRight w:val="0"/>
      <w:marTop w:val="0"/>
      <w:marBottom w:val="0"/>
      <w:divBdr>
        <w:top w:val="none" w:sz="0" w:space="0" w:color="auto"/>
        <w:left w:val="none" w:sz="0" w:space="0" w:color="auto"/>
        <w:bottom w:val="none" w:sz="0" w:space="0" w:color="auto"/>
        <w:right w:val="none" w:sz="0" w:space="0" w:color="auto"/>
      </w:divBdr>
    </w:div>
    <w:div w:id="1056658826">
      <w:bodyDiv w:val="1"/>
      <w:marLeft w:val="0"/>
      <w:marRight w:val="0"/>
      <w:marTop w:val="0"/>
      <w:marBottom w:val="0"/>
      <w:divBdr>
        <w:top w:val="none" w:sz="0" w:space="0" w:color="auto"/>
        <w:left w:val="none" w:sz="0" w:space="0" w:color="auto"/>
        <w:bottom w:val="none" w:sz="0" w:space="0" w:color="auto"/>
        <w:right w:val="none" w:sz="0" w:space="0" w:color="auto"/>
      </w:divBdr>
      <w:divsChild>
        <w:div w:id="653677098">
          <w:marLeft w:val="547"/>
          <w:marRight w:val="0"/>
          <w:marTop w:val="120"/>
          <w:marBottom w:val="120"/>
          <w:divBdr>
            <w:top w:val="none" w:sz="0" w:space="0" w:color="auto"/>
            <w:left w:val="none" w:sz="0" w:space="0" w:color="auto"/>
            <w:bottom w:val="none" w:sz="0" w:space="0" w:color="auto"/>
            <w:right w:val="none" w:sz="0" w:space="0" w:color="auto"/>
          </w:divBdr>
        </w:div>
        <w:div w:id="1277715604">
          <w:marLeft w:val="547"/>
          <w:marRight w:val="0"/>
          <w:marTop w:val="120"/>
          <w:marBottom w:val="120"/>
          <w:divBdr>
            <w:top w:val="none" w:sz="0" w:space="0" w:color="auto"/>
            <w:left w:val="none" w:sz="0" w:space="0" w:color="auto"/>
            <w:bottom w:val="none" w:sz="0" w:space="0" w:color="auto"/>
            <w:right w:val="none" w:sz="0" w:space="0" w:color="auto"/>
          </w:divBdr>
        </w:div>
        <w:div w:id="37823304">
          <w:marLeft w:val="547"/>
          <w:marRight w:val="0"/>
          <w:marTop w:val="120"/>
          <w:marBottom w:val="120"/>
          <w:divBdr>
            <w:top w:val="none" w:sz="0" w:space="0" w:color="auto"/>
            <w:left w:val="none" w:sz="0" w:space="0" w:color="auto"/>
            <w:bottom w:val="none" w:sz="0" w:space="0" w:color="auto"/>
            <w:right w:val="none" w:sz="0" w:space="0" w:color="auto"/>
          </w:divBdr>
        </w:div>
        <w:div w:id="375546269">
          <w:marLeft w:val="547"/>
          <w:marRight w:val="0"/>
          <w:marTop w:val="120"/>
          <w:marBottom w:val="120"/>
          <w:divBdr>
            <w:top w:val="none" w:sz="0" w:space="0" w:color="auto"/>
            <w:left w:val="none" w:sz="0" w:space="0" w:color="auto"/>
            <w:bottom w:val="none" w:sz="0" w:space="0" w:color="auto"/>
            <w:right w:val="none" w:sz="0" w:space="0" w:color="auto"/>
          </w:divBdr>
        </w:div>
        <w:div w:id="400753432">
          <w:marLeft w:val="547"/>
          <w:marRight w:val="0"/>
          <w:marTop w:val="120"/>
          <w:marBottom w:val="120"/>
          <w:divBdr>
            <w:top w:val="none" w:sz="0" w:space="0" w:color="auto"/>
            <w:left w:val="none" w:sz="0" w:space="0" w:color="auto"/>
            <w:bottom w:val="none" w:sz="0" w:space="0" w:color="auto"/>
            <w:right w:val="none" w:sz="0" w:space="0" w:color="auto"/>
          </w:divBdr>
        </w:div>
      </w:divsChild>
    </w:div>
    <w:div w:id="1161123293">
      <w:bodyDiv w:val="1"/>
      <w:marLeft w:val="0"/>
      <w:marRight w:val="0"/>
      <w:marTop w:val="0"/>
      <w:marBottom w:val="0"/>
      <w:divBdr>
        <w:top w:val="none" w:sz="0" w:space="0" w:color="auto"/>
        <w:left w:val="none" w:sz="0" w:space="0" w:color="auto"/>
        <w:bottom w:val="none" w:sz="0" w:space="0" w:color="auto"/>
        <w:right w:val="none" w:sz="0" w:space="0" w:color="auto"/>
      </w:divBdr>
    </w:div>
    <w:div w:id="1540629147">
      <w:bodyDiv w:val="1"/>
      <w:marLeft w:val="0"/>
      <w:marRight w:val="0"/>
      <w:marTop w:val="0"/>
      <w:marBottom w:val="0"/>
      <w:divBdr>
        <w:top w:val="none" w:sz="0" w:space="0" w:color="auto"/>
        <w:left w:val="none" w:sz="0" w:space="0" w:color="auto"/>
        <w:bottom w:val="none" w:sz="0" w:space="0" w:color="auto"/>
        <w:right w:val="none" w:sz="0" w:space="0" w:color="auto"/>
      </w:divBdr>
      <w:divsChild>
        <w:div w:id="364259783">
          <w:marLeft w:val="450"/>
          <w:marRight w:val="0"/>
          <w:marTop w:val="0"/>
          <w:marBottom w:val="0"/>
          <w:divBdr>
            <w:top w:val="none" w:sz="0" w:space="0" w:color="auto"/>
            <w:left w:val="none" w:sz="0" w:space="0" w:color="auto"/>
            <w:bottom w:val="none" w:sz="0" w:space="0" w:color="auto"/>
            <w:right w:val="none" w:sz="0" w:space="0" w:color="auto"/>
          </w:divBdr>
        </w:div>
      </w:divsChild>
    </w:div>
    <w:div w:id="1599213219">
      <w:bodyDiv w:val="1"/>
      <w:marLeft w:val="0"/>
      <w:marRight w:val="0"/>
      <w:marTop w:val="0"/>
      <w:marBottom w:val="0"/>
      <w:divBdr>
        <w:top w:val="none" w:sz="0" w:space="0" w:color="auto"/>
        <w:left w:val="none" w:sz="0" w:space="0" w:color="auto"/>
        <w:bottom w:val="none" w:sz="0" w:space="0" w:color="auto"/>
        <w:right w:val="none" w:sz="0" w:space="0" w:color="auto"/>
      </w:divBdr>
    </w:div>
    <w:div w:id="1712336876">
      <w:bodyDiv w:val="1"/>
      <w:marLeft w:val="0"/>
      <w:marRight w:val="0"/>
      <w:marTop w:val="0"/>
      <w:marBottom w:val="0"/>
      <w:divBdr>
        <w:top w:val="none" w:sz="0" w:space="0" w:color="auto"/>
        <w:left w:val="none" w:sz="0" w:space="0" w:color="auto"/>
        <w:bottom w:val="none" w:sz="0" w:space="0" w:color="auto"/>
        <w:right w:val="none" w:sz="0" w:space="0" w:color="auto"/>
      </w:divBdr>
    </w:div>
    <w:div w:id="1882280484">
      <w:bodyDiv w:val="1"/>
      <w:marLeft w:val="0"/>
      <w:marRight w:val="0"/>
      <w:marTop w:val="0"/>
      <w:marBottom w:val="0"/>
      <w:divBdr>
        <w:top w:val="none" w:sz="0" w:space="0" w:color="auto"/>
        <w:left w:val="none" w:sz="0" w:space="0" w:color="auto"/>
        <w:bottom w:val="none" w:sz="0" w:space="0" w:color="auto"/>
        <w:right w:val="none" w:sz="0" w:space="0" w:color="auto"/>
      </w:divBdr>
    </w:div>
    <w:div w:id="20090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E3EF-F378-4A85-8758-CC063332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4434</Words>
  <Characters>24389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CEIB-FCM-UNAH</cp:lastModifiedBy>
  <cp:revision>4</cp:revision>
  <cp:lastPrinted>2019-12-19T22:43:00Z</cp:lastPrinted>
  <dcterms:created xsi:type="dcterms:W3CDTF">2021-12-02T22:56:00Z</dcterms:created>
  <dcterms:modified xsi:type="dcterms:W3CDTF">2021-12-03T00:12:00Z</dcterms:modified>
</cp:coreProperties>
</file>