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6A4" w:rsidRDefault="005116A4" w:rsidP="005116A4">
      <w:pPr>
        <w:pStyle w:val="Ttulo3"/>
        <w:jc w:val="center"/>
        <w:rPr>
          <w:rFonts w:ascii="Albertus Medium" w:hAnsi="Albertus Medium"/>
          <w:sz w:val="28"/>
        </w:rPr>
      </w:pPr>
      <w:r>
        <w:rPr>
          <w:rFonts w:ascii="Albertus Medium" w:hAnsi="Albertus Medium"/>
          <w:sz w:val="28"/>
        </w:rPr>
        <w:t>UNIVERSIDAD NACIONAL AUTONOMA DE NICARAGUA</w:t>
      </w:r>
    </w:p>
    <w:p w:rsidR="005116A4" w:rsidRDefault="005116A4" w:rsidP="005116A4">
      <w:pPr>
        <w:jc w:val="center"/>
        <w:rPr>
          <w:rFonts w:ascii="Albertus Medium" w:hAnsi="Albertus Medium"/>
          <w:b/>
          <w:sz w:val="28"/>
        </w:rPr>
      </w:pPr>
      <w:r>
        <w:rPr>
          <w:rFonts w:ascii="Albertus Medium" w:hAnsi="Albertus Medium"/>
          <w:b/>
          <w:sz w:val="28"/>
        </w:rPr>
        <w:t>RECINTO UNIVERSITARIO “RUBEN DARÍO”</w:t>
      </w:r>
    </w:p>
    <w:p w:rsidR="005116A4" w:rsidRPr="005116A4" w:rsidRDefault="005116A4" w:rsidP="005116A4">
      <w:pPr>
        <w:autoSpaceDE w:val="0"/>
        <w:autoSpaceDN w:val="0"/>
        <w:adjustRightInd w:val="0"/>
        <w:spacing w:after="0" w:line="240" w:lineRule="auto"/>
        <w:jc w:val="center"/>
        <w:rPr>
          <w:rFonts w:ascii="Albertus Medium" w:hAnsi="Albertus Medium"/>
          <w:b/>
          <w:sz w:val="28"/>
        </w:rPr>
      </w:pPr>
      <w:r>
        <w:rPr>
          <w:rFonts w:ascii="Albertus Medium" w:hAnsi="Albertus Medium"/>
          <w:b/>
          <w:sz w:val="28"/>
        </w:rPr>
        <w:t>FACULTAD DE CIENCIAS MÉDICAS</w:t>
      </w:r>
    </w:p>
    <w:p w:rsidR="005116A4" w:rsidRDefault="005116A4" w:rsidP="009C2C67">
      <w:pPr>
        <w:autoSpaceDE w:val="0"/>
        <w:autoSpaceDN w:val="0"/>
        <w:adjustRightInd w:val="0"/>
        <w:spacing w:after="0" w:line="240" w:lineRule="auto"/>
        <w:jc w:val="center"/>
        <w:rPr>
          <w:rFonts w:ascii="Arial" w:hAnsi="Arial" w:cs="Arial"/>
          <w:b/>
          <w:sz w:val="24"/>
          <w:szCs w:val="24"/>
        </w:rPr>
      </w:pPr>
    </w:p>
    <w:p w:rsidR="005116A4" w:rsidRDefault="005116A4" w:rsidP="009C2C67">
      <w:pPr>
        <w:autoSpaceDE w:val="0"/>
        <w:autoSpaceDN w:val="0"/>
        <w:adjustRightInd w:val="0"/>
        <w:spacing w:after="0" w:line="240" w:lineRule="auto"/>
        <w:jc w:val="center"/>
        <w:rPr>
          <w:rFonts w:ascii="Arial" w:hAnsi="Arial" w:cs="Arial"/>
          <w:b/>
          <w:sz w:val="24"/>
          <w:szCs w:val="24"/>
        </w:rPr>
      </w:pPr>
    </w:p>
    <w:p w:rsidR="005116A4" w:rsidRDefault="005116A4" w:rsidP="009C2C67">
      <w:pPr>
        <w:autoSpaceDE w:val="0"/>
        <w:autoSpaceDN w:val="0"/>
        <w:adjustRightInd w:val="0"/>
        <w:spacing w:after="0" w:line="240" w:lineRule="auto"/>
        <w:jc w:val="center"/>
        <w:rPr>
          <w:rFonts w:ascii="Arial" w:hAnsi="Arial" w:cs="Arial"/>
          <w:b/>
          <w:sz w:val="24"/>
          <w:szCs w:val="24"/>
        </w:rPr>
      </w:pPr>
    </w:p>
    <w:p w:rsidR="005116A4" w:rsidRDefault="005116A4" w:rsidP="009C2C67">
      <w:pPr>
        <w:autoSpaceDE w:val="0"/>
        <w:autoSpaceDN w:val="0"/>
        <w:adjustRightInd w:val="0"/>
        <w:spacing w:after="0" w:line="240" w:lineRule="auto"/>
        <w:jc w:val="center"/>
        <w:rPr>
          <w:rFonts w:ascii="Arial" w:hAnsi="Arial" w:cs="Arial"/>
          <w:b/>
          <w:sz w:val="24"/>
          <w:szCs w:val="24"/>
        </w:rPr>
      </w:pPr>
    </w:p>
    <w:p w:rsidR="005116A4" w:rsidRDefault="005116A4" w:rsidP="009C2C67">
      <w:pPr>
        <w:autoSpaceDE w:val="0"/>
        <w:autoSpaceDN w:val="0"/>
        <w:adjustRightInd w:val="0"/>
        <w:spacing w:after="0" w:line="240" w:lineRule="auto"/>
        <w:jc w:val="center"/>
        <w:rPr>
          <w:rFonts w:ascii="Arial" w:hAnsi="Arial" w:cs="Arial"/>
          <w:b/>
          <w:sz w:val="24"/>
          <w:szCs w:val="24"/>
        </w:rPr>
      </w:pPr>
    </w:p>
    <w:p w:rsidR="005116A4" w:rsidRDefault="005116A4" w:rsidP="009C2C67">
      <w:pPr>
        <w:autoSpaceDE w:val="0"/>
        <w:autoSpaceDN w:val="0"/>
        <w:adjustRightInd w:val="0"/>
        <w:spacing w:after="0" w:line="240" w:lineRule="auto"/>
        <w:jc w:val="center"/>
        <w:rPr>
          <w:rFonts w:ascii="Arial" w:hAnsi="Arial" w:cs="Arial"/>
          <w:b/>
          <w:sz w:val="24"/>
          <w:szCs w:val="24"/>
        </w:rPr>
      </w:pPr>
    </w:p>
    <w:p w:rsidR="004516A1" w:rsidRDefault="004516A1" w:rsidP="004516A1">
      <w:pPr>
        <w:jc w:val="center"/>
        <w:rPr>
          <w:rFonts w:ascii="Microsoft Sans Serif" w:hAnsi="Microsoft Sans Serif" w:cs="Microsoft Sans Serif"/>
          <w:b/>
          <w:color w:val="0000FF"/>
        </w:rPr>
      </w:pPr>
      <w:r>
        <w:rPr>
          <w:rFonts w:ascii="Microsoft Sans Serif" w:hAnsi="Microsoft Sans Serif" w:cs="Microsoft Sans Serif"/>
          <w:b/>
          <w:color w:val="0000FF"/>
        </w:rPr>
        <w:t>TRABAJO DE FIN DE CURSO PRIMER DIPLOMADO SOBRE DISCAPACIDAD</w:t>
      </w:r>
    </w:p>
    <w:p w:rsidR="004516A1" w:rsidRPr="00B969AB" w:rsidRDefault="004516A1" w:rsidP="004516A1">
      <w:pPr>
        <w:jc w:val="center"/>
        <w:rPr>
          <w:rFonts w:ascii="Microsoft Sans Serif" w:hAnsi="Microsoft Sans Serif" w:cs="Microsoft Sans Serif"/>
          <w:b/>
          <w:color w:val="0000FF"/>
        </w:rPr>
      </w:pPr>
      <w:r>
        <w:rPr>
          <w:rFonts w:ascii="Microsoft Sans Serif" w:hAnsi="Microsoft Sans Serif" w:cs="Microsoft Sans Serif"/>
          <w:b/>
          <w:color w:val="0000FF"/>
        </w:rPr>
        <w:t>Basado en el curso de vida y con énfasis en la Primera Infancia</w:t>
      </w:r>
    </w:p>
    <w:p w:rsidR="004516A1" w:rsidRPr="004516A1" w:rsidRDefault="004516A1" w:rsidP="004516A1">
      <w:pPr>
        <w:jc w:val="center"/>
        <w:rPr>
          <w:rFonts w:ascii="Microsoft Sans Serif" w:hAnsi="Microsoft Sans Serif" w:cs="Microsoft Sans Serif"/>
          <w:b/>
          <w:color w:val="FF0000"/>
        </w:rPr>
      </w:pPr>
      <w:r>
        <w:rPr>
          <w:rFonts w:ascii="Microsoft Sans Serif" w:hAnsi="Microsoft Sans Serif" w:cs="Microsoft Sans Serif"/>
          <w:b/>
          <w:color w:val="0000FF"/>
        </w:rPr>
        <w:t xml:space="preserve">TEMATICA:   </w:t>
      </w:r>
      <w:r w:rsidRPr="005D4CFF">
        <w:rPr>
          <w:rFonts w:ascii="Microsoft Sans Serif" w:hAnsi="Microsoft Sans Serif" w:cs="Microsoft Sans Serif"/>
          <w:b/>
          <w:color w:val="FF0000"/>
        </w:rPr>
        <w:t>TALLER SOBRE  DETECCION PRECOZ DE LAS ALTERACIONES DEL DESARROLLO INFANTILCON ENFASIS EN LA PREVENCION DE LA DISCAPACIDAD</w:t>
      </w:r>
    </w:p>
    <w:p w:rsidR="004516A1" w:rsidRPr="00B969AB" w:rsidRDefault="004516A1" w:rsidP="004516A1">
      <w:pPr>
        <w:jc w:val="center"/>
        <w:rPr>
          <w:rFonts w:ascii="Microsoft Sans Serif" w:hAnsi="Microsoft Sans Serif" w:cs="Microsoft Sans Serif"/>
          <w:b/>
          <w:color w:val="0000FF"/>
        </w:rPr>
      </w:pPr>
      <w:r w:rsidRPr="00B969AB">
        <w:rPr>
          <w:rFonts w:ascii="Microsoft Sans Serif" w:hAnsi="Microsoft Sans Serif" w:cs="Microsoft Sans Serif"/>
          <w:b/>
          <w:color w:val="0000FF"/>
        </w:rPr>
        <w:t>M</w:t>
      </w:r>
      <w:r>
        <w:rPr>
          <w:rFonts w:ascii="Microsoft Sans Serif" w:hAnsi="Microsoft Sans Serif" w:cs="Microsoft Sans Serif"/>
          <w:b/>
          <w:color w:val="0000FF"/>
        </w:rPr>
        <w:t xml:space="preserve">ARZO </w:t>
      </w:r>
      <w:r w:rsidRPr="00B969AB">
        <w:rPr>
          <w:rFonts w:ascii="Microsoft Sans Serif" w:hAnsi="Microsoft Sans Serif" w:cs="Microsoft Sans Serif"/>
          <w:b/>
          <w:color w:val="0000FF"/>
        </w:rPr>
        <w:t>DEL 20</w:t>
      </w:r>
      <w:r>
        <w:rPr>
          <w:rFonts w:ascii="Microsoft Sans Serif" w:hAnsi="Microsoft Sans Serif" w:cs="Microsoft Sans Serif"/>
          <w:b/>
          <w:color w:val="0000FF"/>
        </w:rPr>
        <w:t>11</w:t>
      </w:r>
    </w:p>
    <w:p w:rsidR="004516A1" w:rsidRPr="00F916BC" w:rsidRDefault="004516A1" w:rsidP="004516A1">
      <w:pPr>
        <w:jc w:val="both"/>
        <w:rPr>
          <w:rFonts w:ascii="Microsoft Sans Serif" w:hAnsi="Microsoft Sans Serif" w:cs="Microsoft Sans Serif"/>
          <w:b/>
          <w:color w:val="0000FF"/>
        </w:rPr>
      </w:pPr>
    </w:p>
    <w:p w:rsidR="00C16DB2" w:rsidRDefault="00C16DB2" w:rsidP="009C2C67">
      <w:pPr>
        <w:autoSpaceDE w:val="0"/>
        <w:autoSpaceDN w:val="0"/>
        <w:adjustRightInd w:val="0"/>
        <w:spacing w:after="0" w:line="240" w:lineRule="auto"/>
        <w:jc w:val="center"/>
        <w:rPr>
          <w:rFonts w:ascii="Arial" w:hAnsi="Arial" w:cs="Arial"/>
          <w:b/>
          <w:sz w:val="24"/>
          <w:szCs w:val="24"/>
        </w:rPr>
      </w:pPr>
    </w:p>
    <w:p w:rsidR="00C16DB2" w:rsidRDefault="00980526" w:rsidP="009C2C67">
      <w:pPr>
        <w:autoSpaceDE w:val="0"/>
        <w:autoSpaceDN w:val="0"/>
        <w:adjustRightInd w:val="0"/>
        <w:spacing w:after="0" w:line="240" w:lineRule="auto"/>
        <w:jc w:val="center"/>
        <w:rPr>
          <w:rFonts w:ascii="Arial" w:hAnsi="Arial" w:cs="Arial"/>
          <w:b/>
          <w:sz w:val="24"/>
          <w:szCs w:val="24"/>
        </w:rPr>
      </w:pPr>
      <w:r>
        <w:rPr>
          <w:noProof/>
          <w:lang w:eastAsia="es-ES"/>
        </w:rPr>
        <w:drawing>
          <wp:inline distT="0" distB="0" distL="0" distR="0">
            <wp:extent cx="1066800" cy="1438275"/>
            <wp:effectExtent l="19050" t="0" r="0" b="0"/>
            <wp:docPr id="2" name="Imagen 1" descr="u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n"/>
                    <pic:cNvPicPr>
                      <a:picLocks noChangeAspect="1" noChangeArrowheads="1"/>
                    </pic:cNvPicPr>
                  </pic:nvPicPr>
                  <pic:blipFill>
                    <a:blip r:embed="rId8" cstate="print"/>
                    <a:srcRect/>
                    <a:stretch>
                      <a:fillRect/>
                    </a:stretch>
                  </pic:blipFill>
                  <pic:spPr bwMode="auto">
                    <a:xfrm>
                      <a:off x="0" y="0"/>
                      <a:ext cx="1066800" cy="1438275"/>
                    </a:xfrm>
                    <a:prstGeom prst="rect">
                      <a:avLst/>
                    </a:prstGeom>
                    <a:noFill/>
                    <a:ln w="9525">
                      <a:noFill/>
                      <a:miter lim="800000"/>
                      <a:headEnd/>
                      <a:tailEnd/>
                    </a:ln>
                  </pic:spPr>
                </pic:pic>
              </a:graphicData>
            </a:graphic>
          </wp:inline>
        </w:drawing>
      </w:r>
    </w:p>
    <w:p w:rsidR="00E8735E" w:rsidRDefault="00E8735E" w:rsidP="009C2C67">
      <w:pPr>
        <w:autoSpaceDE w:val="0"/>
        <w:autoSpaceDN w:val="0"/>
        <w:adjustRightInd w:val="0"/>
        <w:spacing w:after="0" w:line="240" w:lineRule="auto"/>
        <w:jc w:val="center"/>
        <w:rPr>
          <w:rFonts w:ascii="Arial" w:hAnsi="Arial" w:cs="Arial"/>
          <w:b/>
          <w:sz w:val="24"/>
          <w:szCs w:val="24"/>
        </w:rPr>
      </w:pPr>
    </w:p>
    <w:p w:rsidR="005116A4" w:rsidRDefault="005116A4" w:rsidP="009C2C67">
      <w:pPr>
        <w:autoSpaceDE w:val="0"/>
        <w:autoSpaceDN w:val="0"/>
        <w:adjustRightInd w:val="0"/>
        <w:spacing w:after="0" w:line="240" w:lineRule="auto"/>
        <w:jc w:val="center"/>
        <w:rPr>
          <w:rFonts w:ascii="Arial" w:hAnsi="Arial" w:cs="Arial"/>
          <w:b/>
          <w:sz w:val="24"/>
          <w:szCs w:val="24"/>
        </w:rPr>
      </w:pPr>
    </w:p>
    <w:p w:rsidR="005116A4" w:rsidRDefault="005116A4" w:rsidP="009C2C67">
      <w:pPr>
        <w:autoSpaceDE w:val="0"/>
        <w:autoSpaceDN w:val="0"/>
        <w:adjustRightInd w:val="0"/>
        <w:spacing w:after="0" w:line="240" w:lineRule="auto"/>
        <w:jc w:val="center"/>
        <w:rPr>
          <w:rFonts w:ascii="Arial" w:hAnsi="Arial" w:cs="Arial"/>
          <w:b/>
          <w:sz w:val="24"/>
          <w:szCs w:val="24"/>
        </w:rPr>
      </w:pPr>
    </w:p>
    <w:p w:rsidR="005116A4" w:rsidRDefault="005116A4" w:rsidP="009C2C67">
      <w:pPr>
        <w:autoSpaceDE w:val="0"/>
        <w:autoSpaceDN w:val="0"/>
        <w:adjustRightInd w:val="0"/>
        <w:spacing w:after="0" w:line="240" w:lineRule="auto"/>
        <w:jc w:val="center"/>
        <w:rPr>
          <w:rFonts w:ascii="Arial" w:hAnsi="Arial" w:cs="Arial"/>
          <w:b/>
          <w:sz w:val="24"/>
          <w:szCs w:val="24"/>
        </w:rPr>
      </w:pPr>
    </w:p>
    <w:p w:rsidR="00E8735E" w:rsidRDefault="00E8735E" w:rsidP="009C2C67">
      <w:pPr>
        <w:autoSpaceDE w:val="0"/>
        <w:autoSpaceDN w:val="0"/>
        <w:adjustRightInd w:val="0"/>
        <w:spacing w:after="0" w:line="240" w:lineRule="auto"/>
        <w:jc w:val="center"/>
        <w:rPr>
          <w:rFonts w:ascii="Arial" w:hAnsi="Arial" w:cs="Arial"/>
          <w:b/>
          <w:sz w:val="24"/>
          <w:szCs w:val="24"/>
        </w:rPr>
      </w:pPr>
    </w:p>
    <w:p w:rsidR="00E8735E" w:rsidRDefault="00F73EBD" w:rsidP="009C2C67">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Grupo IV</w:t>
      </w:r>
    </w:p>
    <w:p w:rsidR="005116A4" w:rsidRDefault="005116A4" w:rsidP="009C2C67">
      <w:pPr>
        <w:autoSpaceDE w:val="0"/>
        <w:autoSpaceDN w:val="0"/>
        <w:adjustRightInd w:val="0"/>
        <w:spacing w:after="0" w:line="240" w:lineRule="auto"/>
        <w:jc w:val="center"/>
        <w:rPr>
          <w:rFonts w:ascii="Arial" w:hAnsi="Arial" w:cs="Arial"/>
          <w:b/>
          <w:sz w:val="24"/>
          <w:szCs w:val="24"/>
        </w:rPr>
      </w:pPr>
    </w:p>
    <w:p w:rsidR="005116A4" w:rsidRDefault="005116A4" w:rsidP="009C2C67">
      <w:pPr>
        <w:autoSpaceDE w:val="0"/>
        <w:autoSpaceDN w:val="0"/>
        <w:adjustRightInd w:val="0"/>
        <w:spacing w:after="0" w:line="240" w:lineRule="auto"/>
        <w:jc w:val="center"/>
        <w:rPr>
          <w:rFonts w:ascii="Arial" w:hAnsi="Arial" w:cs="Arial"/>
          <w:b/>
          <w:sz w:val="24"/>
          <w:szCs w:val="24"/>
        </w:rPr>
      </w:pPr>
    </w:p>
    <w:p w:rsidR="00F73EBD" w:rsidRDefault="00F73EBD" w:rsidP="00F73EBD">
      <w:pPr>
        <w:autoSpaceDE w:val="0"/>
        <w:autoSpaceDN w:val="0"/>
        <w:adjustRightInd w:val="0"/>
        <w:spacing w:after="0" w:line="240" w:lineRule="auto"/>
        <w:rPr>
          <w:rFonts w:ascii="Arial" w:hAnsi="Arial" w:cs="Arial"/>
          <w:b/>
          <w:sz w:val="24"/>
          <w:szCs w:val="24"/>
        </w:rPr>
      </w:pPr>
    </w:p>
    <w:p w:rsidR="00E8735E" w:rsidRDefault="00C462AB" w:rsidP="00E8735E">
      <w:pPr>
        <w:pStyle w:val="Prrafodelista"/>
        <w:numPr>
          <w:ilvl w:val="0"/>
          <w:numId w:val="10"/>
        </w:numPr>
        <w:autoSpaceDE w:val="0"/>
        <w:autoSpaceDN w:val="0"/>
        <w:adjustRightInd w:val="0"/>
        <w:spacing w:after="0" w:line="240" w:lineRule="auto"/>
        <w:rPr>
          <w:rFonts w:ascii="Arial" w:hAnsi="Arial" w:cs="Arial"/>
          <w:b/>
          <w:sz w:val="24"/>
          <w:szCs w:val="24"/>
        </w:rPr>
      </w:pPr>
      <w:r>
        <w:rPr>
          <w:rFonts w:ascii="Arial" w:hAnsi="Arial" w:cs="Arial"/>
          <w:b/>
          <w:sz w:val="24"/>
          <w:szCs w:val="24"/>
        </w:rPr>
        <w:t>Ángela</w:t>
      </w:r>
      <w:r w:rsidR="00580A01">
        <w:rPr>
          <w:rFonts w:ascii="Arial" w:hAnsi="Arial" w:cs="Arial"/>
          <w:b/>
          <w:sz w:val="24"/>
          <w:szCs w:val="24"/>
        </w:rPr>
        <w:t xml:space="preserve"> Zenei</w:t>
      </w:r>
      <w:r w:rsidR="00E8735E">
        <w:rPr>
          <w:rFonts w:ascii="Arial" w:hAnsi="Arial" w:cs="Arial"/>
          <w:b/>
          <w:sz w:val="24"/>
          <w:szCs w:val="24"/>
        </w:rPr>
        <w:t>da Morales Flores</w:t>
      </w:r>
    </w:p>
    <w:p w:rsidR="00E8735E" w:rsidRDefault="00E8735E" w:rsidP="00E8735E">
      <w:pPr>
        <w:pStyle w:val="Prrafodelista"/>
        <w:numPr>
          <w:ilvl w:val="0"/>
          <w:numId w:val="10"/>
        </w:numPr>
        <w:autoSpaceDE w:val="0"/>
        <w:autoSpaceDN w:val="0"/>
        <w:adjustRightInd w:val="0"/>
        <w:spacing w:after="0" w:line="240" w:lineRule="auto"/>
        <w:rPr>
          <w:rFonts w:ascii="Arial" w:hAnsi="Arial" w:cs="Arial"/>
          <w:b/>
          <w:sz w:val="24"/>
          <w:szCs w:val="24"/>
        </w:rPr>
      </w:pPr>
      <w:r w:rsidRPr="00E8735E">
        <w:rPr>
          <w:rFonts w:ascii="Arial" w:hAnsi="Arial" w:cs="Arial"/>
          <w:b/>
          <w:sz w:val="24"/>
          <w:szCs w:val="24"/>
        </w:rPr>
        <w:t xml:space="preserve">Ernesto </w:t>
      </w:r>
      <w:r w:rsidR="00C462AB" w:rsidRPr="00E8735E">
        <w:rPr>
          <w:rFonts w:ascii="Arial" w:hAnsi="Arial" w:cs="Arial"/>
          <w:b/>
          <w:sz w:val="24"/>
          <w:szCs w:val="24"/>
        </w:rPr>
        <w:t>José</w:t>
      </w:r>
      <w:r w:rsidRPr="00E8735E">
        <w:rPr>
          <w:rFonts w:ascii="Arial" w:hAnsi="Arial" w:cs="Arial"/>
          <w:b/>
          <w:sz w:val="24"/>
          <w:szCs w:val="24"/>
        </w:rPr>
        <w:t xml:space="preserve"> Mendoza</w:t>
      </w:r>
      <w:r w:rsidR="000E1E72">
        <w:rPr>
          <w:rFonts w:ascii="Arial" w:hAnsi="Arial" w:cs="Arial"/>
          <w:b/>
          <w:sz w:val="24"/>
          <w:szCs w:val="24"/>
        </w:rPr>
        <w:t xml:space="preserve"> </w:t>
      </w:r>
      <w:proofErr w:type="spellStart"/>
      <w:r w:rsidR="000E1E72">
        <w:rPr>
          <w:rFonts w:ascii="Arial" w:hAnsi="Arial" w:cs="Arial"/>
          <w:b/>
          <w:sz w:val="24"/>
          <w:szCs w:val="24"/>
        </w:rPr>
        <w:t>Mencí</w:t>
      </w:r>
      <w:r w:rsidR="00580A01">
        <w:rPr>
          <w:rFonts w:ascii="Arial" w:hAnsi="Arial" w:cs="Arial"/>
          <w:b/>
          <w:sz w:val="24"/>
          <w:szCs w:val="24"/>
        </w:rPr>
        <w:t>a</w:t>
      </w:r>
      <w:proofErr w:type="spellEnd"/>
    </w:p>
    <w:p w:rsidR="00E8735E" w:rsidRDefault="000E1E72" w:rsidP="00E8735E">
      <w:pPr>
        <w:pStyle w:val="Prrafodelista"/>
        <w:numPr>
          <w:ilvl w:val="0"/>
          <w:numId w:val="10"/>
        </w:numPr>
        <w:autoSpaceDE w:val="0"/>
        <w:autoSpaceDN w:val="0"/>
        <w:adjustRightInd w:val="0"/>
        <w:spacing w:after="0" w:line="240" w:lineRule="auto"/>
        <w:rPr>
          <w:rFonts w:ascii="Arial" w:hAnsi="Arial" w:cs="Arial"/>
          <w:b/>
          <w:sz w:val="24"/>
          <w:szCs w:val="24"/>
        </w:rPr>
      </w:pPr>
      <w:r>
        <w:rPr>
          <w:rFonts w:ascii="Arial" w:hAnsi="Arial" w:cs="Arial"/>
          <w:b/>
          <w:sz w:val="24"/>
          <w:szCs w:val="24"/>
        </w:rPr>
        <w:t>Juan Manuel Silva Garcí</w:t>
      </w:r>
      <w:r w:rsidR="00E8735E" w:rsidRPr="00E8735E">
        <w:rPr>
          <w:rFonts w:ascii="Arial" w:hAnsi="Arial" w:cs="Arial"/>
          <w:b/>
          <w:sz w:val="24"/>
          <w:szCs w:val="24"/>
        </w:rPr>
        <w:t>a</w:t>
      </w:r>
    </w:p>
    <w:p w:rsidR="00E8735E" w:rsidRDefault="00C462AB" w:rsidP="00E8735E">
      <w:pPr>
        <w:pStyle w:val="Prrafodelista"/>
        <w:numPr>
          <w:ilvl w:val="0"/>
          <w:numId w:val="10"/>
        </w:numPr>
        <w:autoSpaceDE w:val="0"/>
        <w:autoSpaceDN w:val="0"/>
        <w:adjustRightInd w:val="0"/>
        <w:spacing w:after="0" w:line="240" w:lineRule="auto"/>
        <w:rPr>
          <w:rFonts w:ascii="Arial" w:hAnsi="Arial" w:cs="Arial"/>
          <w:b/>
          <w:sz w:val="24"/>
          <w:szCs w:val="24"/>
        </w:rPr>
      </w:pPr>
      <w:r w:rsidRPr="00E8735E">
        <w:rPr>
          <w:rFonts w:ascii="Arial" w:hAnsi="Arial" w:cs="Arial"/>
          <w:b/>
          <w:sz w:val="24"/>
          <w:szCs w:val="24"/>
        </w:rPr>
        <w:t>María</w:t>
      </w:r>
      <w:r w:rsidR="00E8735E" w:rsidRPr="00E8735E">
        <w:rPr>
          <w:rFonts w:ascii="Arial" w:hAnsi="Arial" w:cs="Arial"/>
          <w:b/>
          <w:sz w:val="24"/>
          <w:szCs w:val="24"/>
        </w:rPr>
        <w:t xml:space="preserve"> Hezaell Sobalvarro</w:t>
      </w:r>
    </w:p>
    <w:p w:rsidR="00E8735E" w:rsidRPr="00E8735E" w:rsidRDefault="00E8735E" w:rsidP="00E8735E">
      <w:pPr>
        <w:pStyle w:val="Prrafodelista"/>
        <w:numPr>
          <w:ilvl w:val="0"/>
          <w:numId w:val="10"/>
        </w:numPr>
        <w:autoSpaceDE w:val="0"/>
        <w:autoSpaceDN w:val="0"/>
        <w:adjustRightInd w:val="0"/>
        <w:spacing w:after="0" w:line="240" w:lineRule="auto"/>
        <w:rPr>
          <w:rFonts w:ascii="Arial" w:hAnsi="Arial" w:cs="Arial"/>
          <w:b/>
          <w:sz w:val="24"/>
          <w:szCs w:val="24"/>
        </w:rPr>
      </w:pPr>
      <w:r w:rsidRPr="00E8735E">
        <w:rPr>
          <w:rFonts w:ascii="Arial" w:hAnsi="Arial" w:cs="Arial"/>
          <w:b/>
          <w:sz w:val="24"/>
          <w:szCs w:val="24"/>
        </w:rPr>
        <w:t>Heidi Duarte Delgado</w:t>
      </w:r>
    </w:p>
    <w:p w:rsidR="00E8735E" w:rsidRDefault="00E8735E" w:rsidP="00E8735E">
      <w:pPr>
        <w:autoSpaceDE w:val="0"/>
        <w:autoSpaceDN w:val="0"/>
        <w:adjustRightInd w:val="0"/>
        <w:spacing w:after="0" w:line="240" w:lineRule="auto"/>
        <w:rPr>
          <w:rFonts w:ascii="Arial" w:hAnsi="Arial" w:cs="Arial"/>
          <w:b/>
          <w:sz w:val="24"/>
          <w:szCs w:val="24"/>
        </w:rPr>
      </w:pPr>
    </w:p>
    <w:p w:rsidR="00E8735E" w:rsidRDefault="00E8735E" w:rsidP="009C2C67">
      <w:pPr>
        <w:autoSpaceDE w:val="0"/>
        <w:autoSpaceDN w:val="0"/>
        <w:adjustRightInd w:val="0"/>
        <w:spacing w:after="0" w:line="240" w:lineRule="auto"/>
        <w:jc w:val="center"/>
        <w:rPr>
          <w:rFonts w:ascii="Arial" w:hAnsi="Arial" w:cs="Arial"/>
          <w:b/>
          <w:sz w:val="24"/>
          <w:szCs w:val="24"/>
        </w:rPr>
      </w:pPr>
    </w:p>
    <w:p w:rsidR="00E8735E" w:rsidRDefault="00E8735E" w:rsidP="009C2C67">
      <w:pPr>
        <w:autoSpaceDE w:val="0"/>
        <w:autoSpaceDN w:val="0"/>
        <w:adjustRightInd w:val="0"/>
        <w:spacing w:after="0" w:line="240" w:lineRule="auto"/>
        <w:jc w:val="center"/>
        <w:rPr>
          <w:rFonts w:ascii="Arial" w:hAnsi="Arial" w:cs="Arial"/>
          <w:b/>
          <w:sz w:val="24"/>
          <w:szCs w:val="24"/>
        </w:rPr>
      </w:pPr>
    </w:p>
    <w:p w:rsidR="00C16DB2" w:rsidRDefault="00C16DB2" w:rsidP="00F73EBD">
      <w:pPr>
        <w:autoSpaceDE w:val="0"/>
        <w:autoSpaceDN w:val="0"/>
        <w:adjustRightInd w:val="0"/>
        <w:spacing w:after="0" w:line="240" w:lineRule="auto"/>
        <w:rPr>
          <w:rFonts w:ascii="Arial" w:hAnsi="Arial" w:cs="Arial"/>
          <w:b/>
          <w:sz w:val="24"/>
          <w:szCs w:val="24"/>
        </w:rPr>
      </w:pPr>
    </w:p>
    <w:p w:rsidR="00C16DB2" w:rsidRDefault="00C16DB2" w:rsidP="009C2C67">
      <w:pPr>
        <w:autoSpaceDE w:val="0"/>
        <w:autoSpaceDN w:val="0"/>
        <w:adjustRightInd w:val="0"/>
        <w:spacing w:after="0" w:line="240" w:lineRule="auto"/>
        <w:jc w:val="center"/>
        <w:rPr>
          <w:rFonts w:ascii="Arial" w:hAnsi="Arial" w:cs="Arial"/>
          <w:b/>
          <w:sz w:val="24"/>
          <w:szCs w:val="24"/>
        </w:rPr>
      </w:pPr>
    </w:p>
    <w:p w:rsidR="005270BF" w:rsidRPr="00C048FF" w:rsidRDefault="00607CC5" w:rsidP="009C2C67">
      <w:pPr>
        <w:autoSpaceDE w:val="0"/>
        <w:autoSpaceDN w:val="0"/>
        <w:adjustRightInd w:val="0"/>
        <w:spacing w:after="0" w:line="240" w:lineRule="auto"/>
        <w:jc w:val="center"/>
        <w:rPr>
          <w:rFonts w:ascii="Arial" w:hAnsi="Arial" w:cs="Arial"/>
          <w:b/>
          <w:sz w:val="24"/>
          <w:szCs w:val="24"/>
        </w:rPr>
      </w:pPr>
      <w:r w:rsidRPr="00C048FF">
        <w:rPr>
          <w:rFonts w:ascii="Arial" w:hAnsi="Arial" w:cs="Arial"/>
          <w:b/>
          <w:sz w:val="24"/>
          <w:szCs w:val="24"/>
        </w:rPr>
        <w:t>PROPUESTA CURRICULAR PARA INC</w:t>
      </w:r>
      <w:r w:rsidR="00A002F0" w:rsidRPr="00C048FF">
        <w:rPr>
          <w:rFonts w:ascii="Arial" w:hAnsi="Arial" w:cs="Arial"/>
          <w:b/>
          <w:sz w:val="24"/>
          <w:szCs w:val="24"/>
        </w:rPr>
        <w:t>LUIR LA TEMÁTICA DE DISCAPACIDAD</w:t>
      </w:r>
      <w:r w:rsidRPr="00C048FF">
        <w:rPr>
          <w:rFonts w:ascii="Arial" w:hAnsi="Arial" w:cs="Arial"/>
          <w:b/>
          <w:sz w:val="24"/>
          <w:szCs w:val="24"/>
        </w:rPr>
        <w:t xml:space="preserve"> EN LA CARRERA DE MEDICINA</w:t>
      </w:r>
    </w:p>
    <w:p w:rsidR="005270BF" w:rsidRPr="00C048FF" w:rsidRDefault="005270BF" w:rsidP="009C2C67">
      <w:pPr>
        <w:autoSpaceDE w:val="0"/>
        <w:autoSpaceDN w:val="0"/>
        <w:adjustRightInd w:val="0"/>
        <w:spacing w:after="0" w:line="240" w:lineRule="auto"/>
        <w:jc w:val="center"/>
        <w:rPr>
          <w:rFonts w:ascii="Arial" w:hAnsi="Arial" w:cs="Arial"/>
          <w:b/>
          <w:sz w:val="24"/>
          <w:szCs w:val="24"/>
        </w:rPr>
      </w:pPr>
    </w:p>
    <w:p w:rsidR="00A002F0" w:rsidRPr="00C048FF" w:rsidRDefault="00A002F0" w:rsidP="009C2C67">
      <w:pPr>
        <w:jc w:val="center"/>
        <w:rPr>
          <w:rFonts w:ascii="Arial" w:hAnsi="Arial" w:cs="Arial"/>
          <w:b/>
          <w:color w:val="0000FF"/>
          <w:sz w:val="24"/>
          <w:szCs w:val="24"/>
        </w:rPr>
      </w:pPr>
      <w:r w:rsidRPr="00C048FF">
        <w:rPr>
          <w:rFonts w:ascii="Arial" w:hAnsi="Arial" w:cs="Arial"/>
          <w:b/>
          <w:color w:val="0000FF"/>
          <w:sz w:val="24"/>
          <w:szCs w:val="24"/>
        </w:rPr>
        <w:t>DETECCION PRECOZ DE LAS ALTERACIONES DEL DESARROLLO INFANTILCON ENFASIS EN LA PREVENCION DE LA DISCAPACIDAD</w:t>
      </w:r>
    </w:p>
    <w:p w:rsidR="0032333B" w:rsidRPr="00C048FF" w:rsidRDefault="00A002F0" w:rsidP="00BA7CA4">
      <w:pPr>
        <w:autoSpaceDE w:val="0"/>
        <w:autoSpaceDN w:val="0"/>
        <w:adjustRightInd w:val="0"/>
        <w:spacing w:after="0" w:line="240" w:lineRule="auto"/>
        <w:jc w:val="center"/>
        <w:rPr>
          <w:rFonts w:ascii="Arial" w:hAnsi="Arial" w:cs="Arial"/>
          <w:b/>
          <w:sz w:val="24"/>
          <w:szCs w:val="24"/>
        </w:rPr>
      </w:pPr>
      <w:r w:rsidRPr="00C048FF">
        <w:rPr>
          <w:rFonts w:ascii="Arial" w:hAnsi="Arial" w:cs="Arial"/>
          <w:b/>
          <w:sz w:val="24"/>
          <w:szCs w:val="24"/>
        </w:rPr>
        <w:t>INTRODUCCION</w:t>
      </w:r>
    </w:p>
    <w:p w:rsidR="00E408C8" w:rsidRPr="00C048FF" w:rsidRDefault="00E408C8" w:rsidP="009C2C67">
      <w:pPr>
        <w:autoSpaceDE w:val="0"/>
        <w:autoSpaceDN w:val="0"/>
        <w:adjustRightInd w:val="0"/>
        <w:spacing w:after="0" w:line="240" w:lineRule="auto"/>
        <w:jc w:val="both"/>
        <w:rPr>
          <w:rFonts w:ascii="Arial" w:hAnsi="Arial" w:cs="Arial"/>
          <w:b/>
          <w:sz w:val="24"/>
          <w:szCs w:val="24"/>
        </w:rPr>
      </w:pPr>
    </w:p>
    <w:p w:rsidR="00E408C8" w:rsidRPr="00C048FF" w:rsidRDefault="00E408C8" w:rsidP="009C2C67">
      <w:pPr>
        <w:autoSpaceDE w:val="0"/>
        <w:autoSpaceDN w:val="0"/>
        <w:adjustRightInd w:val="0"/>
        <w:spacing w:after="0" w:line="240" w:lineRule="auto"/>
        <w:jc w:val="both"/>
        <w:rPr>
          <w:rFonts w:ascii="Arial" w:hAnsi="Arial" w:cs="Arial"/>
          <w:sz w:val="24"/>
          <w:szCs w:val="24"/>
        </w:rPr>
      </w:pPr>
      <w:r w:rsidRPr="00C048FF">
        <w:rPr>
          <w:rFonts w:ascii="Arial" w:hAnsi="Arial" w:cs="Arial"/>
          <w:sz w:val="24"/>
          <w:szCs w:val="24"/>
        </w:rPr>
        <w:t>En Nicaragua en el 2003, el Instituto Nacional de Estadísticas y Censos (INEC) en conjunto con otras instituciones realizó la primera Encuesta Especializada sobre Discapacidad denominada ENDIS 2003, la cual desde su marco conceptual, estableció que serían considerados como personas con discapacidad (PCD), aquellas personas que tuvieran limitaciones en su actividad o restricciones en su participación en la sociedad.</w:t>
      </w:r>
    </w:p>
    <w:p w:rsidR="00F542A4" w:rsidRPr="00C048FF" w:rsidRDefault="00F542A4" w:rsidP="009C2C67">
      <w:pPr>
        <w:jc w:val="both"/>
        <w:rPr>
          <w:rFonts w:ascii="Arial" w:hAnsi="Arial" w:cs="Arial"/>
          <w:sz w:val="24"/>
          <w:szCs w:val="24"/>
        </w:rPr>
      </w:pPr>
    </w:p>
    <w:p w:rsidR="00F542A4" w:rsidRPr="00C048FF" w:rsidRDefault="00E408C8" w:rsidP="009C2C67">
      <w:pPr>
        <w:jc w:val="both"/>
        <w:rPr>
          <w:rFonts w:ascii="Arial" w:eastAsia="Calibri" w:hAnsi="Arial" w:cs="Arial"/>
          <w:sz w:val="24"/>
          <w:szCs w:val="24"/>
        </w:rPr>
      </w:pPr>
      <w:r w:rsidRPr="00C048FF">
        <w:rPr>
          <w:rFonts w:ascii="Arial" w:hAnsi="Arial" w:cs="Arial"/>
          <w:sz w:val="24"/>
          <w:szCs w:val="24"/>
        </w:rPr>
        <w:t xml:space="preserve">Los resultados de la Encuesta revelan que la prevalencia  de discapacidad en Nicaragua es del 10.25 % a nivel nacional, en el área urbana es del 10.4%, mientras que en la zona rural es del 10.1%. </w:t>
      </w:r>
      <w:r w:rsidR="00F542A4" w:rsidRPr="00C048FF">
        <w:rPr>
          <w:rFonts w:ascii="Arial" w:hAnsi="Arial" w:cs="Arial"/>
          <w:sz w:val="24"/>
          <w:szCs w:val="24"/>
        </w:rPr>
        <w:t xml:space="preserve">La encuesta identificó que el 9 % de la discapacidad se origina en el nacimiento, que el 67 % se debe a otras enfermedades, así mismo señala que el 4 % es causado por enfermedades infecciosas, un 3.4 % debido a enfermedad laboral, 3 % por accidentes de tránsito, 3.8 % a otros accidentes y un 5 % a los accidentes domésticos, con un porcentaje menor otras causas de discapacidad. </w:t>
      </w:r>
    </w:p>
    <w:p w:rsidR="00A002F0" w:rsidRPr="00C048FF" w:rsidRDefault="00A002F0" w:rsidP="009C2C67">
      <w:pPr>
        <w:autoSpaceDE w:val="0"/>
        <w:autoSpaceDN w:val="0"/>
        <w:adjustRightInd w:val="0"/>
        <w:spacing w:after="0" w:line="240" w:lineRule="auto"/>
        <w:jc w:val="both"/>
        <w:rPr>
          <w:rFonts w:ascii="Arial" w:hAnsi="Arial" w:cs="Arial"/>
          <w:sz w:val="24"/>
          <w:szCs w:val="24"/>
          <w:lang w:val="es-NI"/>
        </w:rPr>
      </w:pPr>
      <w:r w:rsidRPr="00C048FF">
        <w:rPr>
          <w:rFonts w:ascii="Arial" w:hAnsi="Arial" w:cs="Arial"/>
          <w:sz w:val="24"/>
          <w:szCs w:val="24"/>
          <w:lang w:val="es-NI"/>
        </w:rPr>
        <w:t>El Desarrollo es un proceso continuo e integral, comienza antes del nacimiento y continua a lo largo de toda la vida, es la etapa donde todas las capacidades del niño están relacionadas entre sí, los cambios que se producen interactúan e influyen uno en el otro, por tanto también es un proceso de mejoramiento de estas capacidades como son, la capacidad para moverse y coordinar los movimientos, la de pensar y razonar, la capacidad de sentir y de relacionarse con los demás.</w:t>
      </w:r>
    </w:p>
    <w:p w:rsidR="009E5421" w:rsidRPr="00C048FF" w:rsidRDefault="009E5421" w:rsidP="009C2C67">
      <w:pPr>
        <w:autoSpaceDE w:val="0"/>
        <w:autoSpaceDN w:val="0"/>
        <w:adjustRightInd w:val="0"/>
        <w:spacing w:after="0" w:line="240" w:lineRule="auto"/>
        <w:jc w:val="both"/>
        <w:rPr>
          <w:rFonts w:ascii="Arial" w:hAnsi="Arial" w:cs="Arial"/>
          <w:sz w:val="24"/>
          <w:szCs w:val="24"/>
          <w:lang w:val="es-NI"/>
        </w:rPr>
      </w:pPr>
    </w:p>
    <w:p w:rsidR="00A002F0" w:rsidRPr="00C048FF" w:rsidRDefault="00A002F0" w:rsidP="009C2C67">
      <w:pPr>
        <w:autoSpaceDE w:val="0"/>
        <w:autoSpaceDN w:val="0"/>
        <w:adjustRightInd w:val="0"/>
        <w:spacing w:after="0" w:line="240" w:lineRule="auto"/>
        <w:jc w:val="both"/>
        <w:rPr>
          <w:rFonts w:ascii="Arial" w:hAnsi="Arial" w:cs="Arial"/>
          <w:sz w:val="24"/>
          <w:szCs w:val="24"/>
          <w:lang w:val="es-NI"/>
        </w:rPr>
      </w:pPr>
      <w:r w:rsidRPr="00C048FF">
        <w:rPr>
          <w:rFonts w:ascii="Arial" w:hAnsi="Arial" w:cs="Arial"/>
          <w:sz w:val="24"/>
          <w:szCs w:val="24"/>
          <w:lang w:val="es-NI"/>
        </w:rPr>
        <w:t xml:space="preserve">Un desarrollo infantil pleno, principalmente durante los primeros años de vida sentará las bases para la formación de un sujeto con todo su potencial y con posibilidades de volverse un ciudadano con mayor poder de resolución. </w:t>
      </w:r>
    </w:p>
    <w:p w:rsidR="009E5421" w:rsidRPr="00C048FF" w:rsidRDefault="009E5421" w:rsidP="009C2C67">
      <w:pPr>
        <w:autoSpaceDE w:val="0"/>
        <w:autoSpaceDN w:val="0"/>
        <w:adjustRightInd w:val="0"/>
        <w:spacing w:after="0" w:line="240" w:lineRule="auto"/>
        <w:jc w:val="both"/>
        <w:rPr>
          <w:rFonts w:ascii="Arial" w:hAnsi="Arial" w:cs="Arial"/>
          <w:sz w:val="24"/>
          <w:szCs w:val="24"/>
          <w:lang w:val="es-NI"/>
        </w:rPr>
      </w:pPr>
    </w:p>
    <w:p w:rsidR="00A002F0" w:rsidRPr="00C048FF" w:rsidRDefault="00A002F0" w:rsidP="009C2C67">
      <w:pPr>
        <w:autoSpaceDE w:val="0"/>
        <w:autoSpaceDN w:val="0"/>
        <w:adjustRightInd w:val="0"/>
        <w:spacing w:after="0" w:line="240" w:lineRule="auto"/>
        <w:jc w:val="both"/>
        <w:rPr>
          <w:rFonts w:ascii="Arial" w:hAnsi="Arial" w:cs="Arial"/>
          <w:sz w:val="24"/>
          <w:szCs w:val="24"/>
          <w:lang w:val="es-NI"/>
        </w:rPr>
      </w:pPr>
      <w:r w:rsidRPr="00C048FF">
        <w:rPr>
          <w:rFonts w:ascii="Arial" w:hAnsi="Arial" w:cs="Arial"/>
          <w:sz w:val="24"/>
          <w:szCs w:val="24"/>
          <w:lang w:val="es-NI"/>
        </w:rPr>
        <w:t>El seguimiento del desarrollo, con énfasis en los dos primeros años de vida</w:t>
      </w:r>
      <w:r w:rsidR="002024EE">
        <w:rPr>
          <w:rFonts w:ascii="Arial" w:hAnsi="Arial" w:cs="Arial"/>
          <w:sz w:val="24"/>
          <w:szCs w:val="24"/>
          <w:lang w:val="es-NI"/>
        </w:rPr>
        <w:t xml:space="preserve"> </w:t>
      </w:r>
      <w:r w:rsidRPr="00C048FF">
        <w:rPr>
          <w:rFonts w:ascii="Arial" w:hAnsi="Arial" w:cs="Arial"/>
          <w:sz w:val="24"/>
          <w:szCs w:val="24"/>
          <w:lang w:val="es-NI"/>
        </w:rPr>
        <w:t>extrauterina es fundamental ya que es en esta etapa que el tejido nervioso crece y madura, por lo tanto está más expuesto a sufrir daño. Debido a su gran plasticidad es también en esta época que el niño/a responde mejor a las terapias y estímulos del medio ambiente.</w:t>
      </w:r>
    </w:p>
    <w:p w:rsidR="00A002F0" w:rsidRPr="00C048FF" w:rsidRDefault="00A002F0" w:rsidP="009C2C67">
      <w:pPr>
        <w:autoSpaceDE w:val="0"/>
        <w:autoSpaceDN w:val="0"/>
        <w:adjustRightInd w:val="0"/>
        <w:spacing w:after="0" w:line="240" w:lineRule="auto"/>
        <w:jc w:val="both"/>
        <w:rPr>
          <w:rFonts w:ascii="Arial" w:hAnsi="Arial" w:cs="Arial"/>
          <w:b/>
          <w:bCs/>
          <w:sz w:val="24"/>
          <w:szCs w:val="24"/>
          <w:lang w:val="es-NI"/>
        </w:rPr>
      </w:pPr>
    </w:p>
    <w:p w:rsidR="00981DE3" w:rsidRPr="00C048FF" w:rsidRDefault="00A002F0" w:rsidP="00981DE3">
      <w:pPr>
        <w:autoSpaceDE w:val="0"/>
        <w:autoSpaceDN w:val="0"/>
        <w:adjustRightInd w:val="0"/>
        <w:spacing w:after="0" w:line="240" w:lineRule="auto"/>
        <w:jc w:val="both"/>
        <w:rPr>
          <w:rFonts w:ascii="Arial" w:hAnsi="Arial" w:cs="Arial"/>
          <w:b/>
          <w:bCs/>
          <w:sz w:val="24"/>
          <w:szCs w:val="24"/>
          <w:lang w:val="es-NI"/>
        </w:rPr>
      </w:pPr>
      <w:r w:rsidRPr="00C048FF">
        <w:rPr>
          <w:rFonts w:ascii="Arial" w:hAnsi="Arial" w:cs="Arial"/>
          <w:b/>
          <w:bCs/>
          <w:sz w:val="24"/>
          <w:szCs w:val="24"/>
          <w:lang w:val="es-NI"/>
        </w:rPr>
        <w:t>“La vigilancia del desarrollo comprende todas las actividades relacionadas a la promoción del desarrollo normal y a la detección de alteraciones durante la atención integral de la niñez, como un proceso continuo y flexible que incluye información de los profesionales de salud, profesores, fami</w:t>
      </w:r>
      <w:r w:rsidR="00981DE3" w:rsidRPr="00C048FF">
        <w:rPr>
          <w:rFonts w:ascii="Arial" w:hAnsi="Arial" w:cs="Arial"/>
          <w:b/>
          <w:bCs/>
          <w:sz w:val="24"/>
          <w:szCs w:val="24"/>
          <w:lang w:val="es-NI"/>
        </w:rPr>
        <w:t>lia y otros.</w:t>
      </w:r>
    </w:p>
    <w:p w:rsidR="00424FD5" w:rsidRPr="00C048FF" w:rsidRDefault="002024EE" w:rsidP="002024EE">
      <w:pPr>
        <w:autoSpaceDE w:val="0"/>
        <w:autoSpaceDN w:val="0"/>
        <w:adjustRightInd w:val="0"/>
        <w:spacing w:after="0" w:line="240" w:lineRule="auto"/>
        <w:jc w:val="center"/>
        <w:rPr>
          <w:rFonts w:ascii="Arial" w:hAnsi="Arial" w:cs="Arial"/>
          <w:b/>
          <w:bCs/>
          <w:sz w:val="24"/>
          <w:szCs w:val="24"/>
          <w:lang w:val="es-NI"/>
        </w:rPr>
      </w:pPr>
      <w:r>
        <w:rPr>
          <w:rFonts w:ascii="Arial" w:hAnsi="Arial" w:cs="Arial"/>
          <w:b/>
          <w:sz w:val="24"/>
          <w:szCs w:val="24"/>
        </w:rPr>
        <w:lastRenderedPageBreak/>
        <w:t>JUSTIFICACIÓN</w:t>
      </w:r>
    </w:p>
    <w:p w:rsidR="00981DE3" w:rsidRPr="00C048FF" w:rsidRDefault="00981DE3" w:rsidP="009C2C67">
      <w:pPr>
        <w:autoSpaceDE w:val="0"/>
        <w:autoSpaceDN w:val="0"/>
        <w:adjustRightInd w:val="0"/>
        <w:spacing w:after="0" w:line="240" w:lineRule="auto"/>
        <w:jc w:val="both"/>
        <w:rPr>
          <w:rFonts w:ascii="Arial" w:hAnsi="Arial" w:cs="Arial"/>
          <w:sz w:val="24"/>
          <w:szCs w:val="24"/>
        </w:rPr>
      </w:pPr>
    </w:p>
    <w:p w:rsidR="00F542A4" w:rsidRPr="00C048FF" w:rsidRDefault="00F542A4" w:rsidP="009C2C67">
      <w:pPr>
        <w:autoSpaceDE w:val="0"/>
        <w:autoSpaceDN w:val="0"/>
        <w:adjustRightInd w:val="0"/>
        <w:spacing w:after="0" w:line="240" w:lineRule="auto"/>
        <w:jc w:val="both"/>
        <w:rPr>
          <w:rFonts w:ascii="Arial" w:hAnsi="Arial" w:cs="Arial"/>
          <w:sz w:val="24"/>
          <w:szCs w:val="24"/>
        </w:rPr>
      </w:pPr>
      <w:r w:rsidRPr="00C048FF">
        <w:rPr>
          <w:rFonts w:ascii="Arial" w:hAnsi="Arial" w:cs="Arial"/>
          <w:sz w:val="24"/>
          <w:szCs w:val="24"/>
        </w:rPr>
        <w:t>Las condiciones de vida de la infancia en Nicaragua no son  las más apropiadas para garantizar un estado de salud, por lo que se deben  implementar  intervenciones apropiadas que contribuyan a la  detección precoz y tratamiento efectivo de las alteraciones en el desarrollo. Un diagnostico precoz ciertamente dará más oportunidades a un niño/a con alteraciones del desarrollo ya que posibilita el acceso a la atención adecuada,  lo que conlleva a una mejor calidad de vida del menor.</w:t>
      </w:r>
    </w:p>
    <w:p w:rsidR="009C2C67" w:rsidRPr="00C048FF" w:rsidRDefault="009C2C67" w:rsidP="009C2C67">
      <w:pPr>
        <w:jc w:val="both"/>
        <w:rPr>
          <w:rFonts w:ascii="Arial" w:eastAsia="Calibri" w:hAnsi="Arial" w:cs="Arial"/>
          <w:sz w:val="24"/>
          <w:szCs w:val="24"/>
        </w:rPr>
      </w:pPr>
    </w:p>
    <w:p w:rsidR="009C2C67" w:rsidRPr="00C048FF" w:rsidRDefault="009C2C67" w:rsidP="009C2C67">
      <w:pPr>
        <w:jc w:val="both"/>
        <w:rPr>
          <w:rFonts w:ascii="Arial" w:eastAsia="Calibri" w:hAnsi="Arial" w:cs="Arial"/>
          <w:sz w:val="24"/>
          <w:szCs w:val="24"/>
        </w:rPr>
      </w:pPr>
      <w:r w:rsidRPr="00C048FF">
        <w:rPr>
          <w:rFonts w:ascii="Arial" w:eastAsia="Calibri" w:hAnsi="Arial" w:cs="Arial"/>
          <w:sz w:val="24"/>
          <w:szCs w:val="24"/>
        </w:rPr>
        <w:t>Conscientes de que la educación como institución socializadora es la herramienta clave para lograr procesos transformadores profundos  en la formación académica de los estudiantes de V año consideramos que se deben incluir propuestas de contenido curricular para ampliar los conocimientos básicos sobre las alteraciones del  desarrollo del niño en los primeros años de vida, y de esta manera  detectar precozmente las alteraciones durante la infancia y determinar la conducta a seguir.</w:t>
      </w:r>
    </w:p>
    <w:p w:rsidR="009C2C67" w:rsidRPr="00C048FF" w:rsidRDefault="009C2C67" w:rsidP="009C2C67">
      <w:pPr>
        <w:jc w:val="both"/>
        <w:rPr>
          <w:rFonts w:ascii="Arial" w:hAnsi="Arial" w:cs="Arial"/>
          <w:sz w:val="24"/>
          <w:szCs w:val="24"/>
        </w:rPr>
      </w:pPr>
      <w:r w:rsidRPr="00C048FF">
        <w:rPr>
          <w:rFonts w:ascii="Arial" w:eastAsia="Calibri" w:hAnsi="Arial" w:cs="Arial"/>
          <w:sz w:val="24"/>
          <w:szCs w:val="24"/>
        </w:rPr>
        <w:t>Esta disposición representa un reto importante para las universidades que conservan un modelo de formación humanista en la educación superior y además puede ser parte de un proceso de inclusión del tema de los derechos humanos como un contenido esencial para todos los profesionales.  Por tal razón  hacemos nuestra la oportunidad de poder incidir en la reforma curricular de la Facultad de Medicina de la UNAN, en la temática de Discapacidad, específicamente relacionado a la</w:t>
      </w:r>
      <w:r w:rsidRPr="00C048FF">
        <w:rPr>
          <w:rFonts w:ascii="Arial" w:eastAsia="Calibri" w:hAnsi="Arial" w:cs="Arial"/>
          <w:b/>
          <w:sz w:val="24"/>
          <w:szCs w:val="24"/>
        </w:rPr>
        <w:t xml:space="preserve"> </w:t>
      </w:r>
      <w:r w:rsidRPr="00C048FF">
        <w:rPr>
          <w:rFonts w:ascii="Arial" w:hAnsi="Arial" w:cs="Arial"/>
          <w:sz w:val="24"/>
          <w:szCs w:val="24"/>
        </w:rPr>
        <w:t>detección precoz de las alteraciones del desarrollo infantil con énfasis en la prevención de la discapacidad</w:t>
      </w:r>
    </w:p>
    <w:p w:rsidR="009C2C67" w:rsidRPr="00C048FF" w:rsidRDefault="009C2C67" w:rsidP="009C2C67">
      <w:pPr>
        <w:autoSpaceDE w:val="0"/>
        <w:autoSpaceDN w:val="0"/>
        <w:adjustRightInd w:val="0"/>
        <w:spacing w:after="0" w:line="240" w:lineRule="auto"/>
        <w:jc w:val="both"/>
        <w:rPr>
          <w:rFonts w:ascii="Arial" w:hAnsi="Arial" w:cs="Arial"/>
          <w:sz w:val="24"/>
          <w:szCs w:val="24"/>
        </w:rPr>
      </w:pPr>
      <w:r w:rsidRPr="00C048FF">
        <w:rPr>
          <w:rFonts w:ascii="Arial" w:hAnsi="Arial" w:cs="Arial"/>
          <w:sz w:val="24"/>
          <w:szCs w:val="24"/>
        </w:rPr>
        <w:t xml:space="preserve">El crecimiento y desarrollo refleja el nivel de salud en la niñez a nivel individual y colectivo, debido principalmente a que son el resultado de una dinámica y compleja interacción de múltiples factores determinantes, donde los servicios de salud son sólo uno de ellos. Su vigilancia y promoción permite avanzar en la prevención de cualquier discapacidad que se quiera instalar.  </w:t>
      </w:r>
    </w:p>
    <w:p w:rsidR="009C2C67" w:rsidRPr="00C048FF" w:rsidRDefault="009C2C67" w:rsidP="009C2C67">
      <w:pPr>
        <w:autoSpaceDE w:val="0"/>
        <w:autoSpaceDN w:val="0"/>
        <w:adjustRightInd w:val="0"/>
        <w:spacing w:after="0" w:line="240" w:lineRule="auto"/>
        <w:jc w:val="both"/>
        <w:rPr>
          <w:rFonts w:ascii="Arial" w:eastAsia="Calibri" w:hAnsi="Arial" w:cs="Arial"/>
          <w:sz w:val="24"/>
          <w:szCs w:val="24"/>
        </w:rPr>
      </w:pPr>
    </w:p>
    <w:p w:rsidR="00E408C8" w:rsidRPr="00C048FF" w:rsidRDefault="009C2C67" w:rsidP="009C2C67">
      <w:pPr>
        <w:jc w:val="both"/>
        <w:rPr>
          <w:rFonts w:ascii="Arial" w:eastAsia="Calibri" w:hAnsi="Arial" w:cs="Arial"/>
          <w:sz w:val="24"/>
          <w:szCs w:val="24"/>
        </w:rPr>
      </w:pPr>
      <w:r w:rsidRPr="00C048FF">
        <w:rPr>
          <w:rFonts w:ascii="Arial" w:eastAsia="Calibri" w:hAnsi="Arial" w:cs="Arial"/>
          <w:sz w:val="24"/>
          <w:szCs w:val="24"/>
        </w:rPr>
        <w:t>Todos tenemos el deber de participar en estas transformaciones sociales y en la construcción de sociedades accesibles para todos.  Como bien lo declara la Convención Interamericana contra la Eliminación de Todas las Formas de Discriminación contra las personas con discapacidad, esta es una responsabilidad de interés estatal.</w:t>
      </w:r>
    </w:p>
    <w:p w:rsidR="00E408C8" w:rsidRPr="00C048FF" w:rsidRDefault="00E408C8" w:rsidP="009C2C67">
      <w:pPr>
        <w:jc w:val="both"/>
        <w:rPr>
          <w:rFonts w:ascii="Arial" w:hAnsi="Arial" w:cs="Arial"/>
          <w:sz w:val="24"/>
          <w:szCs w:val="24"/>
        </w:rPr>
      </w:pPr>
    </w:p>
    <w:p w:rsidR="00E408C8" w:rsidRPr="00C048FF" w:rsidRDefault="00E408C8" w:rsidP="009C2C67">
      <w:pPr>
        <w:jc w:val="both"/>
        <w:rPr>
          <w:rFonts w:ascii="Arial" w:hAnsi="Arial" w:cs="Arial"/>
          <w:sz w:val="24"/>
          <w:szCs w:val="24"/>
        </w:rPr>
      </w:pPr>
    </w:p>
    <w:p w:rsidR="00981DE3" w:rsidRPr="00C048FF" w:rsidRDefault="00981DE3" w:rsidP="00981DE3">
      <w:pPr>
        <w:autoSpaceDE w:val="0"/>
        <w:autoSpaceDN w:val="0"/>
        <w:adjustRightInd w:val="0"/>
        <w:spacing w:after="0" w:line="240" w:lineRule="auto"/>
        <w:jc w:val="both"/>
        <w:rPr>
          <w:rFonts w:ascii="Arial" w:hAnsi="Arial" w:cs="Arial"/>
          <w:sz w:val="24"/>
          <w:szCs w:val="24"/>
        </w:rPr>
      </w:pPr>
    </w:p>
    <w:p w:rsidR="00981DE3" w:rsidRPr="00C048FF" w:rsidRDefault="00981DE3" w:rsidP="00981DE3">
      <w:pPr>
        <w:autoSpaceDE w:val="0"/>
        <w:autoSpaceDN w:val="0"/>
        <w:adjustRightInd w:val="0"/>
        <w:spacing w:after="0" w:line="240" w:lineRule="auto"/>
        <w:jc w:val="both"/>
        <w:rPr>
          <w:rFonts w:ascii="Arial" w:hAnsi="Arial" w:cs="Arial"/>
          <w:sz w:val="24"/>
          <w:szCs w:val="24"/>
        </w:rPr>
      </w:pPr>
    </w:p>
    <w:p w:rsidR="00981DE3" w:rsidRPr="00C048FF" w:rsidRDefault="00981DE3" w:rsidP="00981DE3">
      <w:pPr>
        <w:autoSpaceDE w:val="0"/>
        <w:autoSpaceDN w:val="0"/>
        <w:adjustRightInd w:val="0"/>
        <w:spacing w:after="0" w:line="240" w:lineRule="auto"/>
        <w:jc w:val="both"/>
        <w:rPr>
          <w:rFonts w:ascii="Arial" w:hAnsi="Arial" w:cs="Arial"/>
          <w:sz w:val="24"/>
          <w:szCs w:val="24"/>
        </w:rPr>
      </w:pPr>
    </w:p>
    <w:p w:rsidR="00981DE3" w:rsidRPr="00C048FF" w:rsidRDefault="00981DE3" w:rsidP="00981DE3">
      <w:pPr>
        <w:autoSpaceDE w:val="0"/>
        <w:autoSpaceDN w:val="0"/>
        <w:adjustRightInd w:val="0"/>
        <w:spacing w:after="0" w:line="240" w:lineRule="auto"/>
        <w:jc w:val="both"/>
        <w:rPr>
          <w:rFonts w:ascii="Arial" w:hAnsi="Arial" w:cs="Arial"/>
          <w:sz w:val="24"/>
          <w:szCs w:val="24"/>
        </w:rPr>
      </w:pPr>
    </w:p>
    <w:p w:rsidR="00A576D9" w:rsidRDefault="00A576D9" w:rsidP="00E6262A">
      <w:pPr>
        <w:autoSpaceDE w:val="0"/>
        <w:autoSpaceDN w:val="0"/>
        <w:adjustRightInd w:val="0"/>
        <w:spacing w:after="0" w:line="240" w:lineRule="auto"/>
        <w:jc w:val="center"/>
        <w:rPr>
          <w:rFonts w:ascii="Arial" w:hAnsi="Arial" w:cs="Arial"/>
          <w:b/>
          <w:sz w:val="24"/>
          <w:szCs w:val="24"/>
        </w:rPr>
      </w:pPr>
    </w:p>
    <w:p w:rsidR="00A576D9" w:rsidRDefault="00A576D9" w:rsidP="00E6262A">
      <w:pPr>
        <w:autoSpaceDE w:val="0"/>
        <w:autoSpaceDN w:val="0"/>
        <w:adjustRightInd w:val="0"/>
        <w:spacing w:after="0" w:line="240" w:lineRule="auto"/>
        <w:jc w:val="center"/>
        <w:rPr>
          <w:rFonts w:ascii="Arial" w:hAnsi="Arial" w:cs="Arial"/>
          <w:b/>
          <w:sz w:val="24"/>
          <w:szCs w:val="24"/>
        </w:rPr>
      </w:pPr>
    </w:p>
    <w:p w:rsidR="00A576D9" w:rsidRDefault="00A576D9" w:rsidP="00E6262A">
      <w:pPr>
        <w:autoSpaceDE w:val="0"/>
        <w:autoSpaceDN w:val="0"/>
        <w:adjustRightInd w:val="0"/>
        <w:spacing w:after="0" w:line="240" w:lineRule="auto"/>
        <w:jc w:val="center"/>
        <w:rPr>
          <w:rFonts w:ascii="Arial" w:hAnsi="Arial" w:cs="Arial"/>
          <w:b/>
          <w:sz w:val="24"/>
          <w:szCs w:val="24"/>
        </w:rPr>
      </w:pPr>
    </w:p>
    <w:p w:rsidR="00A576D9" w:rsidRDefault="00A576D9" w:rsidP="00E6262A">
      <w:pPr>
        <w:autoSpaceDE w:val="0"/>
        <w:autoSpaceDN w:val="0"/>
        <w:adjustRightInd w:val="0"/>
        <w:spacing w:after="0" w:line="240" w:lineRule="auto"/>
        <w:jc w:val="center"/>
        <w:rPr>
          <w:rFonts w:ascii="Arial" w:hAnsi="Arial" w:cs="Arial"/>
          <w:b/>
          <w:sz w:val="24"/>
          <w:szCs w:val="24"/>
        </w:rPr>
      </w:pPr>
    </w:p>
    <w:p w:rsidR="00A576D9" w:rsidRDefault="00A576D9" w:rsidP="00E6262A">
      <w:pPr>
        <w:autoSpaceDE w:val="0"/>
        <w:autoSpaceDN w:val="0"/>
        <w:adjustRightInd w:val="0"/>
        <w:spacing w:after="0" w:line="240" w:lineRule="auto"/>
        <w:jc w:val="center"/>
        <w:rPr>
          <w:rFonts w:ascii="Arial" w:hAnsi="Arial" w:cs="Arial"/>
          <w:b/>
          <w:sz w:val="24"/>
          <w:szCs w:val="24"/>
        </w:rPr>
      </w:pPr>
    </w:p>
    <w:p w:rsidR="00981DE3" w:rsidRDefault="00981DE3" w:rsidP="00E6262A">
      <w:pPr>
        <w:autoSpaceDE w:val="0"/>
        <w:autoSpaceDN w:val="0"/>
        <w:adjustRightInd w:val="0"/>
        <w:spacing w:after="0" w:line="240" w:lineRule="auto"/>
        <w:jc w:val="center"/>
        <w:rPr>
          <w:rFonts w:ascii="Arial" w:hAnsi="Arial" w:cs="Arial"/>
          <w:b/>
          <w:sz w:val="24"/>
          <w:szCs w:val="24"/>
        </w:rPr>
      </w:pPr>
      <w:r w:rsidRPr="00E6262A">
        <w:rPr>
          <w:rFonts w:ascii="Arial" w:hAnsi="Arial" w:cs="Arial"/>
          <w:b/>
          <w:sz w:val="24"/>
          <w:szCs w:val="24"/>
        </w:rPr>
        <w:t>OB</w:t>
      </w:r>
      <w:r w:rsidR="00E6262A" w:rsidRPr="00E6262A">
        <w:rPr>
          <w:rFonts w:ascii="Arial" w:hAnsi="Arial" w:cs="Arial"/>
          <w:b/>
          <w:sz w:val="24"/>
          <w:szCs w:val="24"/>
        </w:rPr>
        <w:t>JETIVO GENERAL</w:t>
      </w:r>
    </w:p>
    <w:p w:rsidR="00176A86" w:rsidRDefault="00176A86" w:rsidP="00E6262A">
      <w:pPr>
        <w:autoSpaceDE w:val="0"/>
        <w:autoSpaceDN w:val="0"/>
        <w:adjustRightInd w:val="0"/>
        <w:spacing w:after="0" w:line="240" w:lineRule="auto"/>
        <w:jc w:val="center"/>
        <w:rPr>
          <w:rFonts w:ascii="Arial" w:hAnsi="Arial" w:cs="Arial"/>
          <w:b/>
          <w:bCs/>
          <w:sz w:val="24"/>
          <w:szCs w:val="24"/>
          <w:lang w:val="es-NI"/>
        </w:rPr>
      </w:pPr>
    </w:p>
    <w:p w:rsidR="00176A86" w:rsidRPr="00E6262A" w:rsidRDefault="00176A86" w:rsidP="00D00F21">
      <w:pPr>
        <w:autoSpaceDE w:val="0"/>
        <w:autoSpaceDN w:val="0"/>
        <w:adjustRightInd w:val="0"/>
        <w:spacing w:after="0" w:line="240" w:lineRule="auto"/>
        <w:rPr>
          <w:rFonts w:ascii="Arial" w:hAnsi="Arial" w:cs="Arial"/>
          <w:b/>
          <w:bCs/>
          <w:sz w:val="24"/>
          <w:szCs w:val="24"/>
          <w:lang w:val="es-NI"/>
        </w:rPr>
      </w:pPr>
    </w:p>
    <w:p w:rsidR="00981DE3" w:rsidRPr="00C048FF" w:rsidRDefault="00981DE3" w:rsidP="00981DE3">
      <w:pPr>
        <w:autoSpaceDE w:val="0"/>
        <w:autoSpaceDN w:val="0"/>
        <w:adjustRightInd w:val="0"/>
        <w:spacing w:after="0" w:line="240" w:lineRule="auto"/>
        <w:jc w:val="both"/>
        <w:rPr>
          <w:rFonts w:ascii="Arial" w:hAnsi="Arial" w:cs="Arial"/>
          <w:sz w:val="24"/>
          <w:szCs w:val="24"/>
        </w:rPr>
      </w:pPr>
      <w:r w:rsidRPr="00C048FF">
        <w:rPr>
          <w:rFonts w:ascii="Arial" w:hAnsi="Arial" w:cs="Arial"/>
          <w:sz w:val="24"/>
          <w:szCs w:val="24"/>
        </w:rPr>
        <w:t xml:space="preserve"> </w:t>
      </w:r>
    </w:p>
    <w:p w:rsidR="00981DE3" w:rsidRPr="00541E48" w:rsidRDefault="00251FD9" w:rsidP="00D00F21">
      <w:pPr>
        <w:pStyle w:val="Prrafodelista"/>
        <w:autoSpaceDE w:val="0"/>
        <w:autoSpaceDN w:val="0"/>
        <w:adjustRightInd w:val="0"/>
        <w:spacing w:after="0" w:line="240" w:lineRule="auto"/>
        <w:ind w:left="567"/>
        <w:jc w:val="both"/>
        <w:rPr>
          <w:rFonts w:ascii="Arial" w:hAnsi="Arial" w:cs="Arial"/>
          <w:sz w:val="24"/>
          <w:szCs w:val="24"/>
        </w:rPr>
      </w:pPr>
      <w:r>
        <w:rPr>
          <w:rFonts w:ascii="Arial" w:hAnsi="Arial" w:cs="Arial"/>
          <w:sz w:val="24"/>
          <w:szCs w:val="24"/>
        </w:rPr>
        <w:t xml:space="preserve">Incluir en la asignatura de pediatría de la carrera de medicina  </w:t>
      </w:r>
      <w:r w:rsidR="00B57B26">
        <w:rPr>
          <w:rFonts w:ascii="Arial" w:hAnsi="Arial" w:cs="Arial"/>
          <w:sz w:val="24"/>
          <w:szCs w:val="24"/>
        </w:rPr>
        <w:t>de la UNAN una propuesta de reforma curricular relacionada con las alteraciones del desarrollo con el enfoque preventivo</w:t>
      </w:r>
      <w:r w:rsidR="00F63E90">
        <w:rPr>
          <w:rFonts w:ascii="Arial" w:hAnsi="Arial" w:cs="Arial"/>
          <w:sz w:val="24"/>
          <w:szCs w:val="24"/>
        </w:rPr>
        <w:t xml:space="preserve"> a</w:t>
      </w:r>
      <w:r w:rsidR="00B57B26">
        <w:rPr>
          <w:rFonts w:ascii="Arial" w:hAnsi="Arial" w:cs="Arial"/>
          <w:sz w:val="24"/>
          <w:szCs w:val="24"/>
        </w:rPr>
        <w:t xml:space="preserve"> la </w:t>
      </w:r>
      <w:r w:rsidR="00945F4B">
        <w:rPr>
          <w:rFonts w:ascii="Arial" w:hAnsi="Arial" w:cs="Arial"/>
          <w:sz w:val="24"/>
          <w:szCs w:val="24"/>
        </w:rPr>
        <w:t xml:space="preserve">Discapacidad. </w:t>
      </w:r>
    </w:p>
    <w:p w:rsidR="00981DE3" w:rsidRPr="00C048FF" w:rsidRDefault="00981DE3" w:rsidP="00981DE3">
      <w:pPr>
        <w:autoSpaceDE w:val="0"/>
        <w:autoSpaceDN w:val="0"/>
        <w:adjustRightInd w:val="0"/>
        <w:spacing w:after="0" w:line="240" w:lineRule="auto"/>
        <w:jc w:val="both"/>
        <w:rPr>
          <w:rFonts w:ascii="Arial" w:hAnsi="Arial" w:cs="Arial"/>
          <w:sz w:val="24"/>
          <w:szCs w:val="24"/>
        </w:rPr>
      </w:pPr>
    </w:p>
    <w:p w:rsidR="00981DE3" w:rsidRPr="00C048FF" w:rsidRDefault="00981DE3" w:rsidP="00981DE3">
      <w:pPr>
        <w:autoSpaceDE w:val="0"/>
        <w:autoSpaceDN w:val="0"/>
        <w:adjustRightInd w:val="0"/>
        <w:spacing w:after="0" w:line="240" w:lineRule="auto"/>
        <w:jc w:val="both"/>
        <w:rPr>
          <w:rFonts w:ascii="Arial" w:hAnsi="Arial" w:cs="Arial"/>
          <w:sz w:val="24"/>
          <w:szCs w:val="24"/>
        </w:rPr>
      </w:pPr>
    </w:p>
    <w:p w:rsidR="00981DE3" w:rsidRPr="00C048FF" w:rsidRDefault="00981DE3" w:rsidP="00981DE3">
      <w:pPr>
        <w:autoSpaceDE w:val="0"/>
        <w:autoSpaceDN w:val="0"/>
        <w:adjustRightInd w:val="0"/>
        <w:spacing w:after="0" w:line="240" w:lineRule="auto"/>
        <w:jc w:val="both"/>
        <w:rPr>
          <w:rFonts w:ascii="Arial" w:hAnsi="Arial" w:cs="Arial"/>
          <w:sz w:val="24"/>
          <w:szCs w:val="24"/>
        </w:rPr>
      </w:pPr>
    </w:p>
    <w:p w:rsidR="00A576D9" w:rsidRDefault="00A576D9" w:rsidP="00E6262A">
      <w:pPr>
        <w:autoSpaceDE w:val="0"/>
        <w:autoSpaceDN w:val="0"/>
        <w:adjustRightInd w:val="0"/>
        <w:spacing w:after="0" w:line="240" w:lineRule="auto"/>
        <w:jc w:val="center"/>
        <w:rPr>
          <w:rFonts w:ascii="Arial" w:hAnsi="Arial" w:cs="Arial"/>
          <w:b/>
          <w:sz w:val="24"/>
          <w:szCs w:val="24"/>
        </w:rPr>
      </w:pPr>
    </w:p>
    <w:p w:rsidR="00A576D9" w:rsidRDefault="00A576D9" w:rsidP="00E6262A">
      <w:pPr>
        <w:autoSpaceDE w:val="0"/>
        <w:autoSpaceDN w:val="0"/>
        <w:adjustRightInd w:val="0"/>
        <w:spacing w:after="0" w:line="240" w:lineRule="auto"/>
        <w:jc w:val="center"/>
        <w:rPr>
          <w:rFonts w:ascii="Arial" w:hAnsi="Arial" w:cs="Arial"/>
          <w:b/>
          <w:sz w:val="24"/>
          <w:szCs w:val="24"/>
        </w:rPr>
      </w:pPr>
    </w:p>
    <w:p w:rsidR="00A576D9" w:rsidRDefault="00A576D9" w:rsidP="00D00F21">
      <w:pPr>
        <w:autoSpaceDE w:val="0"/>
        <w:autoSpaceDN w:val="0"/>
        <w:adjustRightInd w:val="0"/>
        <w:spacing w:after="0" w:line="240" w:lineRule="auto"/>
        <w:rPr>
          <w:rFonts w:ascii="Arial" w:hAnsi="Arial" w:cs="Arial"/>
          <w:b/>
          <w:sz w:val="24"/>
          <w:szCs w:val="24"/>
        </w:rPr>
      </w:pPr>
    </w:p>
    <w:p w:rsidR="00A576D9" w:rsidRDefault="00A576D9" w:rsidP="00E6262A">
      <w:pPr>
        <w:autoSpaceDE w:val="0"/>
        <w:autoSpaceDN w:val="0"/>
        <w:adjustRightInd w:val="0"/>
        <w:spacing w:after="0" w:line="240" w:lineRule="auto"/>
        <w:jc w:val="center"/>
        <w:rPr>
          <w:rFonts w:ascii="Arial" w:hAnsi="Arial" w:cs="Arial"/>
          <w:b/>
          <w:sz w:val="24"/>
          <w:szCs w:val="24"/>
        </w:rPr>
      </w:pPr>
    </w:p>
    <w:p w:rsidR="00981DE3" w:rsidRPr="00E6262A" w:rsidRDefault="00981DE3" w:rsidP="00E6262A">
      <w:pPr>
        <w:autoSpaceDE w:val="0"/>
        <w:autoSpaceDN w:val="0"/>
        <w:adjustRightInd w:val="0"/>
        <w:spacing w:after="0" w:line="240" w:lineRule="auto"/>
        <w:jc w:val="center"/>
        <w:rPr>
          <w:rFonts w:ascii="Arial" w:hAnsi="Arial" w:cs="Arial"/>
          <w:b/>
          <w:sz w:val="24"/>
          <w:szCs w:val="24"/>
        </w:rPr>
      </w:pPr>
      <w:r w:rsidRPr="00E6262A">
        <w:rPr>
          <w:rFonts w:ascii="Arial" w:hAnsi="Arial" w:cs="Arial"/>
          <w:b/>
          <w:sz w:val="24"/>
          <w:szCs w:val="24"/>
        </w:rPr>
        <w:t>OBJETIVOS ESPECIFICOS</w:t>
      </w:r>
    </w:p>
    <w:p w:rsidR="00981DE3" w:rsidRPr="00C048FF" w:rsidRDefault="00981DE3" w:rsidP="00981DE3">
      <w:pPr>
        <w:jc w:val="both"/>
        <w:rPr>
          <w:rFonts w:ascii="Arial" w:hAnsi="Arial" w:cs="Arial"/>
          <w:b/>
          <w:sz w:val="24"/>
          <w:szCs w:val="24"/>
        </w:rPr>
      </w:pPr>
    </w:p>
    <w:p w:rsidR="00981DE3" w:rsidRPr="00C048FF" w:rsidRDefault="00981DE3" w:rsidP="00E6262A">
      <w:pPr>
        <w:pStyle w:val="Prrafodelista"/>
        <w:numPr>
          <w:ilvl w:val="0"/>
          <w:numId w:val="2"/>
        </w:numPr>
        <w:ind w:left="567" w:hanging="207"/>
        <w:jc w:val="both"/>
        <w:rPr>
          <w:rFonts w:ascii="Arial" w:hAnsi="Arial" w:cs="Arial"/>
          <w:sz w:val="24"/>
          <w:szCs w:val="24"/>
        </w:rPr>
      </w:pPr>
      <w:r w:rsidRPr="00C048FF">
        <w:rPr>
          <w:rFonts w:ascii="Arial" w:eastAsia="Calibri" w:hAnsi="Arial" w:cs="Arial"/>
          <w:sz w:val="24"/>
          <w:szCs w:val="24"/>
        </w:rPr>
        <w:t>Conocer  los factores de riesgo que provocan</w:t>
      </w:r>
      <w:r w:rsidRPr="00C048FF">
        <w:rPr>
          <w:rFonts w:ascii="Arial" w:hAnsi="Arial" w:cs="Arial"/>
          <w:sz w:val="24"/>
          <w:szCs w:val="24"/>
        </w:rPr>
        <w:t xml:space="preserve"> </w:t>
      </w:r>
      <w:r w:rsidRPr="00C048FF">
        <w:rPr>
          <w:rFonts w:ascii="Arial" w:eastAsia="Calibri" w:hAnsi="Arial" w:cs="Arial"/>
          <w:sz w:val="24"/>
          <w:szCs w:val="24"/>
        </w:rPr>
        <w:t>alteración en el desarrollo infantil.</w:t>
      </w:r>
    </w:p>
    <w:p w:rsidR="00981DE3" w:rsidRPr="00C048FF" w:rsidRDefault="00981DE3" w:rsidP="00981DE3">
      <w:pPr>
        <w:pStyle w:val="Prrafodelista"/>
        <w:jc w:val="both"/>
        <w:rPr>
          <w:rFonts w:ascii="Arial" w:hAnsi="Arial" w:cs="Arial"/>
          <w:sz w:val="24"/>
          <w:szCs w:val="24"/>
        </w:rPr>
      </w:pPr>
    </w:p>
    <w:p w:rsidR="00981DE3" w:rsidRPr="00C048FF" w:rsidRDefault="00981DE3" w:rsidP="00E6262A">
      <w:pPr>
        <w:pStyle w:val="Prrafodelista"/>
        <w:numPr>
          <w:ilvl w:val="0"/>
          <w:numId w:val="2"/>
        </w:numPr>
        <w:ind w:left="567" w:hanging="207"/>
        <w:jc w:val="both"/>
        <w:rPr>
          <w:rFonts w:ascii="Arial" w:eastAsia="Calibri" w:hAnsi="Arial" w:cs="Arial"/>
          <w:sz w:val="24"/>
          <w:szCs w:val="24"/>
        </w:rPr>
      </w:pPr>
      <w:r w:rsidRPr="00C048FF">
        <w:rPr>
          <w:rFonts w:ascii="Arial" w:eastAsia="Calibri" w:hAnsi="Arial" w:cs="Arial"/>
          <w:sz w:val="24"/>
          <w:szCs w:val="24"/>
        </w:rPr>
        <w:t>Identificar precozmente  los principales trastornos del desarrollo para incidir de manera oportuna en un plan de atención.</w:t>
      </w:r>
    </w:p>
    <w:p w:rsidR="00981DE3" w:rsidRPr="00C048FF" w:rsidRDefault="00981DE3" w:rsidP="00981DE3">
      <w:pPr>
        <w:jc w:val="both"/>
        <w:rPr>
          <w:rFonts w:ascii="Arial" w:eastAsia="Calibri" w:hAnsi="Arial" w:cs="Arial"/>
          <w:sz w:val="24"/>
          <w:szCs w:val="24"/>
        </w:rPr>
      </w:pPr>
    </w:p>
    <w:p w:rsidR="00981DE3" w:rsidRPr="00C048FF" w:rsidRDefault="00981DE3" w:rsidP="00E6262A">
      <w:pPr>
        <w:pStyle w:val="Prrafodelista"/>
        <w:numPr>
          <w:ilvl w:val="0"/>
          <w:numId w:val="2"/>
        </w:numPr>
        <w:ind w:left="567" w:hanging="207"/>
        <w:jc w:val="both"/>
        <w:rPr>
          <w:rFonts w:ascii="Arial" w:eastAsia="Calibri" w:hAnsi="Arial" w:cs="Arial"/>
          <w:sz w:val="24"/>
          <w:szCs w:val="24"/>
        </w:rPr>
      </w:pPr>
      <w:r w:rsidRPr="00C048FF">
        <w:rPr>
          <w:rFonts w:ascii="Arial" w:eastAsia="Calibri" w:hAnsi="Arial" w:cs="Arial"/>
          <w:sz w:val="24"/>
          <w:szCs w:val="24"/>
        </w:rPr>
        <w:t>Conocer y Aplicar  los procedimientos de la vigilancia del desarrollo infantil para detectar y clasificar las alteraciones del desarrollo según contexto AIEPI.</w:t>
      </w:r>
    </w:p>
    <w:p w:rsidR="00981DE3" w:rsidRPr="00C048FF" w:rsidRDefault="00981DE3" w:rsidP="00981DE3">
      <w:pPr>
        <w:jc w:val="both"/>
        <w:rPr>
          <w:rFonts w:ascii="Arial" w:eastAsia="Calibri" w:hAnsi="Arial" w:cs="Arial"/>
          <w:b/>
          <w:sz w:val="24"/>
          <w:szCs w:val="24"/>
        </w:rPr>
      </w:pPr>
    </w:p>
    <w:p w:rsidR="00981DE3" w:rsidRPr="00C048FF" w:rsidRDefault="00981DE3" w:rsidP="00981DE3">
      <w:pPr>
        <w:autoSpaceDE w:val="0"/>
        <w:autoSpaceDN w:val="0"/>
        <w:adjustRightInd w:val="0"/>
        <w:spacing w:after="0" w:line="240" w:lineRule="auto"/>
        <w:jc w:val="both"/>
        <w:rPr>
          <w:rFonts w:ascii="Arial" w:hAnsi="Arial" w:cs="Arial"/>
          <w:sz w:val="24"/>
          <w:szCs w:val="24"/>
        </w:rPr>
      </w:pPr>
    </w:p>
    <w:p w:rsidR="00981DE3" w:rsidRPr="00C048FF" w:rsidRDefault="00981DE3" w:rsidP="00981DE3">
      <w:pPr>
        <w:autoSpaceDE w:val="0"/>
        <w:autoSpaceDN w:val="0"/>
        <w:adjustRightInd w:val="0"/>
        <w:spacing w:after="0" w:line="240" w:lineRule="auto"/>
        <w:jc w:val="both"/>
        <w:rPr>
          <w:rFonts w:ascii="Arial" w:hAnsi="Arial" w:cs="Arial"/>
          <w:sz w:val="24"/>
          <w:szCs w:val="24"/>
        </w:rPr>
      </w:pPr>
    </w:p>
    <w:p w:rsidR="00981DE3" w:rsidRPr="00C048FF" w:rsidRDefault="00981DE3" w:rsidP="00981DE3">
      <w:pPr>
        <w:autoSpaceDE w:val="0"/>
        <w:autoSpaceDN w:val="0"/>
        <w:adjustRightInd w:val="0"/>
        <w:spacing w:after="0" w:line="240" w:lineRule="auto"/>
        <w:jc w:val="both"/>
        <w:rPr>
          <w:rFonts w:ascii="Arial" w:hAnsi="Arial" w:cs="Arial"/>
          <w:sz w:val="24"/>
          <w:szCs w:val="24"/>
        </w:rPr>
      </w:pPr>
    </w:p>
    <w:p w:rsidR="00981DE3" w:rsidRPr="00C048FF" w:rsidRDefault="00981DE3" w:rsidP="00981DE3">
      <w:pPr>
        <w:autoSpaceDE w:val="0"/>
        <w:autoSpaceDN w:val="0"/>
        <w:adjustRightInd w:val="0"/>
        <w:spacing w:after="0" w:line="240" w:lineRule="auto"/>
        <w:jc w:val="both"/>
        <w:rPr>
          <w:rFonts w:ascii="Arial" w:hAnsi="Arial" w:cs="Arial"/>
          <w:sz w:val="24"/>
          <w:szCs w:val="24"/>
        </w:rPr>
      </w:pPr>
    </w:p>
    <w:p w:rsidR="00981DE3" w:rsidRPr="00C048FF" w:rsidRDefault="00981DE3" w:rsidP="00981DE3">
      <w:pPr>
        <w:autoSpaceDE w:val="0"/>
        <w:autoSpaceDN w:val="0"/>
        <w:adjustRightInd w:val="0"/>
        <w:spacing w:after="0" w:line="240" w:lineRule="auto"/>
        <w:jc w:val="both"/>
        <w:rPr>
          <w:rFonts w:ascii="Arial" w:hAnsi="Arial" w:cs="Arial"/>
          <w:b/>
          <w:bCs/>
          <w:sz w:val="24"/>
          <w:szCs w:val="24"/>
        </w:rPr>
      </w:pPr>
    </w:p>
    <w:p w:rsidR="00981DE3" w:rsidRDefault="00981DE3" w:rsidP="00981DE3">
      <w:pPr>
        <w:autoSpaceDE w:val="0"/>
        <w:autoSpaceDN w:val="0"/>
        <w:adjustRightInd w:val="0"/>
        <w:spacing w:after="0" w:line="240" w:lineRule="auto"/>
        <w:jc w:val="both"/>
        <w:rPr>
          <w:rFonts w:ascii="Arial" w:hAnsi="Arial" w:cs="Arial"/>
          <w:b/>
          <w:bCs/>
          <w:sz w:val="24"/>
          <w:szCs w:val="24"/>
        </w:rPr>
      </w:pPr>
    </w:p>
    <w:p w:rsidR="00D00F21" w:rsidRDefault="00D00F21" w:rsidP="00981DE3">
      <w:pPr>
        <w:autoSpaceDE w:val="0"/>
        <w:autoSpaceDN w:val="0"/>
        <w:adjustRightInd w:val="0"/>
        <w:spacing w:after="0" w:line="240" w:lineRule="auto"/>
        <w:jc w:val="both"/>
        <w:rPr>
          <w:rFonts w:ascii="Arial" w:hAnsi="Arial" w:cs="Arial"/>
          <w:b/>
          <w:bCs/>
          <w:sz w:val="24"/>
          <w:szCs w:val="24"/>
        </w:rPr>
      </w:pPr>
    </w:p>
    <w:p w:rsidR="00D00F21" w:rsidRPr="00C048FF" w:rsidRDefault="00D00F21" w:rsidP="00981DE3">
      <w:pPr>
        <w:autoSpaceDE w:val="0"/>
        <w:autoSpaceDN w:val="0"/>
        <w:adjustRightInd w:val="0"/>
        <w:spacing w:after="0" w:line="240" w:lineRule="auto"/>
        <w:jc w:val="both"/>
        <w:rPr>
          <w:rFonts w:ascii="Arial" w:hAnsi="Arial" w:cs="Arial"/>
          <w:b/>
          <w:bCs/>
          <w:sz w:val="24"/>
          <w:szCs w:val="24"/>
        </w:rPr>
      </w:pPr>
    </w:p>
    <w:p w:rsidR="00981DE3" w:rsidRPr="00C048FF" w:rsidRDefault="00981DE3" w:rsidP="00981DE3">
      <w:pPr>
        <w:jc w:val="both"/>
        <w:rPr>
          <w:rFonts w:ascii="Arial" w:hAnsi="Arial" w:cs="Arial"/>
          <w:b/>
          <w:sz w:val="24"/>
          <w:szCs w:val="24"/>
        </w:rPr>
      </w:pPr>
      <w:r w:rsidRPr="00C048FF">
        <w:rPr>
          <w:rFonts w:ascii="Arial" w:hAnsi="Arial" w:cs="Arial"/>
          <w:b/>
          <w:sz w:val="24"/>
          <w:szCs w:val="24"/>
        </w:rPr>
        <w:t xml:space="preserve">  </w:t>
      </w:r>
    </w:p>
    <w:p w:rsidR="00981DE3" w:rsidRPr="00C048FF" w:rsidRDefault="00981DE3" w:rsidP="00981DE3">
      <w:pPr>
        <w:jc w:val="both"/>
        <w:rPr>
          <w:rFonts w:ascii="Arial" w:hAnsi="Arial" w:cs="Arial"/>
          <w:b/>
          <w:sz w:val="24"/>
          <w:szCs w:val="24"/>
        </w:rPr>
      </w:pPr>
    </w:p>
    <w:p w:rsidR="00981DE3" w:rsidRPr="00C048FF" w:rsidRDefault="00981DE3" w:rsidP="00981DE3">
      <w:pPr>
        <w:jc w:val="both"/>
        <w:rPr>
          <w:rFonts w:ascii="Arial" w:hAnsi="Arial" w:cs="Arial"/>
          <w:b/>
          <w:sz w:val="24"/>
          <w:szCs w:val="24"/>
        </w:rPr>
      </w:pPr>
    </w:p>
    <w:p w:rsidR="00EC2923" w:rsidRDefault="00EC2923" w:rsidP="00EC2923">
      <w:pPr>
        <w:jc w:val="center"/>
        <w:rPr>
          <w:rFonts w:ascii="Microsoft Sans Serif" w:hAnsi="Microsoft Sans Serif" w:cs="Microsoft Sans Serif"/>
          <w:b/>
          <w:color w:val="0000FF"/>
        </w:rPr>
      </w:pPr>
      <w:r>
        <w:rPr>
          <w:rFonts w:ascii="Microsoft Sans Serif" w:hAnsi="Microsoft Sans Serif" w:cs="Microsoft Sans Serif"/>
          <w:b/>
          <w:color w:val="0000FF"/>
        </w:rPr>
        <w:lastRenderedPageBreak/>
        <w:t xml:space="preserve">TRABAJO DE FIN DE CURSO PRIMER DIPLOMADO SOBRE DISCAPACIDAD </w:t>
      </w:r>
    </w:p>
    <w:p w:rsidR="00EC2923" w:rsidRPr="00B969AB" w:rsidRDefault="00EC2923" w:rsidP="00EC2923">
      <w:pPr>
        <w:spacing w:line="240" w:lineRule="auto"/>
        <w:jc w:val="center"/>
        <w:rPr>
          <w:rFonts w:ascii="Microsoft Sans Serif" w:hAnsi="Microsoft Sans Serif" w:cs="Microsoft Sans Serif"/>
          <w:b/>
          <w:color w:val="0000FF"/>
        </w:rPr>
      </w:pPr>
      <w:r>
        <w:rPr>
          <w:rFonts w:ascii="Microsoft Sans Serif" w:hAnsi="Microsoft Sans Serif" w:cs="Microsoft Sans Serif"/>
          <w:b/>
          <w:color w:val="0000FF"/>
        </w:rPr>
        <w:t>Basado en el curso de vida y con énfasis en la Primera Infancia</w:t>
      </w:r>
    </w:p>
    <w:p w:rsidR="00EC2923" w:rsidRDefault="00EC2923" w:rsidP="00EC2923">
      <w:pPr>
        <w:tabs>
          <w:tab w:val="center" w:pos="6851"/>
          <w:tab w:val="left" w:pos="9740"/>
        </w:tabs>
        <w:spacing w:line="240" w:lineRule="auto"/>
        <w:jc w:val="center"/>
        <w:rPr>
          <w:rFonts w:ascii="Microsoft Sans Serif" w:hAnsi="Microsoft Sans Serif" w:cs="Microsoft Sans Serif"/>
          <w:b/>
          <w:color w:val="FF0000"/>
        </w:rPr>
      </w:pPr>
      <w:r>
        <w:rPr>
          <w:rFonts w:ascii="Microsoft Sans Serif" w:hAnsi="Microsoft Sans Serif" w:cs="Microsoft Sans Serif"/>
          <w:b/>
          <w:color w:val="FF0000"/>
        </w:rPr>
        <w:t xml:space="preserve">PROPUESTA CURRICULAR PARA INCLUIR LA TEMATICA DE DISCAPACIDAD </w:t>
      </w:r>
    </w:p>
    <w:p w:rsidR="00EC2923" w:rsidRDefault="00EC2923" w:rsidP="00EC2923">
      <w:pPr>
        <w:tabs>
          <w:tab w:val="center" w:pos="6851"/>
          <w:tab w:val="left" w:pos="9740"/>
        </w:tabs>
        <w:spacing w:line="240" w:lineRule="auto"/>
        <w:jc w:val="center"/>
        <w:rPr>
          <w:rFonts w:ascii="Microsoft Sans Serif" w:hAnsi="Microsoft Sans Serif" w:cs="Microsoft Sans Serif"/>
          <w:b/>
          <w:color w:val="FF0000"/>
        </w:rPr>
      </w:pPr>
      <w:r>
        <w:rPr>
          <w:rFonts w:ascii="Microsoft Sans Serif" w:hAnsi="Microsoft Sans Serif" w:cs="Microsoft Sans Serif"/>
          <w:b/>
          <w:color w:val="FF0000"/>
        </w:rPr>
        <w:t xml:space="preserve">DIRIGIDA A LOS ESTUDIANTES DE V AÑO DE LA CARRERA DE MEDICINA </w:t>
      </w:r>
    </w:p>
    <w:p w:rsidR="00EC2923" w:rsidRPr="00EC2923" w:rsidRDefault="00EC2923" w:rsidP="00EC2923">
      <w:pPr>
        <w:tabs>
          <w:tab w:val="center" w:pos="6851"/>
          <w:tab w:val="left" w:pos="9740"/>
        </w:tabs>
        <w:spacing w:line="240" w:lineRule="auto"/>
        <w:jc w:val="center"/>
        <w:rPr>
          <w:rFonts w:ascii="Microsoft Sans Serif" w:hAnsi="Microsoft Sans Serif" w:cs="Microsoft Sans Serif"/>
          <w:b/>
          <w:color w:val="FF0000"/>
        </w:rPr>
      </w:pPr>
      <w:r>
        <w:rPr>
          <w:rFonts w:ascii="Microsoft Sans Serif" w:hAnsi="Microsoft Sans Serif" w:cs="Microsoft Sans Serif"/>
          <w:b/>
          <w:color w:val="FF0000"/>
        </w:rPr>
        <w:t>EN LA ASIGNATURA DE PEDIATRIA</w:t>
      </w:r>
    </w:p>
    <w:p w:rsidR="00F21CBC" w:rsidRPr="00EC2923" w:rsidRDefault="00EC2923" w:rsidP="00EC2923">
      <w:pPr>
        <w:spacing w:line="240" w:lineRule="auto"/>
        <w:jc w:val="center"/>
        <w:rPr>
          <w:rFonts w:ascii="Microsoft Sans Serif" w:hAnsi="Microsoft Sans Serif" w:cs="Microsoft Sans Serif"/>
          <w:b/>
          <w:color w:val="0000FF"/>
        </w:rPr>
      </w:pPr>
      <w:r>
        <w:rPr>
          <w:rFonts w:ascii="Microsoft Sans Serif" w:hAnsi="Microsoft Sans Serif" w:cs="Microsoft Sans Serif"/>
          <w:b/>
          <w:color w:val="0000FF"/>
        </w:rPr>
        <w:t>TEMATICA:   DETECCION PRECOZ DE LAS ALTERACIONES DEL DESARROLLO INFANTILCON ENFASIS EN LA PREVENCION DE LA DISCAPACIDAD</w:t>
      </w:r>
    </w:p>
    <w:tbl>
      <w:tblPr>
        <w:tblStyle w:val="Tablaconcuadrcula"/>
        <w:tblpPr w:leftFromText="141" w:rightFromText="141" w:vertAnchor="text" w:horzAnchor="margin" w:tblpXSpec="center" w:tblpY="389"/>
        <w:tblW w:w="0" w:type="auto"/>
        <w:tblLook w:val="04A0"/>
      </w:tblPr>
      <w:tblGrid>
        <w:gridCol w:w="1676"/>
        <w:gridCol w:w="1715"/>
        <w:gridCol w:w="2938"/>
        <w:gridCol w:w="2391"/>
      </w:tblGrid>
      <w:tr w:rsidR="00063AE1" w:rsidRPr="00EC2923" w:rsidTr="00063AE1">
        <w:tc>
          <w:tcPr>
            <w:tcW w:w="0" w:type="auto"/>
            <w:vAlign w:val="center"/>
          </w:tcPr>
          <w:p w:rsidR="00EC2923" w:rsidRPr="00EC2923" w:rsidRDefault="00EC2923" w:rsidP="00063AE1">
            <w:pPr>
              <w:jc w:val="center"/>
              <w:rPr>
                <w:rFonts w:ascii="Arial" w:eastAsia="Calibri" w:hAnsi="Arial" w:cs="Arial"/>
                <w:b/>
                <w:color w:val="0000FF"/>
                <w:sz w:val="20"/>
                <w:szCs w:val="20"/>
              </w:rPr>
            </w:pPr>
          </w:p>
          <w:p w:rsidR="00EC2923" w:rsidRPr="00EC2923" w:rsidRDefault="00EC2923" w:rsidP="00063AE1">
            <w:pPr>
              <w:jc w:val="center"/>
              <w:rPr>
                <w:rFonts w:ascii="Arial" w:eastAsia="Calibri" w:hAnsi="Arial" w:cs="Arial"/>
                <w:b/>
                <w:color w:val="0000FF"/>
                <w:sz w:val="20"/>
                <w:szCs w:val="20"/>
              </w:rPr>
            </w:pPr>
            <w:r w:rsidRPr="00EC2923">
              <w:rPr>
                <w:rFonts w:ascii="Arial" w:eastAsia="Calibri" w:hAnsi="Arial" w:cs="Arial"/>
                <w:b/>
                <w:color w:val="0000FF"/>
                <w:sz w:val="20"/>
                <w:szCs w:val="20"/>
              </w:rPr>
              <w:t>ASIGNATURA</w:t>
            </w:r>
          </w:p>
          <w:p w:rsidR="00EC2923" w:rsidRPr="00EC2923" w:rsidRDefault="00EC2923" w:rsidP="00063AE1">
            <w:pPr>
              <w:jc w:val="center"/>
              <w:rPr>
                <w:rFonts w:ascii="Arial" w:eastAsia="Calibri" w:hAnsi="Arial" w:cs="Arial"/>
                <w:b/>
                <w:color w:val="0000FF"/>
                <w:sz w:val="20"/>
                <w:szCs w:val="20"/>
              </w:rPr>
            </w:pPr>
          </w:p>
        </w:tc>
        <w:tc>
          <w:tcPr>
            <w:tcW w:w="0" w:type="auto"/>
            <w:vAlign w:val="center"/>
          </w:tcPr>
          <w:p w:rsidR="00EC2923" w:rsidRPr="00EC2923" w:rsidRDefault="00EC2923" w:rsidP="00063AE1">
            <w:pPr>
              <w:jc w:val="center"/>
              <w:rPr>
                <w:rFonts w:ascii="Arial" w:eastAsia="Calibri" w:hAnsi="Arial" w:cs="Arial"/>
                <w:b/>
                <w:color w:val="0000FF"/>
                <w:sz w:val="20"/>
                <w:szCs w:val="20"/>
              </w:rPr>
            </w:pPr>
          </w:p>
          <w:p w:rsidR="00EC2923" w:rsidRPr="00EC2923" w:rsidRDefault="00EC2923" w:rsidP="00063AE1">
            <w:pPr>
              <w:jc w:val="center"/>
              <w:rPr>
                <w:rFonts w:ascii="Arial" w:eastAsia="Calibri" w:hAnsi="Arial" w:cs="Arial"/>
                <w:b/>
                <w:color w:val="0000FF"/>
                <w:sz w:val="20"/>
                <w:szCs w:val="20"/>
              </w:rPr>
            </w:pPr>
            <w:r w:rsidRPr="00EC2923">
              <w:rPr>
                <w:rFonts w:ascii="Arial" w:eastAsia="Calibri" w:hAnsi="Arial" w:cs="Arial"/>
                <w:b/>
                <w:color w:val="0000FF"/>
                <w:sz w:val="20"/>
                <w:szCs w:val="20"/>
              </w:rPr>
              <w:t>DIRIGIDO A</w:t>
            </w:r>
          </w:p>
        </w:tc>
        <w:tc>
          <w:tcPr>
            <w:tcW w:w="0" w:type="auto"/>
            <w:vAlign w:val="center"/>
          </w:tcPr>
          <w:p w:rsidR="00EC2923" w:rsidRPr="00EC2923" w:rsidRDefault="00EC2923" w:rsidP="00063AE1">
            <w:pPr>
              <w:jc w:val="center"/>
              <w:rPr>
                <w:rFonts w:ascii="Arial" w:eastAsia="Calibri" w:hAnsi="Arial" w:cs="Arial"/>
                <w:b/>
                <w:color w:val="0000FF"/>
                <w:sz w:val="20"/>
                <w:szCs w:val="20"/>
              </w:rPr>
            </w:pPr>
          </w:p>
          <w:p w:rsidR="00EC2923" w:rsidRPr="00EC2923" w:rsidRDefault="00EC2923" w:rsidP="00063AE1">
            <w:pPr>
              <w:jc w:val="center"/>
              <w:rPr>
                <w:rFonts w:ascii="Arial" w:eastAsia="Calibri" w:hAnsi="Arial" w:cs="Arial"/>
                <w:b/>
                <w:color w:val="0000FF"/>
                <w:sz w:val="20"/>
                <w:szCs w:val="20"/>
              </w:rPr>
            </w:pPr>
            <w:r w:rsidRPr="00EC2923">
              <w:rPr>
                <w:rFonts w:ascii="Arial" w:eastAsia="Calibri" w:hAnsi="Arial" w:cs="Arial"/>
                <w:b/>
                <w:color w:val="0000FF"/>
                <w:sz w:val="20"/>
                <w:szCs w:val="20"/>
              </w:rPr>
              <w:t>CONTENIDO</w:t>
            </w:r>
          </w:p>
        </w:tc>
        <w:tc>
          <w:tcPr>
            <w:tcW w:w="0" w:type="auto"/>
            <w:vAlign w:val="center"/>
          </w:tcPr>
          <w:p w:rsidR="00EC2923" w:rsidRPr="00EC2923" w:rsidRDefault="00EC2923" w:rsidP="00063AE1">
            <w:pPr>
              <w:jc w:val="center"/>
              <w:rPr>
                <w:rFonts w:ascii="Arial" w:eastAsia="Calibri" w:hAnsi="Arial" w:cs="Arial"/>
                <w:b/>
                <w:color w:val="0000FF"/>
                <w:sz w:val="20"/>
                <w:szCs w:val="20"/>
              </w:rPr>
            </w:pPr>
          </w:p>
          <w:p w:rsidR="00EC2923" w:rsidRPr="00EC2923" w:rsidRDefault="00EC2923" w:rsidP="00063AE1">
            <w:pPr>
              <w:jc w:val="center"/>
              <w:rPr>
                <w:rFonts w:ascii="Arial" w:eastAsia="Calibri" w:hAnsi="Arial" w:cs="Arial"/>
                <w:b/>
                <w:color w:val="0000FF"/>
                <w:sz w:val="20"/>
                <w:szCs w:val="20"/>
              </w:rPr>
            </w:pPr>
            <w:r w:rsidRPr="00EC2923">
              <w:rPr>
                <w:rFonts w:ascii="Arial" w:eastAsia="Calibri" w:hAnsi="Arial" w:cs="Arial"/>
                <w:b/>
                <w:color w:val="0000FF"/>
                <w:sz w:val="20"/>
                <w:szCs w:val="20"/>
              </w:rPr>
              <w:t>OBJETIVOS A CONSEGUIR AL ESTUDIANTE</w:t>
            </w:r>
          </w:p>
        </w:tc>
      </w:tr>
      <w:tr w:rsidR="00063AE1" w:rsidRPr="00EC2923" w:rsidTr="00063AE1">
        <w:trPr>
          <w:trHeight w:val="274"/>
        </w:trPr>
        <w:tc>
          <w:tcPr>
            <w:tcW w:w="0" w:type="auto"/>
            <w:vAlign w:val="center"/>
          </w:tcPr>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b/>
                <w:sz w:val="20"/>
                <w:szCs w:val="20"/>
              </w:rPr>
            </w:pPr>
            <w:r w:rsidRPr="00EC2923">
              <w:rPr>
                <w:rFonts w:ascii="Arial" w:eastAsia="Calibri" w:hAnsi="Arial" w:cs="Arial"/>
                <w:b/>
                <w:sz w:val="20"/>
                <w:szCs w:val="20"/>
              </w:rPr>
              <w:t>PEDIATRIA</w:t>
            </w: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r w:rsidRPr="00EC2923">
              <w:rPr>
                <w:rFonts w:ascii="Arial" w:eastAsia="Calibri" w:hAnsi="Arial" w:cs="Arial"/>
                <w:b/>
                <w:sz w:val="20"/>
                <w:szCs w:val="20"/>
              </w:rPr>
              <w:t>UNIDAD DE CRECIMIENTO</w:t>
            </w: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r w:rsidRPr="00EC2923">
              <w:rPr>
                <w:rFonts w:ascii="Arial" w:eastAsia="Calibri" w:hAnsi="Arial" w:cs="Arial"/>
                <w:b/>
                <w:sz w:val="20"/>
                <w:szCs w:val="20"/>
              </w:rPr>
              <w:t>Y DESARROLLO</w:t>
            </w: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p w:rsidR="00EC2923" w:rsidRPr="00EC2923" w:rsidRDefault="00EC2923" w:rsidP="00063AE1">
            <w:pPr>
              <w:jc w:val="center"/>
              <w:rPr>
                <w:rFonts w:ascii="Arial" w:eastAsia="Calibri" w:hAnsi="Arial" w:cs="Arial"/>
                <w:sz w:val="20"/>
                <w:szCs w:val="20"/>
              </w:rPr>
            </w:pPr>
          </w:p>
        </w:tc>
        <w:tc>
          <w:tcPr>
            <w:tcW w:w="0" w:type="auto"/>
            <w:vAlign w:val="center"/>
          </w:tcPr>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r w:rsidRPr="00EC2923">
              <w:rPr>
                <w:rFonts w:ascii="Arial" w:eastAsia="Calibri" w:hAnsi="Arial" w:cs="Arial"/>
                <w:b/>
                <w:sz w:val="20"/>
                <w:szCs w:val="20"/>
              </w:rPr>
              <w:t>ESTUDIANTES DE V AÑO DE LA</w:t>
            </w: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r w:rsidRPr="00EC2923">
              <w:rPr>
                <w:rFonts w:ascii="Arial" w:eastAsia="Calibri" w:hAnsi="Arial" w:cs="Arial"/>
                <w:b/>
                <w:sz w:val="20"/>
                <w:szCs w:val="20"/>
              </w:rPr>
              <w:t>CARRERA DE MEDICINA EN LA</w:t>
            </w: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r w:rsidRPr="00EC2923">
              <w:rPr>
                <w:rFonts w:ascii="Arial" w:eastAsia="Calibri" w:hAnsi="Arial" w:cs="Arial"/>
                <w:b/>
                <w:sz w:val="20"/>
                <w:szCs w:val="20"/>
              </w:rPr>
              <w:t>ASIGNATURA DE PEDIATRIA.</w:t>
            </w: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sz w:val="20"/>
                <w:szCs w:val="20"/>
              </w:rPr>
            </w:pPr>
          </w:p>
        </w:tc>
        <w:tc>
          <w:tcPr>
            <w:tcW w:w="0" w:type="auto"/>
            <w:vAlign w:val="center"/>
          </w:tcPr>
          <w:p w:rsidR="00EC2923" w:rsidRPr="00EC2923" w:rsidRDefault="00EC2923" w:rsidP="00A35514">
            <w:pP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063AE1" w:rsidRDefault="00063AE1" w:rsidP="00063AE1">
            <w:pPr>
              <w:jc w:val="center"/>
              <w:rPr>
                <w:rFonts w:ascii="Arial" w:eastAsia="Calibri" w:hAnsi="Arial" w:cs="Arial"/>
                <w:b/>
                <w:sz w:val="20"/>
                <w:szCs w:val="20"/>
              </w:rPr>
            </w:pPr>
          </w:p>
          <w:p w:rsidR="00063AE1" w:rsidRDefault="00063AE1"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r w:rsidRPr="00EC2923">
              <w:rPr>
                <w:rFonts w:ascii="Arial" w:eastAsia="Calibri" w:hAnsi="Arial" w:cs="Arial"/>
                <w:b/>
                <w:sz w:val="20"/>
                <w:szCs w:val="20"/>
              </w:rPr>
              <w:t>FACTORES DE RIESGO DEL DESARROLLO INFANTIL.</w:t>
            </w: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r w:rsidRPr="00EC2923">
              <w:rPr>
                <w:rFonts w:ascii="Arial" w:eastAsia="Calibri" w:hAnsi="Arial" w:cs="Arial"/>
                <w:b/>
                <w:sz w:val="20"/>
                <w:szCs w:val="20"/>
              </w:rPr>
              <w:t>ENFERMEDADES DISCAPACITANTES Y MALFORMACIONES CONGENITAS DE LA INFANCIA.</w:t>
            </w: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r w:rsidRPr="00EC2923">
              <w:rPr>
                <w:rFonts w:ascii="Arial" w:eastAsia="Calibri" w:hAnsi="Arial" w:cs="Arial"/>
                <w:b/>
                <w:sz w:val="20"/>
                <w:szCs w:val="20"/>
              </w:rPr>
              <w:t>DETECCION PRECOZ DE LAS ALTERACIONES GLOBALES DEL DESARROLLO,  EVALUACION DEL DESARROLLO Y CLASIFICACION SEGÚN CUADRO DE PROCEDIMIENTO AIEPI</w:t>
            </w:r>
          </w:p>
          <w:p w:rsidR="00EC2923" w:rsidRPr="00EC2923" w:rsidRDefault="00EC2923" w:rsidP="00063AE1">
            <w:pP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tc>
        <w:tc>
          <w:tcPr>
            <w:tcW w:w="0" w:type="auto"/>
            <w:vAlign w:val="center"/>
          </w:tcPr>
          <w:p w:rsidR="00EC2923" w:rsidRPr="00EC2923" w:rsidRDefault="00EC2923" w:rsidP="00063AE1">
            <w:pPr>
              <w:rPr>
                <w:rFonts w:ascii="Arial" w:eastAsia="Calibri" w:hAnsi="Arial" w:cs="Arial"/>
                <w:b/>
                <w:sz w:val="20"/>
                <w:szCs w:val="20"/>
              </w:rPr>
            </w:pPr>
            <w:r w:rsidRPr="00EC2923">
              <w:rPr>
                <w:rFonts w:ascii="Arial" w:eastAsia="Calibri" w:hAnsi="Arial" w:cs="Arial"/>
                <w:b/>
                <w:sz w:val="20"/>
                <w:szCs w:val="20"/>
              </w:rPr>
              <w:t>Que el estudiante conozca  cuales son los factores de riesgo que provocan alteración en el desarrollo infantil.</w:t>
            </w:r>
          </w:p>
          <w:p w:rsidR="00EC2923" w:rsidRPr="00EC2923" w:rsidRDefault="00EC2923" w:rsidP="00063AE1">
            <w:pPr>
              <w:jc w:val="center"/>
              <w:rPr>
                <w:rFonts w:ascii="Arial" w:eastAsia="Calibri" w:hAnsi="Arial" w:cs="Arial"/>
                <w:b/>
                <w:sz w:val="20"/>
                <w:szCs w:val="20"/>
              </w:rPr>
            </w:pPr>
          </w:p>
          <w:p w:rsidR="00EC2923" w:rsidRPr="00EC2923" w:rsidRDefault="00EC2923" w:rsidP="00063AE1">
            <w:pPr>
              <w:rPr>
                <w:rFonts w:ascii="Arial" w:eastAsia="Calibri" w:hAnsi="Arial" w:cs="Arial"/>
                <w:b/>
                <w:sz w:val="20"/>
                <w:szCs w:val="20"/>
              </w:rPr>
            </w:pPr>
            <w:r w:rsidRPr="00EC2923">
              <w:rPr>
                <w:rFonts w:ascii="Arial" w:eastAsia="Calibri" w:hAnsi="Arial" w:cs="Arial"/>
                <w:b/>
                <w:sz w:val="20"/>
                <w:szCs w:val="20"/>
              </w:rPr>
              <w:t>Identificar precozmente  los principales trastornos del desarrollo para incidir de manera oportuna en un plan de atención.</w:t>
            </w:r>
          </w:p>
          <w:p w:rsidR="00EC2923" w:rsidRPr="00EC2923" w:rsidRDefault="00EC2923" w:rsidP="00063AE1">
            <w:pPr>
              <w:jc w:val="center"/>
              <w:rPr>
                <w:rFonts w:ascii="Arial" w:eastAsia="Calibri" w:hAnsi="Arial" w:cs="Arial"/>
                <w:b/>
                <w:sz w:val="20"/>
                <w:szCs w:val="20"/>
              </w:rPr>
            </w:pPr>
          </w:p>
          <w:p w:rsidR="00EC2923" w:rsidRDefault="00EC2923" w:rsidP="00063AE1">
            <w:pPr>
              <w:jc w:val="center"/>
              <w:rPr>
                <w:rFonts w:ascii="Arial" w:eastAsia="Calibri" w:hAnsi="Arial" w:cs="Arial"/>
                <w:b/>
                <w:sz w:val="20"/>
                <w:szCs w:val="20"/>
              </w:rPr>
            </w:pPr>
          </w:p>
          <w:p w:rsid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r w:rsidRPr="00EC2923">
              <w:rPr>
                <w:rFonts w:ascii="Arial" w:eastAsia="Calibri" w:hAnsi="Arial" w:cs="Arial"/>
                <w:b/>
                <w:sz w:val="20"/>
                <w:szCs w:val="20"/>
              </w:rPr>
              <w:t>Conocer y Aplicar  los procedimientos de la vigilancia del desarrollo infantil para detectar y clasificar las alteraciones del desarrollo según contexto AIEPI.</w:t>
            </w: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p w:rsidR="00EC2923" w:rsidRPr="00EC2923" w:rsidRDefault="00EC2923" w:rsidP="00063AE1">
            <w:pPr>
              <w:jc w:val="center"/>
              <w:rPr>
                <w:rFonts w:ascii="Arial" w:eastAsia="Calibri" w:hAnsi="Arial" w:cs="Arial"/>
                <w:b/>
                <w:sz w:val="20"/>
                <w:szCs w:val="20"/>
              </w:rPr>
            </w:pPr>
          </w:p>
        </w:tc>
      </w:tr>
    </w:tbl>
    <w:p w:rsidR="00F21CBC" w:rsidRDefault="00F21CBC" w:rsidP="009F0F87">
      <w:pPr>
        <w:jc w:val="center"/>
        <w:rPr>
          <w:rFonts w:ascii="Arial" w:hAnsi="Arial" w:cs="Arial"/>
          <w:b/>
          <w:sz w:val="36"/>
          <w:szCs w:val="36"/>
          <w:vertAlign w:val="superscript"/>
        </w:rPr>
      </w:pPr>
    </w:p>
    <w:p w:rsidR="002B0BC2" w:rsidRDefault="002B0BC2" w:rsidP="002B0BC2">
      <w:pPr>
        <w:jc w:val="center"/>
        <w:rPr>
          <w:rFonts w:ascii="Arial" w:eastAsia="Calibri" w:hAnsi="Arial" w:cs="Arial"/>
          <w:sz w:val="24"/>
          <w:szCs w:val="24"/>
        </w:rPr>
      </w:pPr>
      <w:r>
        <w:rPr>
          <w:rFonts w:ascii="Arial" w:eastAsia="Calibri" w:hAnsi="Arial" w:cs="Arial"/>
          <w:b/>
          <w:sz w:val="24"/>
          <w:szCs w:val="24"/>
        </w:rPr>
        <w:lastRenderedPageBreak/>
        <w:t>RESUMEN DEL CONTENIDO A INCLUIR EN LA ASIGNATURA</w:t>
      </w:r>
    </w:p>
    <w:p w:rsidR="002B0BC2" w:rsidRPr="00C462C1" w:rsidRDefault="002B0BC2" w:rsidP="002B0BC2">
      <w:pPr>
        <w:autoSpaceDE w:val="0"/>
        <w:autoSpaceDN w:val="0"/>
        <w:adjustRightInd w:val="0"/>
        <w:jc w:val="both"/>
        <w:rPr>
          <w:rFonts w:ascii="Arial" w:eastAsia="Calibri" w:hAnsi="Arial" w:cs="Arial"/>
          <w:b/>
          <w:sz w:val="24"/>
          <w:szCs w:val="24"/>
        </w:rPr>
      </w:pPr>
      <w:r>
        <w:rPr>
          <w:rFonts w:ascii="Arial" w:eastAsia="Calibri" w:hAnsi="Arial" w:cs="Arial"/>
          <w:b/>
          <w:sz w:val="24"/>
          <w:szCs w:val="24"/>
        </w:rPr>
        <w:t>1.- F</w:t>
      </w:r>
      <w:r w:rsidRPr="00D304B0">
        <w:rPr>
          <w:rFonts w:ascii="Arial" w:eastAsia="Calibri" w:hAnsi="Arial" w:cs="Arial"/>
          <w:b/>
          <w:bCs/>
          <w:sz w:val="24"/>
          <w:szCs w:val="24"/>
        </w:rPr>
        <w:t>ACTORES DE RIESGO PARA EL DESARROLLO INFANTIL</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a).- Parálisis cerebral.</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b).- Retardo motor.</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c).- Discapacidad intelectual.</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ab/>
        <w:t>I).- Retraso mental leve</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ab/>
        <w:t>II).- Retraso mental moderado</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ab/>
        <w:t>III).- Retraso mental severo</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ab/>
        <w:t>IV).- Retraso mental profundo</w:t>
      </w:r>
    </w:p>
    <w:p w:rsidR="002B0BC2" w:rsidRPr="00E90876"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ab/>
        <w:t>V).- Síndrome de Down</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d).- Trastornos del Lenguaje</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ab/>
        <w:t>I).- Retardo específico del área del lenguaje</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ab/>
        <w:t>II).- Dislalia funcional</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ab/>
        <w:t xml:space="preserve">III).- Disartrias </w:t>
      </w:r>
    </w:p>
    <w:p w:rsidR="002B0BC2" w:rsidRDefault="002B0BC2" w:rsidP="002B0BC2">
      <w:pPr>
        <w:autoSpaceDE w:val="0"/>
        <w:autoSpaceDN w:val="0"/>
        <w:adjustRightInd w:val="0"/>
        <w:ind w:firstLine="708"/>
        <w:jc w:val="both"/>
        <w:rPr>
          <w:rFonts w:ascii="Arial" w:eastAsia="Calibri" w:hAnsi="Arial" w:cs="Arial"/>
          <w:sz w:val="24"/>
          <w:szCs w:val="24"/>
        </w:rPr>
      </w:pPr>
      <w:r>
        <w:rPr>
          <w:rFonts w:ascii="Arial" w:eastAsia="Calibri" w:hAnsi="Arial" w:cs="Arial"/>
          <w:sz w:val="24"/>
          <w:szCs w:val="24"/>
        </w:rPr>
        <w:t>IV).- Mutismo</w:t>
      </w:r>
    </w:p>
    <w:p w:rsidR="002B0BC2" w:rsidRDefault="002B0BC2" w:rsidP="002B0BC2">
      <w:pPr>
        <w:autoSpaceDE w:val="0"/>
        <w:autoSpaceDN w:val="0"/>
        <w:adjustRightInd w:val="0"/>
        <w:ind w:firstLine="708"/>
        <w:jc w:val="both"/>
        <w:rPr>
          <w:rFonts w:ascii="Arial" w:eastAsia="Calibri" w:hAnsi="Arial" w:cs="Arial"/>
          <w:sz w:val="24"/>
          <w:szCs w:val="24"/>
        </w:rPr>
      </w:pPr>
      <w:r>
        <w:rPr>
          <w:rFonts w:ascii="Arial" w:eastAsia="Calibri" w:hAnsi="Arial" w:cs="Arial"/>
          <w:sz w:val="24"/>
          <w:szCs w:val="24"/>
        </w:rPr>
        <w:t xml:space="preserve">V).- Tartamudez  </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e).- Trastornos generalizados del desarrollo</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ab/>
        <w:t>- Autismo</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ab/>
        <w:t>- Trastorno de Rett</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ab/>
        <w:t>- Trastorno Degenerativo Infantil</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ab/>
        <w:t>- Trastorno de Asperger</w:t>
      </w:r>
    </w:p>
    <w:p w:rsidR="002B0BC2" w:rsidRDefault="002B0BC2" w:rsidP="002B0BC2">
      <w:pPr>
        <w:autoSpaceDE w:val="0"/>
        <w:autoSpaceDN w:val="0"/>
        <w:adjustRightInd w:val="0"/>
        <w:jc w:val="both"/>
        <w:rPr>
          <w:rFonts w:ascii="Arial" w:eastAsia="Calibri" w:hAnsi="Arial" w:cs="Arial"/>
          <w:sz w:val="24"/>
          <w:szCs w:val="24"/>
        </w:rPr>
      </w:pPr>
      <w:r>
        <w:rPr>
          <w:rFonts w:ascii="Arial" w:eastAsia="Calibri" w:hAnsi="Arial" w:cs="Arial"/>
          <w:sz w:val="24"/>
          <w:szCs w:val="24"/>
        </w:rPr>
        <w:tab/>
        <w:t>- Trastorno Generalizado del desarrollo no Especificado.</w:t>
      </w:r>
    </w:p>
    <w:p w:rsidR="002B0BC2" w:rsidRDefault="002B0BC2" w:rsidP="002B0BC2">
      <w:pPr>
        <w:jc w:val="center"/>
        <w:rPr>
          <w:rFonts w:ascii="Microsoft Sans Serif" w:hAnsi="Microsoft Sans Serif" w:cs="Microsoft Sans Serif"/>
          <w:b/>
        </w:rPr>
      </w:pPr>
    </w:p>
    <w:p w:rsidR="002B0BC2" w:rsidRDefault="002B0BC2" w:rsidP="002B0BC2">
      <w:pPr>
        <w:jc w:val="center"/>
        <w:rPr>
          <w:rFonts w:ascii="Microsoft Sans Serif" w:hAnsi="Microsoft Sans Serif" w:cs="Microsoft Sans Serif"/>
          <w:b/>
        </w:rPr>
      </w:pPr>
    </w:p>
    <w:p w:rsidR="002B0BC2" w:rsidRDefault="002B0BC2" w:rsidP="002B0BC2">
      <w:pPr>
        <w:jc w:val="center"/>
        <w:rPr>
          <w:rFonts w:ascii="Microsoft Sans Serif" w:hAnsi="Microsoft Sans Serif" w:cs="Microsoft Sans Serif"/>
          <w:b/>
        </w:rPr>
      </w:pPr>
    </w:p>
    <w:p w:rsidR="002B0BC2" w:rsidRDefault="002B0BC2" w:rsidP="002B0BC2">
      <w:pPr>
        <w:jc w:val="center"/>
        <w:rPr>
          <w:rFonts w:ascii="Microsoft Sans Serif" w:hAnsi="Microsoft Sans Serif" w:cs="Microsoft Sans Serif"/>
          <w:b/>
        </w:rPr>
      </w:pPr>
    </w:p>
    <w:p w:rsidR="002B0BC2" w:rsidRDefault="002B0BC2" w:rsidP="002B0BC2">
      <w:pPr>
        <w:jc w:val="center"/>
        <w:rPr>
          <w:rFonts w:ascii="Microsoft Sans Serif" w:eastAsia="Calibri" w:hAnsi="Microsoft Sans Serif" w:cs="Microsoft Sans Serif"/>
          <w:b/>
        </w:rPr>
      </w:pPr>
    </w:p>
    <w:p w:rsidR="002B0BC2" w:rsidRDefault="002B0BC2" w:rsidP="002B0BC2">
      <w:pPr>
        <w:jc w:val="center"/>
        <w:rPr>
          <w:rFonts w:ascii="Microsoft Sans Serif" w:eastAsia="Calibri" w:hAnsi="Microsoft Sans Serif" w:cs="Microsoft Sans Serif"/>
          <w:b/>
        </w:rPr>
      </w:pPr>
      <w:r w:rsidRPr="00FF3F56">
        <w:rPr>
          <w:rFonts w:ascii="Microsoft Sans Serif" w:eastAsia="Calibri" w:hAnsi="Microsoft Sans Serif" w:cs="Microsoft Sans Serif"/>
          <w:b/>
        </w:rPr>
        <w:lastRenderedPageBreak/>
        <w:t>ENFERMEDADES DISCAPACITANTES Y MALFORMACIONES CONGENITAS DE LA INFANCIA.</w:t>
      </w:r>
    </w:p>
    <w:p w:rsidR="002B0BC2" w:rsidRPr="00493281" w:rsidRDefault="002B0BC2" w:rsidP="002B0BC2">
      <w:pPr>
        <w:jc w:val="center"/>
        <w:rPr>
          <w:rFonts w:ascii="Arial" w:eastAsia="Calibri" w:hAnsi="Arial" w:cs="Arial"/>
          <w:b/>
          <w:sz w:val="24"/>
          <w:szCs w:val="24"/>
        </w:rPr>
      </w:pPr>
      <w:r>
        <w:rPr>
          <w:rFonts w:ascii="Arial" w:eastAsia="Calibri" w:hAnsi="Arial" w:cs="Arial"/>
          <w:b/>
          <w:bCs/>
          <w:sz w:val="24"/>
          <w:szCs w:val="24"/>
          <w:lang w:val="es-ES_tradnl"/>
        </w:rPr>
        <w:t xml:space="preserve">1.- </w:t>
      </w:r>
      <w:r w:rsidRPr="00493281">
        <w:rPr>
          <w:rFonts w:ascii="Arial" w:eastAsia="Calibri" w:hAnsi="Arial" w:cs="Arial"/>
          <w:b/>
          <w:bCs/>
          <w:sz w:val="24"/>
          <w:szCs w:val="24"/>
          <w:lang w:val="es-ES_tradnl"/>
        </w:rPr>
        <w:t>DEFINICION</w:t>
      </w:r>
      <w:r>
        <w:rPr>
          <w:rFonts w:ascii="Arial" w:eastAsia="Calibri" w:hAnsi="Arial" w:cs="Arial"/>
          <w:b/>
          <w:bCs/>
          <w:sz w:val="24"/>
          <w:szCs w:val="24"/>
          <w:lang w:val="es-ES_tradnl"/>
        </w:rPr>
        <w:t xml:space="preserve"> DE MALFORMACIONES CONGENITAS Y DISCAPACITANTES</w:t>
      </w:r>
    </w:p>
    <w:p w:rsidR="002B0BC2" w:rsidRPr="002C4583" w:rsidRDefault="002B0BC2" w:rsidP="002B0BC2">
      <w:pPr>
        <w:jc w:val="both"/>
        <w:rPr>
          <w:rFonts w:ascii="Arial" w:eastAsia="Calibri" w:hAnsi="Arial" w:cs="Arial"/>
          <w:sz w:val="24"/>
          <w:szCs w:val="24"/>
        </w:rPr>
      </w:pPr>
      <w:r w:rsidRPr="002C4583">
        <w:rPr>
          <w:rFonts w:ascii="Arial" w:eastAsia="Calibri" w:hAnsi="Arial" w:cs="Arial"/>
          <w:b/>
          <w:bCs/>
          <w:sz w:val="24"/>
          <w:szCs w:val="24"/>
        </w:rPr>
        <w:t>A)</w:t>
      </w:r>
      <w:r w:rsidRPr="002C4583">
        <w:rPr>
          <w:rFonts w:ascii="Arial" w:eastAsia="Calibri" w:hAnsi="Arial" w:cs="Arial"/>
          <w:b/>
          <w:bCs/>
          <w:sz w:val="24"/>
          <w:szCs w:val="24"/>
          <w:lang w:val="es-ES_tradnl"/>
        </w:rPr>
        <w:t>.- Anomalía congénita:</w:t>
      </w:r>
      <w:r w:rsidRPr="002C4583">
        <w:rPr>
          <w:rFonts w:ascii="Arial" w:eastAsia="Calibri" w:hAnsi="Arial" w:cs="Arial"/>
          <w:bCs/>
          <w:sz w:val="24"/>
          <w:szCs w:val="24"/>
          <w:lang w:val="es-ES_tradnl"/>
        </w:rPr>
        <w:t xml:space="preserve"> anormalidad estructural de cualquier tipo.</w:t>
      </w:r>
    </w:p>
    <w:p w:rsidR="002B0BC2" w:rsidRPr="00493281" w:rsidRDefault="002B0BC2" w:rsidP="002B0BC2">
      <w:pPr>
        <w:jc w:val="both"/>
        <w:rPr>
          <w:rFonts w:ascii="Arial" w:eastAsia="Calibri" w:hAnsi="Arial" w:cs="Arial"/>
          <w:sz w:val="24"/>
          <w:szCs w:val="24"/>
        </w:rPr>
      </w:pPr>
      <w:r>
        <w:rPr>
          <w:rFonts w:ascii="Arial" w:eastAsia="Calibri" w:hAnsi="Arial" w:cs="Arial"/>
          <w:b/>
          <w:bCs/>
          <w:sz w:val="24"/>
          <w:szCs w:val="24"/>
          <w:lang w:val="es-ES_tradnl"/>
        </w:rPr>
        <w:t xml:space="preserve">B).- </w:t>
      </w:r>
      <w:r w:rsidRPr="00493281">
        <w:rPr>
          <w:rFonts w:ascii="Arial" w:eastAsia="Calibri" w:hAnsi="Arial" w:cs="Arial"/>
          <w:b/>
          <w:bCs/>
          <w:sz w:val="24"/>
          <w:szCs w:val="24"/>
          <w:lang w:val="es-ES_tradnl"/>
        </w:rPr>
        <w:t>Defectos congénitos:</w:t>
      </w:r>
      <w:r w:rsidRPr="00493281">
        <w:rPr>
          <w:rFonts w:ascii="Arial" w:eastAsia="Calibri" w:hAnsi="Arial" w:cs="Arial"/>
          <w:bCs/>
          <w:sz w:val="24"/>
          <w:szCs w:val="24"/>
          <w:lang w:val="es-ES_tradnl"/>
        </w:rPr>
        <w:t xml:space="preserve"> cualquier alteración anatómica o funcional. Incluye los Errores Innatos del Metabolismo.</w:t>
      </w:r>
      <w:r w:rsidRPr="00493281">
        <w:rPr>
          <w:rFonts w:ascii="Arial" w:eastAsia="Calibri" w:hAnsi="Arial" w:cs="Arial"/>
          <w:bCs/>
          <w:sz w:val="24"/>
          <w:szCs w:val="24"/>
        </w:rPr>
        <w:t xml:space="preserve"> </w:t>
      </w:r>
    </w:p>
    <w:p w:rsidR="002B0BC2" w:rsidRPr="00493281" w:rsidRDefault="002B0BC2" w:rsidP="002B0BC2">
      <w:pPr>
        <w:jc w:val="both"/>
        <w:rPr>
          <w:rFonts w:ascii="Arial" w:eastAsia="Calibri" w:hAnsi="Arial" w:cs="Arial"/>
          <w:sz w:val="24"/>
          <w:szCs w:val="24"/>
        </w:rPr>
      </w:pPr>
      <w:r>
        <w:rPr>
          <w:rFonts w:ascii="Arial" w:eastAsia="Calibri" w:hAnsi="Arial" w:cs="Arial"/>
          <w:b/>
          <w:bCs/>
          <w:sz w:val="24"/>
          <w:szCs w:val="24"/>
          <w:lang w:val="es-ES_tradnl"/>
        </w:rPr>
        <w:t xml:space="preserve">C).- </w:t>
      </w:r>
      <w:r w:rsidRPr="00493281">
        <w:rPr>
          <w:rFonts w:ascii="Arial" w:eastAsia="Calibri" w:hAnsi="Arial" w:cs="Arial"/>
          <w:b/>
          <w:bCs/>
          <w:sz w:val="24"/>
          <w:szCs w:val="24"/>
          <w:lang w:val="es-ES_tradnl"/>
        </w:rPr>
        <w:t>Malformación:</w:t>
      </w:r>
      <w:r w:rsidRPr="00493281">
        <w:rPr>
          <w:rFonts w:ascii="Arial" w:eastAsia="Calibri" w:hAnsi="Arial" w:cs="Arial"/>
          <w:bCs/>
          <w:sz w:val="24"/>
          <w:szCs w:val="24"/>
          <w:lang w:val="es-ES_tradnl"/>
        </w:rPr>
        <w:t xml:space="preserve"> defecto morfológico, de un órgano, parte de éste o región mayor del cuerpo que resulta de un desarrollo intrínsecamente anormal.</w:t>
      </w:r>
    </w:p>
    <w:p w:rsidR="002B0BC2" w:rsidRPr="00493281" w:rsidRDefault="002B0BC2" w:rsidP="002B0BC2">
      <w:pPr>
        <w:jc w:val="both"/>
        <w:rPr>
          <w:rFonts w:ascii="Arial" w:eastAsia="Calibri" w:hAnsi="Arial" w:cs="Arial"/>
          <w:sz w:val="24"/>
          <w:szCs w:val="24"/>
        </w:rPr>
      </w:pPr>
      <w:r>
        <w:rPr>
          <w:rFonts w:ascii="Arial" w:eastAsia="Calibri" w:hAnsi="Arial" w:cs="Arial"/>
          <w:b/>
          <w:bCs/>
          <w:sz w:val="24"/>
          <w:szCs w:val="24"/>
          <w:lang w:val="es-ES_tradnl"/>
        </w:rPr>
        <w:t xml:space="preserve">D).- </w:t>
      </w:r>
      <w:r w:rsidRPr="00493281">
        <w:rPr>
          <w:rFonts w:ascii="Arial" w:eastAsia="Calibri" w:hAnsi="Arial" w:cs="Arial"/>
          <w:b/>
          <w:bCs/>
          <w:sz w:val="24"/>
          <w:szCs w:val="24"/>
          <w:lang w:val="es-ES_tradnl"/>
        </w:rPr>
        <w:t>Disrupción (desorganización):</w:t>
      </w:r>
      <w:r w:rsidRPr="00493281">
        <w:rPr>
          <w:rFonts w:ascii="Arial" w:eastAsia="Calibri" w:hAnsi="Arial" w:cs="Arial"/>
          <w:bCs/>
          <w:sz w:val="24"/>
          <w:szCs w:val="24"/>
          <w:lang w:val="es-ES_tradnl"/>
        </w:rPr>
        <w:t xml:space="preserve"> defecto morfológico, de un órgano, parte de éste o región mayor del cuerpo que resulta de una alteración extrínseca o interferencia de un proceso del desarrollo normal, en forma original. Ej: bandas amnióticas.</w:t>
      </w:r>
      <w:r w:rsidRPr="00493281">
        <w:rPr>
          <w:rFonts w:ascii="Arial" w:eastAsia="Calibri" w:hAnsi="Arial" w:cs="Arial"/>
          <w:bCs/>
          <w:sz w:val="24"/>
          <w:szCs w:val="24"/>
        </w:rPr>
        <w:t xml:space="preserve"> </w:t>
      </w:r>
    </w:p>
    <w:p w:rsidR="002B0BC2" w:rsidRPr="00493281" w:rsidRDefault="002B0BC2" w:rsidP="002B0BC2">
      <w:pPr>
        <w:jc w:val="both"/>
        <w:rPr>
          <w:rFonts w:ascii="Arial" w:eastAsia="Calibri" w:hAnsi="Arial" w:cs="Arial"/>
          <w:sz w:val="24"/>
          <w:szCs w:val="24"/>
        </w:rPr>
      </w:pPr>
      <w:r>
        <w:rPr>
          <w:rFonts w:ascii="Arial" w:eastAsia="Calibri" w:hAnsi="Arial" w:cs="Arial"/>
          <w:b/>
          <w:bCs/>
          <w:sz w:val="24"/>
          <w:szCs w:val="24"/>
          <w:lang w:val="es-ES_tradnl"/>
        </w:rPr>
        <w:t xml:space="preserve">E).- </w:t>
      </w:r>
      <w:r w:rsidRPr="00493281">
        <w:rPr>
          <w:rFonts w:ascii="Arial" w:eastAsia="Calibri" w:hAnsi="Arial" w:cs="Arial"/>
          <w:b/>
          <w:bCs/>
          <w:sz w:val="24"/>
          <w:szCs w:val="24"/>
          <w:lang w:val="es-ES_tradnl"/>
        </w:rPr>
        <w:t>Deformación:</w:t>
      </w:r>
      <w:r w:rsidRPr="00493281">
        <w:rPr>
          <w:rFonts w:ascii="Arial" w:eastAsia="Calibri" w:hAnsi="Arial" w:cs="Arial"/>
          <w:bCs/>
          <w:sz w:val="24"/>
          <w:szCs w:val="24"/>
          <w:lang w:val="es-ES_tradnl"/>
        </w:rPr>
        <w:t xml:space="preserve"> forma, aspecto o posición anormal de una parte del cuerpo que resulta de fuerzas mecánicas.</w:t>
      </w:r>
    </w:p>
    <w:p w:rsidR="002B0BC2" w:rsidRPr="00493281" w:rsidRDefault="002B0BC2" w:rsidP="002B0BC2">
      <w:pPr>
        <w:jc w:val="both"/>
        <w:rPr>
          <w:rFonts w:ascii="Arial" w:eastAsia="Calibri" w:hAnsi="Arial" w:cs="Arial"/>
          <w:sz w:val="24"/>
          <w:szCs w:val="24"/>
        </w:rPr>
      </w:pPr>
      <w:r>
        <w:rPr>
          <w:rFonts w:ascii="Arial" w:eastAsia="Calibri" w:hAnsi="Arial" w:cs="Arial"/>
          <w:b/>
          <w:bCs/>
          <w:sz w:val="24"/>
          <w:szCs w:val="24"/>
          <w:lang w:val="es-ES_tradnl"/>
        </w:rPr>
        <w:t xml:space="preserve">F).- </w:t>
      </w:r>
      <w:r w:rsidRPr="00493281">
        <w:rPr>
          <w:rFonts w:ascii="Arial" w:eastAsia="Calibri" w:hAnsi="Arial" w:cs="Arial"/>
          <w:b/>
          <w:bCs/>
          <w:sz w:val="24"/>
          <w:szCs w:val="24"/>
          <w:lang w:val="es-ES_tradnl"/>
        </w:rPr>
        <w:t>Displasia:</w:t>
      </w:r>
      <w:r w:rsidRPr="00493281">
        <w:rPr>
          <w:rFonts w:ascii="Arial" w:eastAsia="Calibri" w:hAnsi="Arial" w:cs="Arial"/>
          <w:bCs/>
          <w:sz w:val="24"/>
          <w:szCs w:val="24"/>
          <w:lang w:val="es-ES_tradnl"/>
        </w:rPr>
        <w:t xml:space="preserve"> organización anormal de células de los tejidos y su resultado morfológico.</w:t>
      </w:r>
    </w:p>
    <w:p w:rsidR="002B0BC2" w:rsidRPr="00493281" w:rsidRDefault="002B0BC2" w:rsidP="002B0BC2">
      <w:pPr>
        <w:jc w:val="both"/>
        <w:rPr>
          <w:rFonts w:ascii="Arial" w:eastAsia="Calibri" w:hAnsi="Arial" w:cs="Arial"/>
          <w:sz w:val="24"/>
          <w:szCs w:val="24"/>
        </w:rPr>
      </w:pPr>
      <w:r>
        <w:rPr>
          <w:rFonts w:ascii="Arial" w:eastAsia="Calibri" w:hAnsi="Arial" w:cs="Arial"/>
          <w:b/>
          <w:bCs/>
          <w:sz w:val="24"/>
          <w:szCs w:val="24"/>
          <w:lang w:val="es-ES_tradnl"/>
        </w:rPr>
        <w:t xml:space="preserve">G).- </w:t>
      </w:r>
      <w:r w:rsidRPr="00493281">
        <w:rPr>
          <w:rFonts w:ascii="Arial" w:eastAsia="Calibri" w:hAnsi="Arial" w:cs="Arial"/>
          <w:b/>
          <w:bCs/>
          <w:sz w:val="24"/>
          <w:szCs w:val="24"/>
          <w:lang w:val="es-ES_tradnl"/>
        </w:rPr>
        <w:t>Defecto politópico de campo:</w:t>
      </w:r>
      <w:r w:rsidRPr="00493281">
        <w:rPr>
          <w:rFonts w:ascii="Arial" w:eastAsia="Calibri" w:hAnsi="Arial" w:cs="Arial"/>
          <w:bCs/>
          <w:sz w:val="24"/>
          <w:szCs w:val="24"/>
          <w:lang w:val="es-ES_tradnl"/>
        </w:rPr>
        <w:t xml:space="preserve"> patrón de anomalías que se deriva de la alteración de un campo aislado del desarrollo. Ej: Defecto transverso en un miembro.</w:t>
      </w:r>
    </w:p>
    <w:p w:rsidR="002B0BC2" w:rsidRPr="00493281" w:rsidRDefault="002B0BC2" w:rsidP="002B0BC2">
      <w:pPr>
        <w:jc w:val="both"/>
        <w:rPr>
          <w:rFonts w:ascii="Arial" w:eastAsia="Calibri" w:hAnsi="Arial" w:cs="Arial"/>
          <w:sz w:val="24"/>
          <w:szCs w:val="24"/>
        </w:rPr>
      </w:pPr>
      <w:r>
        <w:rPr>
          <w:rFonts w:ascii="Arial" w:eastAsia="Calibri" w:hAnsi="Arial" w:cs="Arial"/>
          <w:b/>
          <w:bCs/>
          <w:sz w:val="24"/>
          <w:szCs w:val="24"/>
          <w:lang w:val="es-ES_tradnl"/>
        </w:rPr>
        <w:t xml:space="preserve">H).- </w:t>
      </w:r>
      <w:r w:rsidRPr="00493281">
        <w:rPr>
          <w:rFonts w:ascii="Arial" w:eastAsia="Calibri" w:hAnsi="Arial" w:cs="Arial"/>
          <w:b/>
          <w:bCs/>
          <w:sz w:val="24"/>
          <w:szCs w:val="24"/>
          <w:lang w:val="es-ES_tradnl"/>
        </w:rPr>
        <w:t>Secuencia:</w:t>
      </w:r>
      <w:r w:rsidRPr="00493281">
        <w:rPr>
          <w:rFonts w:ascii="Arial" w:eastAsia="Calibri" w:hAnsi="Arial" w:cs="Arial"/>
          <w:bCs/>
          <w:sz w:val="24"/>
          <w:szCs w:val="24"/>
          <w:lang w:val="es-ES_tradnl"/>
        </w:rPr>
        <w:t xml:space="preserve"> patrón de múltiples anomalías que se derivan de un defecto estructural o factor mecánico conocido o supuesto. Ej: Mielomeningocele.</w:t>
      </w:r>
    </w:p>
    <w:p w:rsidR="002B0BC2" w:rsidRPr="00493281" w:rsidRDefault="002B0BC2" w:rsidP="002B0BC2">
      <w:pPr>
        <w:jc w:val="both"/>
        <w:rPr>
          <w:rFonts w:ascii="Arial" w:eastAsia="Calibri" w:hAnsi="Arial" w:cs="Arial"/>
          <w:sz w:val="24"/>
          <w:szCs w:val="24"/>
        </w:rPr>
      </w:pPr>
      <w:r>
        <w:rPr>
          <w:rFonts w:ascii="Arial" w:eastAsia="Calibri" w:hAnsi="Arial" w:cs="Arial"/>
          <w:b/>
          <w:bCs/>
          <w:sz w:val="24"/>
          <w:szCs w:val="24"/>
          <w:lang w:val="es-ES_tradnl"/>
        </w:rPr>
        <w:t xml:space="preserve">I).- </w:t>
      </w:r>
      <w:r w:rsidRPr="00493281">
        <w:rPr>
          <w:rFonts w:ascii="Arial" w:eastAsia="Calibri" w:hAnsi="Arial" w:cs="Arial"/>
          <w:b/>
          <w:bCs/>
          <w:sz w:val="24"/>
          <w:szCs w:val="24"/>
          <w:lang w:val="es-ES_tradnl"/>
        </w:rPr>
        <w:t>Síndrome:</w:t>
      </w:r>
      <w:r w:rsidRPr="00493281">
        <w:rPr>
          <w:rFonts w:ascii="Arial" w:eastAsia="Calibri" w:hAnsi="Arial" w:cs="Arial"/>
          <w:bCs/>
          <w:sz w:val="24"/>
          <w:szCs w:val="24"/>
          <w:lang w:val="es-ES_tradnl"/>
        </w:rPr>
        <w:t xml:space="preserve"> patrón de anomalías múltiples que se piensa se relaciona en forma patogenética. Ej: S.Down.</w:t>
      </w:r>
    </w:p>
    <w:p w:rsidR="002B0BC2" w:rsidRPr="00493281" w:rsidRDefault="002B0BC2" w:rsidP="002B0BC2">
      <w:pPr>
        <w:jc w:val="both"/>
        <w:rPr>
          <w:rFonts w:ascii="Arial" w:eastAsia="Calibri" w:hAnsi="Arial" w:cs="Arial"/>
          <w:sz w:val="24"/>
          <w:szCs w:val="24"/>
        </w:rPr>
      </w:pPr>
      <w:r>
        <w:rPr>
          <w:rFonts w:ascii="Arial" w:eastAsia="Calibri" w:hAnsi="Arial" w:cs="Arial"/>
          <w:b/>
          <w:bCs/>
          <w:sz w:val="24"/>
          <w:szCs w:val="24"/>
          <w:lang w:val="es-ES_tradnl"/>
        </w:rPr>
        <w:t xml:space="preserve">J).- </w:t>
      </w:r>
      <w:r w:rsidRPr="00493281">
        <w:rPr>
          <w:rFonts w:ascii="Arial" w:eastAsia="Calibri" w:hAnsi="Arial" w:cs="Arial"/>
          <w:b/>
          <w:bCs/>
          <w:sz w:val="24"/>
          <w:szCs w:val="24"/>
          <w:lang w:val="es-ES_tradnl"/>
        </w:rPr>
        <w:t>Asociación:</w:t>
      </w:r>
      <w:r w:rsidRPr="00493281">
        <w:rPr>
          <w:rFonts w:ascii="Arial" w:eastAsia="Calibri" w:hAnsi="Arial" w:cs="Arial"/>
          <w:bCs/>
          <w:sz w:val="24"/>
          <w:szCs w:val="24"/>
          <w:lang w:val="es-ES_tradnl"/>
        </w:rPr>
        <w:t xml:space="preserve"> ocurrencia no al azar de múltiples anomalías en 2 o más personas. Ej: VACTERL</w:t>
      </w:r>
      <w:r w:rsidRPr="00493281">
        <w:rPr>
          <w:rFonts w:ascii="Arial" w:eastAsia="Calibri" w:hAnsi="Arial" w:cs="Arial"/>
          <w:bCs/>
          <w:sz w:val="24"/>
          <w:szCs w:val="24"/>
        </w:rPr>
        <w:t xml:space="preserve"> </w:t>
      </w:r>
    </w:p>
    <w:p w:rsidR="002B0BC2" w:rsidRPr="00493281" w:rsidRDefault="002B0BC2" w:rsidP="002B0BC2">
      <w:pPr>
        <w:jc w:val="both"/>
        <w:rPr>
          <w:rFonts w:ascii="Arial" w:eastAsia="Calibri" w:hAnsi="Arial" w:cs="Arial"/>
          <w:b/>
          <w:sz w:val="24"/>
          <w:szCs w:val="24"/>
        </w:rPr>
      </w:pPr>
      <w:r>
        <w:rPr>
          <w:rFonts w:ascii="Arial" w:eastAsia="Calibri" w:hAnsi="Arial" w:cs="Arial"/>
          <w:b/>
          <w:bCs/>
          <w:sz w:val="24"/>
          <w:szCs w:val="24"/>
          <w:lang w:val="es-ES_tradnl"/>
        </w:rPr>
        <w:t xml:space="preserve">2.- </w:t>
      </w:r>
      <w:r w:rsidRPr="00493281">
        <w:rPr>
          <w:rFonts w:ascii="Arial" w:eastAsia="Calibri" w:hAnsi="Arial" w:cs="Arial"/>
          <w:b/>
          <w:bCs/>
          <w:sz w:val="24"/>
          <w:szCs w:val="24"/>
          <w:lang w:val="es-ES_tradnl"/>
        </w:rPr>
        <w:t>IMPACTO DEL PROBLEMA</w:t>
      </w:r>
      <w:r>
        <w:rPr>
          <w:rFonts w:ascii="Arial" w:eastAsia="Calibri" w:hAnsi="Arial" w:cs="Arial"/>
          <w:b/>
          <w:bCs/>
          <w:sz w:val="24"/>
          <w:szCs w:val="24"/>
          <w:lang w:val="es-ES_tradnl"/>
        </w:rPr>
        <w:t xml:space="preserve"> EN LA POBLACIÓN (Controles demográficos)</w:t>
      </w:r>
      <w:r w:rsidRPr="00493281">
        <w:rPr>
          <w:rFonts w:ascii="Arial" w:eastAsia="Calibri" w:hAnsi="Arial" w:cs="Arial"/>
          <w:b/>
          <w:bCs/>
          <w:sz w:val="24"/>
          <w:szCs w:val="24"/>
        </w:rPr>
        <w:t xml:space="preserve"> </w:t>
      </w:r>
    </w:p>
    <w:p w:rsidR="002B0BC2" w:rsidRDefault="002B0BC2" w:rsidP="002B0BC2">
      <w:pPr>
        <w:jc w:val="both"/>
        <w:rPr>
          <w:rFonts w:ascii="Arial" w:hAnsi="Arial" w:cs="Arial"/>
          <w:bCs/>
          <w:sz w:val="24"/>
          <w:szCs w:val="24"/>
          <w:lang w:val="es-ES_tradnl"/>
        </w:rPr>
      </w:pPr>
      <w:r>
        <w:rPr>
          <w:rFonts w:ascii="Arial" w:eastAsia="Calibri" w:hAnsi="Arial" w:cs="Arial"/>
          <w:b/>
          <w:bCs/>
          <w:sz w:val="24"/>
          <w:szCs w:val="24"/>
          <w:lang w:val="es-ES_tradnl"/>
        </w:rPr>
        <w:t>Factores que las c</w:t>
      </w:r>
      <w:r w:rsidRPr="00493281">
        <w:rPr>
          <w:rFonts w:ascii="Arial" w:eastAsia="Calibri" w:hAnsi="Arial" w:cs="Arial"/>
          <w:b/>
          <w:bCs/>
          <w:sz w:val="24"/>
          <w:szCs w:val="24"/>
          <w:lang w:val="es-ES_tradnl"/>
        </w:rPr>
        <w:t>ausa</w:t>
      </w:r>
      <w:r>
        <w:rPr>
          <w:rFonts w:ascii="Arial" w:eastAsia="Calibri" w:hAnsi="Arial" w:cs="Arial"/>
          <w:b/>
          <w:bCs/>
          <w:sz w:val="24"/>
          <w:szCs w:val="24"/>
          <w:lang w:val="es-ES_tradnl"/>
        </w:rPr>
        <w:t xml:space="preserve">n: </w:t>
      </w:r>
      <w:r>
        <w:rPr>
          <w:rFonts w:ascii="Arial" w:eastAsia="Calibri" w:hAnsi="Arial" w:cs="Arial"/>
          <w:bCs/>
          <w:sz w:val="24"/>
          <w:szCs w:val="24"/>
          <w:lang w:val="es-ES_tradnl"/>
        </w:rPr>
        <w:t>I</w:t>
      </w:r>
      <w:r w:rsidRPr="00493281">
        <w:rPr>
          <w:rFonts w:ascii="Arial" w:eastAsia="Calibri" w:hAnsi="Arial" w:cs="Arial"/>
          <w:bCs/>
          <w:sz w:val="24"/>
          <w:szCs w:val="24"/>
          <w:lang w:val="es-ES_tradnl"/>
        </w:rPr>
        <w:t xml:space="preserve">nfecciosos, metabólicos, genéticas, etc </w:t>
      </w:r>
    </w:p>
    <w:p w:rsidR="002B0BC2" w:rsidRDefault="002B0BC2" w:rsidP="002B0BC2">
      <w:pPr>
        <w:jc w:val="both"/>
        <w:rPr>
          <w:rFonts w:ascii="Arial" w:hAnsi="Arial" w:cs="Arial"/>
          <w:bCs/>
          <w:sz w:val="24"/>
          <w:szCs w:val="24"/>
          <w:lang w:val="es-ES_tradnl"/>
        </w:rPr>
      </w:pPr>
    </w:p>
    <w:p w:rsidR="002B0BC2" w:rsidRDefault="002B0BC2" w:rsidP="002B0BC2">
      <w:pPr>
        <w:jc w:val="both"/>
        <w:rPr>
          <w:rFonts w:ascii="Arial" w:hAnsi="Arial" w:cs="Arial"/>
          <w:bCs/>
          <w:sz w:val="24"/>
          <w:szCs w:val="24"/>
          <w:lang w:val="es-ES_tradnl"/>
        </w:rPr>
      </w:pPr>
    </w:p>
    <w:p w:rsidR="002B0BC2" w:rsidRDefault="002B0BC2" w:rsidP="002B0BC2">
      <w:pPr>
        <w:jc w:val="both"/>
        <w:rPr>
          <w:rFonts w:ascii="Arial" w:hAnsi="Arial" w:cs="Arial"/>
          <w:bCs/>
          <w:sz w:val="24"/>
          <w:szCs w:val="24"/>
          <w:lang w:val="es-ES_tradnl"/>
        </w:rPr>
      </w:pPr>
    </w:p>
    <w:p w:rsidR="002B0BC2" w:rsidRPr="00493281" w:rsidRDefault="002B0BC2" w:rsidP="002B0BC2">
      <w:pPr>
        <w:jc w:val="both"/>
        <w:rPr>
          <w:rFonts w:ascii="Arial" w:eastAsia="Calibri" w:hAnsi="Arial" w:cs="Arial"/>
          <w:sz w:val="24"/>
          <w:szCs w:val="24"/>
        </w:rPr>
      </w:pPr>
    </w:p>
    <w:p w:rsidR="002B0BC2" w:rsidRPr="00493281" w:rsidRDefault="002B0BC2" w:rsidP="002B0BC2">
      <w:pPr>
        <w:jc w:val="both"/>
        <w:rPr>
          <w:rFonts w:ascii="Arial" w:eastAsia="Calibri" w:hAnsi="Arial" w:cs="Arial"/>
          <w:b/>
          <w:sz w:val="24"/>
          <w:szCs w:val="24"/>
        </w:rPr>
      </w:pPr>
      <w:r>
        <w:rPr>
          <w:rFonts w:ascii="Arial" w:eastAsia="Calibri" w:hAnsi="Arial" w:cs="Arial"/>
          <w:b/>
          <w:bCs/>
          <w:sz w:val="24"/>
          <w:szCs w:val="24"/>
          <w:lang w:val="es-ES_tradnl"/>
        </w:rPr>
        <w:lastRenderedPageBreak/>
        <w:t xml:space="preserve">3.- </w:t>
      </w:r>
      <w:r w:rsidRPr="00493281">
        <w:rPr>
          <w:rFonts w:ascii="Arial" w:eastAsia="Calibri" w:hAnsi="Arial" w:cs="Arial"/>
          <w:b/>
          <w:bCs/>
          <w:sz w:val="24"/>
          <w:szCs w:val="24"/>
          <w:lang w:val="es-ES_tradnl"/>
        </w:rPr>
        <w:t>ETIOLOGIA</w:t>
      </w:r>
      <w:r>
        <w:rPr>
          <w:rFonts w:ascii="Arial" w:eastAsia="Calibri" w:hAnsi="Arial" w:cs="Arial"/>
          <w:b/>
          <w:bCs/>
          <w:sz w:val="24"/>
          <w:szCs w:val="24"/>
        </w:rPr>
        <w:t xml:space="preserve">, </w:t>
      </w:r>
      <w:r w:rsidRPr="00493281">
        <w:rPr>
          <w:rFonts w:ascii="Arial" w:eastAsia="Calibri" w:hAnsi="Arial" w:cs="Arial"/>
          <w:b/>
          <w:bCs/>
          <w:sz w:val="24"/>
          <w:szCs w:val="24"/>
          <w:lang w:val="es-ES_tradnl"/>
        </w:rPr>
        <w:t>CLASIFICACION</w:t>
      </w:r>
      <w:r>
        <w:rPr>
          <w:rFonts w:ascii="Arial" w:eastAsia="Calibri" w:hAnsi="Arial" w:cs="Arial"/>
          <w:b/>
          <w:bCs/>
          <w:sz w:val="24"/>
          <w:szCs w:val="24"/>
        </w:rPr>
        <w:t>.</w:t>
      </w:r>
    </w:p>
    <w:p w:rsidR="002B0BC2" w:rsidRPr="00493281" w:rsidRDefault="002B0BC2" w:rsidP="002B0BC2">
      <w:pPr>
        <w:jc w:val="both"/>
        <w:rPr>
          <w:rFonts w:ascii="Arial" w:eastAsia="Calibri" w:hAnsi="Arial" w:cs="Arial"/>
          <w:sz w:val="24"/>
          <w:szCs w:val="24"/>
        </w:rPr>
      </w:pPr>
      <w:r>
        <w:rPr>
          <w:rFonts w:ascii="Arial" w:eastAsia="Calibri" w:hAnsi="Arial" w:cs="Arial"/>
          <w:b/>
          <w:bCs/>
          <w:sz w:val="24"/>
          <w:szCs w:val="24"/>
          <w:lang w:val="es-ES_tradnl"/>
        </w:rPr>
        <w:t xml:space="preserve">a).- </w:t>
      </w:r>
      <w:r w:rsidRPr="00493281">
        <w:rPr>
          <w:rFonts w:ascii="Arial" w:eastAsia="Calibri" w:hAnsi="Arial" w:cs="Arial"/>
          <w:b/>
          <w:bCs/>
          <w:sz w:val="24"/>
          <w:szCs w:val="24"/>
          <w:lang w:val="es-ES_tradnl"/>
        </w:rPr>
        <w:t>Malformación menor:</w:t>
      </w:r>
      <w:r w:rsidRPr="00493281">
        <w:rPr>
          <w:rFonts w:ascii="Arial" w:eastAsia="Calibri" w:hAnsi="Arial" w:cs="Arial"/>
          <w:bCs/>
          <w:sz w:val="24"/>
          <w:szCs w:val="24"/>
          <w:lang w:val="es-ES_tradnl"/>
        </w:rPr>
        <w:t xml:space="preserve"> defecto estructural sin repercusión clínica ni estética significativa.</w:t>
      </w:r>
    </w:p>
    <w:p w:rsidR="002B0BC2" w:rsidRPr="00493281" w:rsidRDefault="002B0BC2" w:rsidP="002B0BC2">
      <w:pPr>
        <w:jc w:val="both"/>
        <w:rPr>
          <w:rFonts w:ascii="Arial" w:eastAsia="Calibri" w:hAnsi="Arial" w:cs="Arial"/>
          <w:sz w:val="24"/>
          <w:szCs w:val="24"/>
        </w:rPr>
      </w:pPr>
      <w:r>
        <w:rPr>
          <w:rFonts w:ascii="Arial" w:eastAsia="Calibri" w:hAnsi="Arial" w:cs="Arial"/>
          <w:b/>
          <w:bCs/>
          <w:sz w:val="24"/>
          <w:szCs w:val="24"/>
          <w:lang w:val="es-ES_tradnl"/>
        </w:rPr>
        <w:t xml:space="preserve">b).- </w:t>
      </w:r>
      <w:r w:rsidRPr="00493281">
        <w:rPr>
          <w:rFonts w:ascii="Arial" w:eastAsia="Calibri" w:hAnsi="Arial" w:cs="Arial"/>
          <w:b/>
          <w:bCs/>
          <w:sz w:val="24"/>
          <w:szCs w:val="24"/>
          <w:lang w:val="es-ES_tradnl"/>
        </w:rPr>
        <w:t>Malformación mayor:</w:t>
      </w:r>
      <w:r w:rsidRPr="00493281">
        <w:rPr>
          <w:rFonts w:ascii="Arial" w:eastAsia="Calibri" w:hAnsi="Arial" w:cs="Arial"/>
          <w:bCs/>
          <w:sz w:val="24"/>
          <w:szCs w:val="24"/>
          <w:lang w:val="es-ES_tradnl"/>
        </w:rPr>
        <w:t xml:space="preserve"> defecto estructural que pone en riesgo la vida del paciente o que es estéticamente importante.</w:t>
      </w:r>
    </w:p>
    <w:p w:rsidR="002B0BC2" w:rsidRPr="00493281" w:rsidRDefault="002B0BC2" w:rsidP="002B0BC2">
      <w:pPr>
        <w:jc w:val="both"/>
        <w:rPr>
          <w:rFonts w:ascii="Arial" w:eastAsia="Calibri" w:hAnsi="Arial" w:cs="Arial"/>
          <w:sz w:val="24"/>
          <w:szCs w:val="24"/>
        </w:rPr>
      </w:pPr>
      <w:r>
        <w:rPr>
          <w:rFonts w:ascii="Arial" w:eastAsia="Calibri" w:hAnsi="Arial" w:cs="Arial"/>
          <w:b/>
          <w:bCs/>
          <w:sz w:val="24"/>
          <w:szCs w:val="24"/>
          <w:lang w:val="es-ES_tradnl"/>
        </w:rPr>
        <w:t xml:space="preserve">c).- </w:t>
      </w:r>
      <w:r w:rsidRPr="00493281">
        <w:rPr>
          <w:rFonts w:ascii="Arial" w:eastAsia="Calibri" w:hAnsi="Arial" w:cs="Arial"/>
          <w:b/>
          <w:bCs/>
          <w:sz w:val="24"/>
          <w:szCs w:val="24"/>
          <w:lang w:val="es-ES_tradnl"/>
        </w:rPr>
        <w:t>Externas e Internas.</w:t>
      </w:r>
      <w:r>
        <w:rPr>
          <w:rFonts w:ascii="Arial" w:eastAsia="Calibri" w:hAnsi="Arial" w:cs="Arial"/>
          <w:bCs/>
          <w:sz w:val="24"/>
          <w:szCs w:val="24"/>
          <w:lang w:val="es-ES_tradnl"/>
        </w:rPr>
        <w:t xml:space="preserve"> </w:t>
      </w:r>
      <w:r w:rsidRPr="00493281">
        <w:rPr>
          <w:rFonts w:ascii="Arial" w:eastAsia="Calibri" w:hAnsi="Arial" w:cs="Arial"/>
          <w:b/>
          <w:bCs/>
          <w:sz w:val="24"/>
          <w:szCs w:val="24"/>
          <w:lang w:val="es-ES_tradnl"/>
        </w:rPr>
        <w:t>Según regiones anatómicas:</w:t>
      </w:r>
      <w:r w:rsidRPr="00493281">
        <w:rPr>
          <w:rFonts w:ascii="Arial" w:eastAsia="Calibri" w:hAnsi="Arial" w:cs="Arial"/>
          <w:bCs/>
          <w:sz w:val="24"/>
          <w:szCs w:val="24"/>
          <w:lang w:val="es-ES_tradnl"/>
        </w:rPr>
        <w:t xml:space="preserve"> craneofaciales; de miembros; torácicas; abdominales; genitales, etc.</w:t>
      </w:r>
      <w:r w:rsidRPr="00493281">
        <w:rPr>
          <w:rFonts w:ascii="Arial" w:eastAsia="Calibri" w:hAnsi="Arial" w:cs="Arial"/>
          <w:bCs/>
          <w:sz w:val="24"/>
          <w:szCs w:val="24"/>
        </w:rPr>
        <w:t xml:space="preserve"> </w:t>
      </w:r>
    </w:p>
    <w:p w:rsidR="002B0BC2" w:rsidRPr="002C4583" w:rsidRDefault="002B0BC2" w:rsidP="002B0BC2">
      <w:pPr>
        <w:jc w:val="both"/>
        <w:rPr>
          <w:rFonts w:ascii="Arial" w:eastAsia="Calibri" w:hAnsi="Arial" w:cs="Arial"/>
          <w:b/>
          <w:sz w:val="24"/>
          <w:szCs w:val="24"/>
        </w:rPr>
      </w:pPr>
      <w:r>
        <w:rPr>
          <w:rFonts w:ascii="Arial" w:eastAsia="Calibri" w:hAnsi="Arial" w:cs="Arial"/>
          <w:b/>
          <w:bCs/>
          <w:sz w:val="24"/>
          <w:szCs w:val="24"/>
          <w:lang w:val="es-ES_tradnl"/>
        </w:rPr>
        <w:t>4.- DIAGNÓ</w:t>
      </w:r>
      <w:r w:rsidRPr="002C4583">
        <w:rPr>
          <w:rFonts w:ascii="Arial" w:eastAsia="Calibri" w:hAnsi="Arial" w:cs="Arial"/>
          <w:b/>
          <w:bCs/>
          <w:sz w:val="24"/>
          <w:szCs w:val="24"/>
          <w:lang w:val="es-ES_tradnl"/>
        </w:rPr>
        <w:t>STICO</w:t>
      </w:r>
      <w:r>
        <w:rPr>
          <w:rFonts w:ascii="Arial" w:eastAsia="Calibri" w:hAnsi="Arial" w:cs="Arial"/>
          <w:b/>
          <w:bCs/>
          <w:sz w:val="24"/>
          <w:szCs w:val="24"/>
          <w:lang w:val="es-ES_tradnl"/>
        </w:rPr>
        <w:t xml:space="preserve">, </w:t>
      </w:r>
      <w:r w:rsidRPr="002C4583">
        <w:rPr>
          <w:rFonts w:ascii="Arial" w:eastAsia="Calibri" w:hAnsi="Arial" w:cs="Arial"/>
          <w:b/>
          <w:bCs/>
          <w:sz w:val="24"/>
          <w:szCs w:val="24"/>
          <w:lang w:val="es-ES_tradnl"/>
        </w:rPr>
        <w:t>TRATAMIENTO</w:t>
      </w:r>
      <w:r>
        <w:rPr>
          <w:rFonts w:ascii="Arial" w:eastAsia="Calibri" w:hAnsi="Arial" w:cs="Arial"/>
          <w:b/>
          <w:bCs/>
          <w:sz w:val="24"/>
          <w:szCs w:val="24"/>
          <w:lang w:val="es-ES_tradnl"/>
        </w:rPr>
        <w:t>.</w:t>
      </w:r>
      <w:r w:rsidRPr="002C4583">
        <w:rPr>
          <w:rFonts w:ascii="Arial" w:eastAsia="Calibri" w:hAnsi="Arial" w:cs="Arial"/>
          <w:b/>
          <w:bCs/>
          <w:sz w:val="24"/>
          <w:szCs w:val="24"/>
        </w:rPr>
        <w:t xml:space="preserve"> </w:t>
      </w:r>
    </w:p>
    <w:p w:rsidR="002B0BC2" w:rsidRPr="00493281" w:rsidRDefault="002B0BC2" w:rsidP="002B0BC2">
      <w:pPr>
        <w:jc w:val="both"/>
        <w:rPr>
          <w:rFonts w:ascii="Arial" w:eastAsia="Calibri" w:hAnsi="Arial" w:cs="Arial"/>
          <w:bCs/>
          <w:sz w:val="24"/>
          <w:szCs w:val="24"/>
        </w:rPr>
      </w:pPr>
      <w:r w:rsidRPr="00493281">
        <w:rPr>
          <w:rFonts w:ascii="Arial" w:eastAsia="Calibri" w:hAnsi="Arial" w:cs="Arial"/>
          <w:bCs/>
          <w:sz w:val="24"/>
          <w:szCs w:val="24"/>
          <w:lang w:val="es-ES_tradnl"/>
        </w:rPr>
        <w:t>La gran mayoría requiere manejo quirúrgico por diversas especialidades: neurocirugía, urología, ortopedia, cirugía plástica-reconstructiva, oftalmología, ORL, cirugía pediátrica, etc.</w:t>
      </w:r>
      <w:r>
        <w:rPr>
          <w:rFonts w:ascii="Arial" w:eastAsia="Calibri" w:hAnsi="Arial" w:cs="Arial"/>
          <w:bCs/>
          <w:sz w:val="24"/>
          <w:szCs w:val="24"/>
          <w:lang w:val="es-ES_tradnl"/>
        </w:rPr>
        <w:t xml:space="preserve"> </w:t>
      </w:r>
      <w:r w:rsidRPr="00493281">
        <w:rPr>
          <w:rFonts w:ascii="Arial" w:eastAsia="Calibri" w:hAnsi="Arial" w:cs="Arial"/>
          <w:bCs/>
          <w:sz w:val="24"/>
          <w:szCs w:val="24"/>
          <w:lang w:val="es-ES_tradnl"/>
        </w:rPr>
        <w:t>Muchas requieren posteriormente rehabilitación y apoyo psicológico.</w:t>
      </w:r>
      <w:r>
        <w:rPr>
          <w:rFonts w:ascii="Arial" w:eastAsia="Calibri" w:hAnsi="Arial" w:cs="Arial"/>
          <w:bCs/>
          <w:sz w:val="24"/>
          <w:szCs w:val="24"/>
          <w:lang w:val="es-ES_tradnl"/>
        </w:rPr>
        <w:t xml:space="preserve"> </w:t>
      </w:r>
      <w:r w:rsidRPr="00493281">
        <w:rPr>
          <w:rFonts w:ascii="Arial" w:eastAsia="Calibri" w:hAnsi="Arial" w:cs="Arial"/>
          <w:bCs/>
          <w:sz w:val="24"/>
          <w:szCs w:val="24"/>
          <w:lang w:val="es-ES_tradnl"/>
        </w:rPr>
        <w:t>Consejo genético debe ofrecerse para los padres, sobre todo de cara a su futuro reproductivo.</w:t>
      </w:r>
      <w:r w:rsidRPr="00493281">
        <w:rPr>
          <w:rFonts w:ascii="Arial" w:eastAsia="Calibri" w:hAnsi="Arial" w:cs="Arial"/>
          <w:bCs/>
          <w:sz w:val="24"/>
          <w:szCs w:val="24"/>
        </w:rPr>
        <w:t xml:space="preserve"> </w:t>
      </w:r>
    </w:p>
    <w:p w:rsidR="002B0BC2" w:rsidRPr="002C4583" w:rsidRDefault="002B0BC2" w:rsidP="002B0BC2">
      <w:pPr>
        <w:jc w:val="both"/>
        <w:rPr>
          <w:rFonts w:ascii="Arial" w:eastAsia="Calibri" w:hAnsi="Arial" w:cs="Arial"/>
          <w:b/>
          <w:sz w:val="24"/>
          <w:szCs w:val="24"/>
        </w:rPr>
      </w:pPr>
      <w:r>
        <w:rPr>
          <w:rFonts w:ascii="Arial" w:eastAsia="Calibri" w:hAnsi="Arial" w:cs="Arial"/>
          <w:b/>
          <w:bCs/>
          <w:sz w:val="24"/>
          <w:szCs w:val="24"/>
          <w:lang w:val="es-ES_tradnl"/>
        </w:rPr>
        <w:t xml:space="preserve">5.- </w:t>
      </w:r>
      <w:r w:rsidRPr="002C4583">
        <w:rPr>
          <w:rFonts w:ascii="Arial" w:eastAsia="Calibri" w:hAnsi="Arial" w:cs="Arial"/>
          <w:b/>
          <w:bCs/>
          <w:sz w:val="24"/>
          <w:szCs w:val="24"/>
          <w:lang w:val="es-ES_tradnl"/>
        </w:rPr>
        <w:t>PRONÓSTICO</w:t>
      </w:r>
      <w:r w:rsidRPr="002C4583">
        <w:rPr>
          <w:rFonts w:ascii="Arial" w:eastAsia="Calibri" w:hAnsi="Arial" w:cs="Arial"/>
          <w:b/>
          <w:bCs/>
          <w:sz w:val="24"/>
          <w:szCs w:val="24"/>
        </w:rPr>
        <w:t xml:space="preserve"> </w:t>
      </w:r>
    </w:p>
    <w:p w:rsidR="002B0BC2" w:rsidRPr="00493281" w:rsidRDefault="002B0BC2" w:rsidP="002B0BC2">
      <w:pPr>
        <w:jc w:val="both"/>
        <w:rPr>
          <w:rFonts w:ascii="Arial" w:eastAsia="Calibri" w:hAnsi="Arial" w:cs="Arial"/>
          <w:sz w:val="24"/>
          <w:szCs w:val="24"/>
        </w:rPr>
      </w:pPr>
      <w:r w:rsidRPr="002C4583">
        <w:rPr>
          <w:rFonts w:ascii="Arial" w:eastAsia="Calibri" w:hAnsi="Arial" w:cs="Arial"/>
          <w:b/>
          <w:bCs/>
          <w:sz w:val="24"/>
          <w:szCs w:val="24"/>
          <w:lang w:val="es-ES_tradnl"/>
        </w:rPr>
        <w:t>Malformaciones menores:</w:t>
      </w:r>
      <w:r w:rsidRPr="00493281">
        <w:rPr>
          <w:rFonts w:ascii="Arial" w:eastAsia="Calibri" w:hAnsi="Arial" w:cs="Arial"/>
          <w:bCs/>
          <w:sz w:val="24"/>
          <w:szCs w:val="24"/>
          <w:lang w:val="es-ES_tradnl"/>
        </w:rPr>
        <w:t xml:space="preserve"> excelente pronóstico.</w:t>
      </w:r>
      <w:r>
        <w:rPr>
          <w:rFonts w:ascii="Arial" w:eastAsia="Calibri" w:hAnsi="Arial" w:cs="Arial"/>
          <w:sz w:val="24"/>
          <w:szCs w:val="24"/>
        </w:rPr>
        <w:t xml:space="preserve"> </w:t>
      </w:r>
      <w:r w:rsidRPr="002C4583">
        <w:rPr>
          <w:rFonts w:ascii="Arial" w:eastAsia="Calibri" w:hAnsi="Arial" w:cs="Arial"/>
          <w:b/>
          <w:bCs/>
          <w:sz w:val="24"/>
          <w:szCs w:val="24"/>
          <w:lang w:val="es-ES_tradnl"/>
        </w:rPr>
        <w:t>Malformaciones mayores:</w:t>
      </w:r>
      <w:r w:rsidRPr="00493281">
        <w:rPr>
          <w:rFonts w:ascii="Arial" w:eastAsia="Calibri" w:hAnsi="Arial" w:cs="Arial"/>
          <w:bCs/>
          <w:sz w:val="24"/>
          <w:szCs w:val="24"/>
          <w:lang w:val="es-ES_tradnl"/>
        </w:rPr>
        <w:t xml:space="preserve"> pronóstico depende de la severidad, de la localización y del número de anomalías asociadas.</w:t>
      </w:r>
      <w:r>
        <w:rPr>
          <w:rFonts w:ascii="Arial" w:eastAsia="Calibri" w:hAnsi="Arial" w:cs="Arial"/>
          <w:bCs/>
          <w:sz w:val="24"/>
          <w:szCs w:val="24"/>
          <w:lang w:val="es-ES_tradnl"/>
        </w:rPr>
        <w:t xml:space="preserve"> </w:t>
      </w:r>
      <w:r w:rsidRPr="00493281">
        <w:rPr>
          <w:rFonts w:ascii="Arial" w:eastAsia="Calibri" w:hAnsi="Arial" w:cs="Arial"/>
          <w:bCs/>
          <w:sz w:val="24"/>
          <w:szCs w:val="24"/>
          <w:lang w:val="es-ES_tradnl"/>
        </w:rPr>
        <w:t>Procurar establecer siempre un diagnóstico etiológico.</w:t>
      </w:r>
      <w:r>
        <w:rPr>
          <w:rFonts w:ascii="Arial" w:eastAsia="Calibri" w:hAnsi="Arial" w:cs="Arial"/>
          <w:bCs/>
          <w:sz w:val="24"/>
          <w:szCs w:val="24"/>
          <w:lang w:val="es-ES_tradnl"/>
        </w:rPr>
        <w:t xml:space="preserve"> </w:t>
      </w:r>
      <w:r w:rsidRPr="00493281">
        <w:rPr>
          <w:rFonts w:ascii="Arial" w:eastAsia="Calibri" w:hAnsi="Arial" w:cs="Arial"/>
          <w:bCs/>
          <w:sz w:val="24"/>
          <w:szCs w:val="24"/>
          <w:lang w:val="es-ES_tradnl"/>
        </w:rPr>
        <w:t>Es importante pensar en la calidad de vida de los pacientes y en el apoyo a la pareja y la familia.</w:t>
      </w:r>
      <w:r w:rsidRPr="00493281">
        <w:rPr>
          <w:rFonts w:ascii="Arial" w:eastAsia="Calibri" w:hAnsi="Arial" w:cs="Arial"/>
          <w:bCs/>
          <w:sz w:val="24"/>
          <w:szCs w:val="24"/>
        </w:rPr>
        <w:t xml:space="preserve"> </w:t>
      </w:r>
    </w:p>
    <w:p w:rsidR="002B0BC2" w:rsidRPr="002C4583" w:rsidRDefault="002B0BC2" w:rsidP="002B0BC2">
      <w:pPr>
        <w:jc w:val="both"/>
        <w:rPr>
          <w:rFonts w:ascii="Arial" w:eastAsia="Calibri" w:hAnsi="Arial" w:cs="Arial"/>
          <w:b/>
          <w:sz w:val="24"/>
          <w:szCs w:val="24"/>
        </w:rPr>
      </w:pPr>
    </w:p>
    <w:p w:rsidR="002B0BC2" w:rsidRDefault="002B0BC2" w:rsidP="00EC2923">
      <w:pPr>
        <w:jc w:val="center"/>
        <w:rPr>
          <w:rFonts w:ascii="Arial" w:hAnsi="Arial" w:cs="Arial"/>
          <w:b/>
          <w:sz w:val="36"/>
          <w:szCs w:val="36"/>
          <w:vertAlign w:val="superscript"/>
        </w:rPr>
      </w:pPr>
    </w:p>
    <w:p w:rsidR="00303F88" w:rsidRDefault="00303F88" w:rsidP="00EC2923">
      <w:pPr>
        <w:jc w:val="center"/>
        <w:rPr>
          <w:rFonts w:ascii="Arial" w:hAnsi="Arial" w:cs="Arial"/>
          <w:b/>
          <w:sz w:val="36"/>
          <w:szCs w:val="36"/>
          <w:vertAlign w:val="superscript"/>
        </w:rPr>
      </w:pPr>
    </w:p>
    <w:p w:rsidR="00303F88" w:rsidRDefault="00303F88" w:rsidP="00EC2923">
      <w:pPr>
        <w:jc w:val="center"/>
        <w:rPr>
          <w:rFonts w:ascii="Arial" w:hAnsi="Arial" w:cs="Arial"/>
          <w:b/>
          <w:sz w:val="36"/>
          <w:szCs w:val="36"/>
          <w:vertAlign w:val="superscript"/>
        </w:rPr>
      </w:pPr>
    </w:p>
    <w:p w:rsidR="00303F88" w:rsidRDefault="00303F88" w:rsidP="00EC2923">
      <w:pPr>
        <w:jc w:val="center"/>
        <w:rPr>
          <w:rFonts w:ascii="Arial" w:hAnsi="Arial" w:cs="Arial"/>
          <w:b/>
          <w:sz w:val="36"/>
          <w:szCs w:val="36"/>
          <w:vertAlign w:val="superscript"/>
        </w:rPr>
      </w:pPr>
    </w:p>
    <w:p w:rsidR="00303F88" w:rsidRDefault="00303F88" w:rsidP="00EC2923">
      <w:pPr>
        <w:jc w:val="center"/>
        <w:rPr>
          <w:rFonts w:ascii="Arial" w:hAnsi="Arial" w:cs="Arial"/>
          <w:b/>
          <w:sz w:val="36"/>
          <w:szCs w:val="36"/>
          <w:vertAlign w:val="superscript"/>
        </w:rPr>
      </w:pPr>
    </w:p>
    <w:p w:rsidR="00303F88" w:rsidRDefault="00303F88" w:rsidP="00EC2923">
      <w:pPr>
        <w:jc w:val="center"/>
        <w:rPr>
          <w:rFonts w:ascii="Arial" w:hAnsi="Arial" w:cs="Arial"/>
          <w:b/>
          <w:sz w:val="36"/>
          <w:szCs w:val="36"/>
          <w:vertAlign w:val="superscript"/>
        </w:rPr>
      </w:pPr>
    </w:p>
    <w:p w:rsidR="00303F88" w:rsidRDefault="00303F88" w:rsidP="00EC2923">
      <w:pPr>
        <w:jc w:val="center"/>
        <w:rPr>
          <w:rFonts w:ascii="Arial" w:hAnsi="Arial" w:cs="Arial"/>
          <w:b/>
          <w:sz w:val="36"/>
          <w:szCs w:val="36"/>
          <w:vertAlign w:val="superscript"/>
        </w:rPr>
      </w:pPr>
    </w:p>
    <w:p w:rsidR="002B0BC2" w:rsidRDefault="002B0BC2" w:rsidP="00EC2923">
      <w:pPr>
        <w:jc w:val="center"/>
        <w:rPr>
          <w:rFonts w:ascii="Arial" w:hAnsi="Arial" w:cs="Arial"/>
          <w:b/>
          <w:sz w:val="36"/>
          <w:szCs w:val="36"/>
          <w:vertAlign w:val="superscript"/>
        </w:rPr>
      </w:pPr>
    </w:p>
    <w:p w:rsidR="009F0F87" w:rsidRDefault="00442529" w:rsidP="00EC2923">
      <w:pPr>
        <w:jc w:val="center"/>
        <w:rPr>
          <w:rFonts w:ascii="Arial" w:hAnsi="Arial" w:cs="Arial"/>
          <w:b/>
          <w:sz w:val="36"/>
          <w:szCs w:val="36"/>
          <w:vertAlign w:val="superscript"/>
        </w:rPr>
      </w:pPr>
      <w:r w:rsidRPr="00C048FF">
        <w:rPr>
          <w:rFonts w:ascii="Arial" w:hAnsi="Arial" w:cs="Arial"/>
          <w:b/>
          <w:sz w:val="36"/>
          <w:szCs w:val="36"/>
          <w:vertAlign w:val="superscript"/>
        </w:rPr>
        <w:lastRenderedPageBreak/>
        <w:t>ESTRATEGIAS EXTRACURRICUL</w:t>
      </w:r>
      <w:r w:rsidR="007C5B1A">
        <w:rPr>
          <w:rFonts w:ascii="Arial" w:hAnsi="Arial" w:cs="Arial"/>
          <w:b/>
          <w:sz w:val="36"/>
          <w:szCs w:val="36"/>
          <w:vertAlign w:val="superscript"/>
        </w:rPr>
        <w:t xml:space="preserve">ARES ENCAMINADAS A LA DETECCION </w:t>
      </w:r>
      <w:r w:rsidRPr="00C048FF">
        <w:rPr>
          <w:rFonts w:ascii="Arial" w:hAnsi="Arial" w:cs="Arial"/>
          <w:b/>
          <w:sz w:val="36"/>
          <w:szCs w:val="36"/>
          <w:vertAlign w:val="superscript"/>
        </w:rPr>
        <w:t>PRECOZ DE LAS ALTERACIONES EN EL DESARROLLO  INFANTIL</w:t>
      </w:r>
      <w:r w:rsidR="008131F5" w:rsidRPr="00C048FF">
        <w:rPr>
          <w:rFonts w:ascii="Arial" w:hAnsi="Arial" w:cs="Arial"/>
          <w:b/>
          <w:sz w:val="36"/>
          <w:szCs w:val="36"/>
          <w:vertAlign w:val="superscript"/>
        </w:rPr>
        <w:t>.</w:t>
      </w:r>
    </w:p>
    <w:p w:rsidR="008131F5" w:rsidRPr="009F0F87" w:rsidRDefault="008131F5" w:rsidP="009F0F87">
      <w:pPr>
        <w:jc w:val="both"/>
        <w:rPr>
          <w:rFonts w:ascii="Arial" w:hAnsi="Arial" w:cs="Arial"/>
          <w:b/>
          <w:sz w:val="36"/>
          <w:szCs w:val="36"/>
          <w:vertAlign w:val="superscript"/>
        </w:rPr>
      </w:pPr>
      <w:r w:rsidRPr="00C048FF">
        <w:rPr>
          <w:rFonts w:ascii="Arial" w:hAnsi="Arial" w:cs="Arial"/>
          <w:sz w:val="24"/>
          <w:szCs w:val="24"/>
        </w:rPr>
        <w:t>Es un reto para</w:t>
      </w:r>
      <w:r w:rsidR="00442529" w:rsidRPr="00C048FF">
        <w:rPr>
          <w:rFonts w:ascii="Arial" w:hAnsi="Arial" w:cs="Arial"/>
          <w:sz w:val="24"/>
          <w:szCs w:val="24"/>
        </w:rPr>
        <w:t xml:space="preserve"> la universidad </w:t>
      </w:r>
      <w:r w:rsidR="00C048FF" w:rsidRPr="00C048FF">
        <w:rPr>
          <w:rFonts w:ascii="Arial" w:hAnsi="Arial" w:cs="Arial"/>
          <w:sz w:val="24"/>
          <w:szCs w:val="24"/>
        </w:rPr>
        <w:t>(UNAN</w:t>
      </w:r>
      <w:r w:rsidR="009F0F87">
        <w:rPr>
          <w:rFonts w:ascii="Arial" w:hAnsi="Arial" w:cs="Arial"/>
          <w:sz w:val="24"/>
          <w:szCs w:val="24"/>
        </w:rPr>
        <w:t xml:space="preserve"> -</w:t>
      </w:r>
      <w:r w:rsidR="00442529" w:rsidRPr="00C048FF">
        <w:rPr>
          <w:rFonts w:ascii="Arial" w:hAnsi="Arial" w:cs="Arial"/>
          <w:sz w:val="24"/>
          <w:szCs w:val="24"/>
        </w:rPr>
        <w:t xml:space="preserve"> MANAGUA</w:t>
      </w:r>
      <w:r w:rsidR="00C048FF" w:rsidRPr="00C048FF">
        <w:rPr>
          <w:rFonts w:ascii="Arial" w:hAnsi="Arial" w:cs="Arial"/>
          <w:sz w:val="24"/>
          <w:szCs w:val="24"/>
        </w:rPr>
        <w:t>),</w:t>
      </w:r>
      <w:r w:rsidR="00442529" w:rsidRPr="00C048FF">
        <w:rPr>
          <w:rFonts w:ascii="Arial" w:hAnsi="Arial" w:cs="Arial"/>
          <w:sz w:val="24"/>
          <w:szCs w:val="24"/>
        </w:rPr>
        <w:t xml:space="preserve"> abarcar </w:t>
      </w:r>
      <w:r w:rsidRPr="00C048FF">
        <w:rPr>
          <w:rFonts w:ascii="Arial" w:hAnsi="Arial" w:cs="Arial"/>
          <w:sz w:val="24"/>
          <w:szCs w:val="24"/>
        </w:rPr>
        <w:t xml:space="preserve">el tema de discapacidad  </w:t>
      </w:r>
      <w:r w:rsidR="00442529" w:rsidRPr="00C048FF">
        <w:rPr>
          <w:rFonts w:ascii="Arial" w:hAnsi="Arial" w:cs="Arial"/>
          <w:sz w:val="24"/>
          <w:szCs w:val="24"/>
        </w:rPr>
        <w:t>relacionado con la salud y transmitirla a los estudiantes en formación</w:t>
      </w:r>
      <w:r w:rsidRPr="00C048FF">
        <w:rPr>
          <w:rFonts w:ascii="Arial" w:hAnsi="Arial" w:cs="Arial"/>
          <w:sz w:val="24"/>
          <w:szCs w:val="24"/>
        </w:rPr>
        <w:t xml:space="preserve">. </w:t>
      </w:r>
      <w:r w:rsidR="00442529" w:rsidRPr="00C048FF">
        <w:rPr>
          <w:rFonts w:ascii="Arial" w:hAnsi="Arial" w:cs="Arial"/>
          <w:sz w:val="24"/>
          <w:szCs w:val="24"/>
        </w:rPr>
        <w:t>El bloque de pediatría históri</w:t>
      </w:r>
      <w:r w:rsidRPr="00C048FF">
        <w:rPr>
          <w:rFonts w:ascii="Arial" w:hAnsi="Arial" w:cs="Arial"/>
          <w:sz w:val="24"/>
          <w:szCs w:val="24"/>
        </w:rPr>
        <w:t xml:space="preserve">camente  ha estado dirigido a las </w:t>
      </w:r>
      <w:r w:rsidR="00442529" w:rsidRPr="00C048FF">
        <w:rPr>
          <w:rFonts w:ascii="Arial" w:hAnsi="Arial" w:cs="Arial"/>
          <w:sz w:val="24"/>
          <w:szCs w:val="24"/>
        </w:rPr>
        <w:t>enfermedades propi</w:t>
      </w:r>
      <w:r w:rsidRPr="00C048FF">
        <w:rPr>
          <w:rFonts w:ascii="Arial" w:hAnsi="Arial" w:cs="Arial"/>
          <w:sz w:val="24"/>
          <w:szCs w:val="24"/>
        </w:rPr>
        <w:t xml:space="preserve">as de la edad infantil </w:t>
      </w:r>
      <w:r w:rsidR="00442529" w:rsidRPr="00C048FF">
        <w:rPr>
          <w:rFonts w:ascii="Arial" w:hAnsi="Arial" w:cs="Arial"/>
          <w:sz w:val="24"/>
          <w:szCs w:val="24"/>
        </w:rPr>
        <w:t>en el país , nadie se ha preocupado por rediseñar el p</w:t>
      </w:r>
      <w:r w:rsidRPr="00C048FF">
        <w:rPr>
          <w:rFonts w:ascii="Arial" w:hAnsi="Arial" w:cs="Arial"/>
          <w:sz w:val="24"/>
          <w:szCs w:val="24"/>
        </w:rPr>
        <w:t>lan de estudios dedicado a los estudiantes que</w:t>
      </w:r>
      <w:r w:rsidR="00442529" w:rsidRPr="00C048FF">
        <w:rPr>
          <w:rFonts w:ascii="Arial" w:hAnsi="Arial" w:cs="Arial"/>
          <w:sz w:val="24"/>
          <w:szCs w:val="24"/>
        </w:rPr>
        <w:t xml:space="preserve"> serán en el futuro los encargados de llevar  estos conocimientos a todos los  rincones del</w:t>
      </w:r>
      <w:r w:rsidRPr="00C048FF">
        <w:rPr>
          <w:rFonts w:ascii="Arial" w:hAnsi="Arial" w:cs="Arial"/>
          <w:sz w:val="24"/>
          <w:szCs w:val="24"/>
        </w:rPr>
        <w:t xml:space="preserve"> país  donde se incluya el tema de la discapacidad .</w:t>
      </w:r>
    </w:p>
    <w:p w:rsidR="00442529" w:rsidRPr="00C048FF" w:rsidRDefault="008131F5" w:rsidP="009F0F87">
      <w:pPr>
        <w:jc w:val="both"/>
        <w:rPr>
          <w:rFonts w:ascii="Arial" w:hAnsi="Arial" w:cs="Arial"/>
          <w:sz w:val="24"/>
          <w:szCs w:val="24"/>
        </w:rPr>
      </w:pPr>
      <w:r w:rsidRPr="00C048FF">
        <w:rPr>
          <w:rFonts w:ascii="Arial" w:hAnsi="Arial" w:cs="Arial"/>
          <w:sz w:val="24"/>
          <w:szCs w:val="24"/>
        </w:rPr>
        <w:t>P</w:t>
      </w:r>
      <w:r w:rsidR="00442529" w:rsidRPr="00C048FF">
        <w:rPr>
          <w:rFonts w:ascii="Arial" w:hAnsi="Arial" w:cs="Arial"/>
          <w:sz w:val="24"/>
          <w:szCs w:val="24"/>
        </w:rPr>
        <w:t xml:space="preserve">or </w:t>
      </w:r>
      <w:r w:rsidRPr="00C048FF">
        <w:rPr>
          <w:rFonts w:ascii="Arial" w:hAnsi="Arial" w:cs="Arial"/>
          <w:sz w:val="24"/>
          <w:szCs w:val="24"/>
        </w:rPr>
        <w:t xml:space="preserve">tales razones </w:t>
      </w:r>
      <w:r w:rsidR="00442529" w:rsidRPr="00C048FF">
        <w:rPr>
          <w:rFonts w:ascii="Arial" w:hAnsi="Arial" w:cs="Arial"/>
          <w:sz w:val="24"/>
          <w:szCs w:val="24"/>
        </w:rPr>
        <w:t xml:space="preserve"> nos hemos propuesto salir de este tabú e incluir el tema </w:t>
      </w:r>
      <w:r w:rsidRPr="00C048FF">
        <w:rPr>
          <w:rFonts w:ascii="Arial" w:hAnsi="Arial" w:cs="Arial"/>
          <w:sz w:val="24"/>
          <w:szCs w:val="24"/>
        </w:rPr>
        <w:t xml:space="preserve">de la detección precoz de las alteraciones del desarrollo en la asignatura de Pediatría, con un enfoque preventivo de la discapacidad, esto nos permitirá dar el </w:t>
      </w:r>
      <w:r w:rsidR="00442529" w:rsidRPr="00C048FF">
        <w:rPr>
          <w:rFonts w:ascii="Arial" w:hAnsi="Arial" w:cs="Arial"/>
          <w:sz w:val="24"/>
          <w:szCs w:val="24"/>
        </w:rPr>
        <w:t xml:space="preserve"> primer gran paso e ir  avanzando por un bien común como lo es el bienestar de nuestro pueblo y a la vez romper las cadenas de la ignorancia </w:t>
      </w:r>
      <w:r w:rsidRPr="00C048FF">
        <w:rPr>
          <w:rFonts w:ascii="Arial" w:hAnsi="Arial" w:cs="Arial"/>
          <w:sz w:val="24"/>
          <w:szCs w:val="24"/>
        </w:rPr>
        <w:t xml:space="preserve">relacionadas </w:t>
      </w:r>
      <w:r w:rsidR="00442529" w:rsidRPr="00C048FF">
        <w:rPr>
          <w:rFonts w:ascii="Arial" w:hAnsi="Arial" w:cs="Arial"/>
          <w:sz w:val="24"/>
          <w:szCs w:val="24"/>
        </w:rPr>
        <w:t xml:space="preserve">con este tema y contribuir hacia la nueva </w:t>
      </w:r>
      <w:r w:rsidRPr="00C048FF">
        <w:rPr>
          <w:rFonts w:ascii="Arial" w:hAnsi="Arial" w:cs="Arial"/>
          <w:sz w:val="24"/>
          <w:szCs w:val="24"/>
        </w:rPr>
        <w:t>Nicaragua.</w:t>
      </w:r>
    </w:p>
    <w:p w:rsidR="00442529" w:rsidRPr="00C048FF" w:rsidRDefault="00442529" w:rsidP="00657B38">
      <w:pPr>
        <w:jc w:val="both"/>
        <w:rPr>
          <w:rFonts w:ascii="Arial" w:hAnsi="Arial" w:cs="Arial"/>
          <w:sz w:val="24"/>
          <w:szCs w:val="24"/>
        </w:rPr>
      </w:pPr>
      <w:r w:rsidRPr="00C048FF">
        <w:rPr>
          <w:rFonts w:ascii="Arial" w:hAnsi="Arial" w:cs="Arial"/>
          <w:sz w:val="24"/>
          <w:szCs w:val="24"/>
        </w:rPr>
        <w:t xml:space="preserve">Estrategias a desarrollar en conjunto donde incluimos a nuestros estudiantes en formación y los enfrentaremos a un reto  con nuestra población como lo es vencer los tabúes de la discapacidad siendo un trabajo en conjunto y donde se desarrollara frente a frente y de la </w:t>
      </w:r>
      <w:r w:rsidR="008131F5" w:rsidRPr="00C048FF">
        <w:rPr>
          <w:rFonts w:ascii="Arial" w:hAnsi="Arial" w:cs="Arial"/>
          <w:sz w:val="24"/>
          <w:szCs w:val="24"/>
        </w:rPr>
        <w:t>mano.</w:t>
      </w:r>
      <w:r w:rsidR="00657B38">
        <w:rPr>
          <w:rFonts w:ascii="Arial" w:hAnsi="Arial" w:cs="Arial"/>
          <w:sz w:val="24"/>
          <w:szCs w:val="24"/>
        </w:rPr>
        <w:t xml:space="preserve"> Las estrategias serian las siguientes </w:t>
      </w:r>
      <w:r w:rsidR="00657B38" w:rsidRPr="00657B38">
        <w:rPr>
          <w:rFonts w:ascii="Arial" w:eastAsia="Calibri" w:hAnsi="Arial" w:cs="Arial"/>
          <w:bCs/>
          <w:sz w:val="24"/>
          <w:szCs w:val="24"/>
          <w:lang w:val="es-ES_tradnl"/>
        </w:rPr>
        <w:t>:</w:t>
      </w:r>
    </w:p>
    <w:p w:rsidR="00442529" w:rsidRPr="00C048FF" w:rsidRDefault="008131F5" w:rsidP="009F0F87">
      <w:pPr>
        <w:numPr>
          <w:ilvl w:val="0"/>
          <w:numId w:val="3"/>
        </w:numPr>
        <w:spacing w:after="0" w:line="240" w:lineRule="auto"/>
        <w:jc w:val="both"/>
        <w:rPr>
          <w:rFonts w:ascii="Arial" w:hAnsi="Arial" w:cs="Arial"/>
          <w:sz w:val="24"/>
          <w:szCs w:val="24"/>
        </w:rPr>
      </w:pPr>
      <w:r w:rsidRPr="00C048FF">
        <w:rPr>
          <w:rFonts w:ascii="Arial" w:hAnsi="Arial" w:cs="Arial"/>
          <w:sz w:val="24"/>
          <w:szCs w:val="24"/>
        </w:rPr>
        <w:t>I</w:t>
      </w:r>
      <w:r w:rsidR="00442529" w:rsidRPr="00C048FF">
        <w:rPr>
          <w:rFonts w:ascii="Arial" w:hAnsi="Arial" w:cs="Arial"/>
          <w:sz w:val="24"/>
          <w:szCs w:val="24"/>
        </w:rPr>
        <w:t>n</w:t>
      </w:r>
      <w:r w:rsidRPr="00C048FF">
        <w:rPr>
          <w:rFonts w:ascii="Arial" w:hAnsi="Arial" w:cs="Arial"/>
          <w:sz w:val="24"/>
          <w:szCs w:val="24"/>
        </w:rPr>
        <w:t>corporar a las personas</w:t>
      </w:r>
      <w:r w:rsidR="00442529" w:rsidRPr="00C048FF">
        <w:rPr>
          <w:rFonts w:ascii="Arial" w:hAnsi="Arial" w:cs="Arial"/>
          <w:sz w:val="24"/>
          <w:szCs w:val="24"/>
        </w:rPr>
        <w:t xml:space="preserve"> que se encuentran en las comunidades tanto municipales como rurales en el país para plantear la importancia de la detección d</w:t>
      </w:r>
      <w:r w:rsidRPr="00C048FF">
        <w:rPr>
          <w:rFonts w:ascii="Arial" w:hAnsi="Arial" w:cs="Arial"/>
          <w:sz w:val="24"/>
          <w:szCs w:val="24"/>
        </w:rPr>
        <w:t>e las discapacidades infantiles, mediante charlas</w:t>
      </w:r>
      <w:r w:rsidR="00B00A26" w:rsidRPr="00C048FF">
        <w:rPr>
          <w:rFonts w:ascii="Arial" w:hAnsi="Arial" w:cs="Arial"/>
          <w:sz w:val="24"/>
          <w:szCs w:val="24"/>
        </w:rPr>
        <w:t xml:space="preserve"> dirigidas por los Médicos en Servicio Social</w:t>
      </w:r>
      <w:r w:rsidRPr="00C048FF">
        <w:rPr>
          <w:rFonts w:ascii="Arial" w:hAnsi="Arial" w:cs="Arial"/>
          <w:sz w:val="24"/>
          <w:szCs w:val="24"/>
        </w:rPr>
        <w:t>.</w:t>
      </w:r>
    </w:p>
    <w:p w:rsidR="008131F5" w:rsidRPr="00C048FF" w:rsidRDefault="008131F5" w:rsidP="009F0F87">
      <w:pPr>
        <w:spacing w:after="0" w:line="240" w:lineRule="auto"/>
        <w:ind w:left="720"/>
        <w:jc w:val="both"/>
        <w:rPr>
          <w:rFonts w:ascii="Arial" w:hAnsi="Arial" w:cs="Arial"/>
          <w:sz w:val="24"/>
          <w:szCs w:val="24"/>
        </w:rPr>
      </w:pPr>
    </w:p>
    <w:p w:rsidR="00442529" w:rsidRPr="00C048FF" w:rsidRDefault="00442529" w:rsidP="009F0F87">
      <w:pPr>
        <w:numPr>
          <w:ilvl w:val="0"/>
          <w:numId w:val="3"/>
        </w:numPr>
        <w:spacing w:after="0" w:line="240" w:lineRule="auto"/>
        <w:jc w:val="both"/>
        <w:rPr>
          <w:rFonts w:ascii="Arial" w:hAnsi="Arial" w:cs="Arial"/>
          <w:sz w:val="24"/>
          <w:szCs w:val="24"/>
        </w:rPr>
      </w:pPr>
      <w:r w:rsidRPr="00C048FF">
        <w:rPr>
          <w:rFonts w:ascii="Arial" w:hAnsi="Arial" w:cs="Arial"/>
          <w:sz w:val="24"/>
          <w:szCs w:val="24"/>
        </w:rPr>
        <w:t xml:space="preserve">Incorporar a miembros voluntarios de las escuelas </w:t>
      </w:r>
      <w:r w:rsidR="008131F5" w:rsidRPr="00C048FF">
        <w:rPr>
          <w:rFonts w:ascii="Arial" w:hAnsi="Arial" w:cs="Arial"/>
          <w:sz w:val="24"/>
          <w:szCs w:val="24"/>
        </w:rPr>
        <w:t>(MINED),</w:t>
      </w:r>
      <w:r w:rsidR="00B00A26" w:rsidRPr="00C048FF">
        <w:rPr>
          <w:rFonts w:ascii="Arial" w:hAnsi="Arial" w:cs="Arial"/>
          <w:sz w:val="24"/>
          <w:szCs w:val="24"/>
        </w:rPr>
        <w:t xml:space="preserve"> a nivel rural </w:t>
      </w:r>
      <w:r w:rsidRPr="00C048FF">
        <w:rPr>
          <w:rFonts w:ascii="Arial" w:hAnsi="Arial" w:cs="Arial"/>
          <w:sz w:val="24"/>
          <w:szCs w:val="24"/>
        </w:rPr>
        <w:t xml:space="preserve">apoyándose con líderes comunitarios  de la </w:t>
      </w:r>
      <w:r w:rsidR="008131F5" w:rsidRPr="00C048FF">
        <w:rPr>
          <w:rFonts w:ascii="Arial" w:hAnsi="Arial" w:cs="Arial"/>
          <w:sz w:val="24"/>
          <w:szCs w:val="24"/>
        </w:rPr>
        <w:t>región, mediante talleres</w:t>
      </w:r>
      <w:r w:rsidRPr="00C048FF">
        <w:rPr>
          <w:rFonts w:ascii="Arial" w:hAnsi="Arial" w:cs="Arial"/>
          <w:sz w:val="24"/>
          <w:szCs w:val="24"/>
        </w:rPr>
        <w:t>.</w:t>
      </w:r>
    </w:p>
    <w:p w:rsidR="00B00A26" w:rsidRPr="00C048FF" w:rsidRDefault="00B00A26" w:rsidP="009F0F87">
      <w:pPr>
        <w:spacing w:after="0" w:line="240" w:lineRule="auto"/>
        <w:ind w:left="720"/>
        <w:jc w:val="both"/>
        <w:rPr>
          <w:rFonts w:ascii="Arial" w:hAnsi="Arial" w:cs="Arial"/>
          <w:sz w:val="24"/>
          <w:szCs w:val="24"/>
        </w:rPr>
      </w:pPr>
    </w:p>
    <w:p w:rsidR="00442529" w:rsidRPr="00C048FF" w:rsidRDefault="00B00A26" w:rsidP="009F0F87">
      <w:pPr>
        <w:numPr>
          <w:ilvl w:val="0"/>
          <w:numId w:val="3"/>
        </w:numPr>
        <w:spacing w:after="0" w:line="240" w:lineRule="auto"/>
        <w:jc w:val="both"/>
        <w:rPr>
          <w:rFonts w:ascii="Arial" w:hAnsi="Arial" w:cs="Arial"/>
          <w:sz w:val="24"/>
          <w:szCs w:val="24"/>
        </w:rPr>
      </w:pPr>
      <w:r w:rsidRPr="00C048FF">
        <w:rPr>
          <w:rFonts w:ascii="Arial" w:hAnsi="Arial" w:cs="Arial"/>
          <w:sz w:val="24"/>
          <w:szCs w:val="24"/>
        </w:rPr>
        <w:t>A</w:t>
      </w:r>
      <w:r w:rsidR="00442529" w:rsidRPr="00C048FF">
        <w:rPr>
          <w:rFonts w:ascii="Arial" w:hAnsi="Arial" w:cs="Arial"/>
          <w:sz w:val="24"/>
          <w:szCs w:val="24"/>
        </w:rPr>
        <w:t>rtic</w:t>
      </w:r>
      <w:r w:rsidRPr="00C048FF">
        <w:rPr>
          <w:rFonts w:ascii="Arial" w:hAnsi="Arial" w:cs="Arial"/>
          <w:sz w:val="24"/>
          <w:szCs w:val="24"/>
        </w:rPr>
        <w:t xml:space="preserve">ularse </w:t>
      </w:r>
      <w:r w:rsidR="00442529" w:rsidRPr="00C048FF">
        <w:rPr>
          <w:rFonts w:ascii="Arial" w:hAnsi="Arial" w:cs="Arial"/>
          <w:sz w:val="24"/>
          <w:szCs w:val="24"/>
        </w:rPr>
        <w:t xml:space="preserve"> con organizaciones, o grupos afines al gobierno pa</w:t>
      </w:r>
      <w:r w:rsidRPr="00C048FF">
        <w:rPr>
          <w:rFonts w:ascii="Arial" w:hAnsi="Arial" w:cs="Arial"/>
          <w:sz w:val="24"/>
          <w:szCs w:val="24"/>
        </w:rPr>
        <w:t>ra establecer planes de acción</w:t>
      </w:r>
      <w:r w:rsidR="00442529" w:rsidRPr="00C048FF">
        <w:rPr>
          <w:rFonts w:ascii="Arial" w:hAnsi="Arial" w:cs="Arial"/>
          <w:sz w:val="24"/>
          <w:szCs w:val="24"/>
        </w:rPr>
        <w:t xml:space="preserve"> y detectar  tempranamente </w:t>
      </w:r>
      <w:r w:rsidRPr="00C048FF">
        <w:rPr>
          <w:rFonts w:ascii="Arial" w:hAnsi="Arial" w:cs="Arial"/>
          <w:sz w:val="24"/>
          <w:szCs w:val="24"/>
        </w:rPr>
        <w:t>la discapacidad infantil.</w:t>
      </w:r>
    </w:p>
    <w:p w:rsidR="00B00A26" w:rsidRPr="00C048FF" w:rsidRDefault="00B00A26" w:rsidP="009F0F87">
      <w:pPr>
        <w:spacing w:after="0" w:line="240" w:lineRule="auto"/>
        <w:jc w:val="both"/>
        <w:rPr>
          <w:rFonts w:ascii="Arial" w:hAnsi="Arial" w:cs="Arial"/>
          <w:sz w:val="24"/>
          <w:szCs w:val="24"/>
        </w:rPr>
      </w:pPr>
    </w:p>
    <w:p w:rsidR="00442529" w:rsidRPr="00C048FF" w:rsidRDefault="00B00A26" w:rsidP="009F0F87">
      <w:pPr>
        <w:numPr>
          <w:ilvl w:val="0"/>
          <w:numId w:val="3"/>
        </w:numPr>
        <w:spacing w:after="0" w:line="240" w:lineRule="auto"/>
        <w:jc w:val="both"/>
        <w:rPr>
          <w:rFonts w:ascii="Arial" w:hAnsi="Arial" w:cs="Arial"/>
          <w:sz w:val="24"/>
          <w:szCs w:val="24"/>
        </w:rPr>
      </w:pPr>
      <w:r w:rsidRPr="00C048FF">
        <w:rPr>
          <w:rFonts w:ascii="Arial" w:hAnsi="Arial" w:cs="Arial"/>
          <w:sz w:val="24"/>
          <w:szCs w:val="24"/>
        </w:rPr>
        <w:t>I</w:t>
      </w:r>
      <w:r w:rsidR="00442529" w:rsidRPr="00C048FF">
        <w:rPr>
          <w:rFonts w:ascii="Arial" w:hAnsi="Arial" w:cs="Arial"/>
          <w:sz w:val="24"/>
          <w:szCs w:val="24"/>
        </w:rPr>
        <w:t xml:space="preserve">ncentivar la participación ciudadana </w:t>
      </w:r>
      <w:r w:rsidRPr="00C048FF">
        <w:rPr>
          <w:rFonts w:ascii="Arial" w:hAnsi="Arial" w:cs="Arial"/>
          <w:sz w:val="24"/>
          <w:szCs w:val="24"/>
        </w:rPr>
        <w:t>(CPC, CLS,</w:t>
      </w:r>
      <w:r w:rsidR="00442529" w:rsidRPr="00C048FF">
        <w:rPr>
          <w:rFonts w:ascii="Arial" w:hAnsi="Arial" w:cs="Arial"/>
          <w:sz w:val="24"/>
          <w:szCs w:val="24"/>
        </w:rPr>
        <w:t xml:space="preserve"> líderes comunitarios</w:t>
      </w:r>
      <w:r w:rsidRPr="00C048FF">
        <w:rPr>
          <w:rFonts w:ascii="Arial" w:hAnsi="Arial" w:cs="Arial"/>
          <w:sz w:val="24"/>
          <w:szCs w:val="24"/>
        </w:rPr>
        <w:t>)</w:t>
      </w:r>
      <w:r w:rsidR="00442529" w:rsidRPr="00C048FF">
        <w:rPr>
          <w:rFonts w:ascii="Arial" w:hAnsi="Arial" w:cs="Arial"/>
          <w:sz w:val="24"/>
          <w:szCs w:val="24"/>
        </w:rPr>
        <w:t xml:space="preserve"> tomando en cuenta a médicos en servicio social.</w:t>
      </w:r>
    </w:p>
    <w:p w:rsidR="00B00A26" w:rsidRPr="00C048FF" w:rsidRDefault="00B00A26" w:rsidP="009F0F87">
      <w:pPr>
        <w:spacing w:after="0" w:line="240" w:lineRule="auto"/>
        <w:ind w:left="720"/>
        <w:jc w:val="both"/>
        <w:rPr>
          <w:rFonts w:ascii="Arial" w:hAnsi="Arial" w:cs="Arial"/>
          <w:sz w:val="24"/>
          <w:szCs w:val="24"/>
        </w:rPr>
      </w:pPr>
    </w:p>
    <w:p w:rsidR="00442529" w:rsidRPr="00C048FF" w:rsidRDefault="00B00A26" w:rsidP="009F0F87">
      <w:pPr>
        <w:numPr>
          <w:ilvl w:val="0"/>
          <w:numId w:val="3"/>
        </w:numPr>
        <w:spacing w:after="0" w:line="240" w:lineRule="auto"/>
        <w:jc w:val="both"/>
        <w:rPr>
          <w:rFonts w:ascii="Arial" w:hAnsi="Arial" w:cs="Arial"/>
          <w:sz w:val="24"/>
          <w:szCs w:val="24"/>
        </w:rPr>
      </w:pPr>
      <w:r w:rsidRPr="00C048FF">
        <w:rPr>
          <w:rFonts w:ascii="Arial" w:hAnsi="Arial" w:cs="Arial"/>
          <w:sz w:val="24"/>
          <w:szCs w:val="24"/>
        </w:rPr>
        <w:t>T</w:t>
      </w:r>
      <w:r w:rsidR="00442529" w:rsidRPr="00C048FF">
        <w:rPr>
          <w:rFonts w:ascii="Arial" w:hAnsi="Arial" w:cs="Arial"/>
          <w:sz w:val="24"/>
          <w:szCs w:val="24"/>
        </w:rPr>
        <w:t xml:space="preserve">omar en cuenta a los medios de comunicación locales para la divulgación de los planes de estrategias a desarrollar (programas radiales, periódicos, </w:t>
      </w:r>
      <w:r w:rsidRPr="00C048FF">
        <w:rPr>
          <w:rFonts w:ascii="Arial" w:hAnsi="Arial" w:cs="Arial"/>
          <w:sz w:val="24"/>
          <w:szCs w:val="24"/>
        </w:rPr>
        <w:t>etc.</w:t>
      </w:r>
    </w:p>
    <w:p w:rsidR="00B00A26" w:rsidRPr="00C048FF" w:rsidRDefault="00B00A26" w:rsidP="009F0F87">
      <w:pPr>
        <w:spacing w:after="0" w:line="240" w:lineRule="auto"/>
        <w:ind w:left="720"/>
        <w:jc w:val="both"/>
        <w:rPr>
          <w:rFonts w:ascii="Arial" w:hAnsi="Arial" w:cs="Arial"/>
          <w:sz w:val="24"/>
          <w:szCs w:val="24"/>
        </w:rPr>
      </w:pPr>
    </w:p>
    <w:p w:rsidR="00442529" w:rsidRDefault="00B00A26" w:rsidP="009F0F87">
      <w:pPr>
        <w:numPr>
          <w:ilvl w:val="0"/>
          <w:numId w:val="3"/>
        </w:numPr>
        <w:spacing w:after="0" w:line="240" w:lineRule="auto"/>
        <w:jc w:val="both"/>
        <w:rPr>
          <w:rFonts w:ascii="Arial" w:hAnsi="Arial" w:cs="Arial"/>
          <w:sz w:val="24"/>
          <w:szCs w:val="24"/>
        </w:rPr>
      </w:pPr>
      <w:r w:rsidRPr="00C048FF">
        <w:rPr>
          <w:rFonts w:ascii="Arial" w:hAnsi="Arial" w:cs="Arial"/>
          <w:sz w:val="24"/>
          <w:szCs w:val="24"/>
        </w:rPr>
        <w:t>C</w:t>
      </w:r>
      <w:r w:rsidR="00442529" w:rsidRPr="00C048FF">
        <w:rPr>
          <w:rFonts w:ascii="Arial" w:hAnsi="Arial" w:cs="Arial"/>
          <w:sz w:val="24"/>
          <w:szCs w:val="24"/>
        </w:rPr>
        <w:t xml:space="preserve">apacitaciones periódicas por lo menos dos veces al año para actualizar los programas ya establecidos </w:t>
      </w:r>
      <w:r w:rsidRPr="00C048FF">
        <w:rPr>
          <w:rFonts w:ascii="Arial" w:hAnsi="Arial" w:cs="Arial"/>
          <w:sz w:val="24"/>
          <w:szCs w:val="24"/>
        </w:rPr>
        <w:t xml:space="preserve"> involucrando a </w:t>
      </w:r>
      <w:r w:rsidR="00442529" w:rsidRPr="00C048FF">
        <w:rPr>
          <w:rFonts w:ascii="Arial" w:hAnsi="Arial" w:cs="Arial"/>
          <w:sz w:val="24"/>
          <w:szCs w:val="24"/>
        </w:rPr>
        <w:t xml:space="preserve">estudiantes de </w:t>
      </w:r>
      <w:r w:rsidRPr="00C048FF">
        <w:rPr>
          <w:rFonts w:ascii="Arial" w:hAnsi="Arial" w:cs="Arial"/>
          <w:sz w:val="24"/>
          <w:szCs w:val="24"/>
        </w:rPr>
        <w:t>medicina,</w:t>
      </w:r>
      <w:r w:rsidR="00442529" w:rsidRPr="00C048FF">
        <w:rPr>
          <w:rFonts w:ascii="Arial" w:hAnsi="Arial" w:cs="Arial"/>
          <w:sz w:val="24"/>
          <w:szCs w:val="24"/>
        </w:rPr>
        <w:t xml:space="preserve"> </w:t>
      </w:r>
      <w:r w:rsidRPr="00C048FF">
        <w:rPr>
          <w:rFonts w:ascii="Arial" w:hAnsi="Arial" w:cs="Arial"/>
          <w:sz w:val="24"/>
          <w:szCs w:val="24"/>
        </w:rPr>
        <w:t>líderes</w:t>
      </w:r>
      <w:r w:rsidR="00442529" w:rsidRPr="00C048FF">
        <w:rPr>
          <w:rFonts w:ascii="Arial" w:hAnsi="Arial" w:cs="Arial"/>
          <w:sz w:val="24"/>
          <w:szCs w:val="24"/>
        </w:rPr>
        <w:t xml:space="preserve"> </w:t>
      </w:r>
      <w:r w:rsidRPr="00C048FF">
        <w:rPr>
          <w:rFonts w:ascii="Arial" w:hAnsi="Arial" w:cs="Arial"/>
          <w:sz w:val="24"/>
          <w:szCs w:val="24"/>
        </w:rPr>
        <w:t>comunitarios,</w:t>
      </w:r>
      <w:r w:rsidR="00442529" w:rsidRPr="00C048FF">
        <w:rPr>
          <w:rFonts w:ascii="Arial" w:hAnsi="Arial" w:cs="Arial"/>
          <w:sz w:val="24"/>
          <w:szCs w:val="24"/>
        </w:rPr>
        <w:t xml:space="preserve"> iglesia</w:t>
      </w:r>
      <w:r w:rsidRPr="00C048FF">
        <w:rPr>
          <w:rFonts w:ascii="Arial" w:hAnsi="Arial" w:cs="Arial"/>
          <w:sz w:val="24"/>
          <w:szCs w:val="24"/>
        </w:rPr>
        <w:t xml:space="preserve"> de todas las religiones, </w:t>
      </w:r>
      <w:r w:rsidR="00442529" w:rsidRPr="00C048FF">
        <w:rPr>
          <w:rFonts w:ascii="Arial" w:hAnsi="Arial" w:cs="Arial"/>
          <w:sz w:val="24"/>
          <w:szCs w:val="24"/>
        </w:rPr>
        <w:t xml:space="preserve"> consejos de </w:t>
      </w:r>
      <w:r w:rsidRPr="00C048FF">
        <w:rPr>
          <w:rFonts w:ascii="Arial" w:hAnsi="Arial" w:cs="Arial"/>
          <w:sz w:val="24"/>
          <w:szCs w:val="24"/>
        </w:rPr>
        <w:t>anciano).</w:t>
      </w:r>
    </w:p>
    <w:p w:rsidR="00D37587" w:rsidRDefault="00D37587" w:rsidP="00D37587">
      <w:pPr>
        <w:pStyle w:val="Prrafodelista"/>
        <w:rPr>
          <w:rFonts w:ascii="Arial" w:hAnsi="Arial" w:cs="Arial"/>
          <w:sz w:val="24"/>
          <w:szCs w:val="24"/>
        </w:rPr>
      </w:pPr>
    </w:p>
    <w:p w:rsidR="00D37587" w:rsidRPr="00C048FF" w:rsidRDefault="00D37587" w:rsidP="00D37587">
      <w:pPr>
        <w:spacing w:after="0" w:line="240" w:lineRule="auto"/>
        <w:ind w:left="360"/>
        <w:jc w:val="both"/>
        <w:rPr>
          <w:rFonts w:ascii="Arial" w:hAnsi="Arial" w:cs="Arial"/>
          <w:sz w:val="24"/>
          <w:szCs w:val="24"/>
        </w:rPr>
      </w:pPr>
    </w:p>
    <w:p w:rsidR="00561E35" w:rsidRDefault="00561E35" w:rsidP="009F0F87">
      <w:pPr>
        <w:pStyle w:val="Ttulo3"/>
        <w:jc w:val="center"/>
        <w:rPr>
          <w:rFonts w:ascii="Albertus Medium" w:hAnsi="Albertus Medium"/>
          <w:sz w:val="28"/>
        </w:rPr>
      </w:pPr>
    </w:p>
    <w:p w:rsidR="00561E35" w:rsidRDefault="00561E35" w:rsidP="009F0F87">
      <w:pPr>
        <w:pStyle w:val="Ttulo3"/>
        <w:jc w:val="center"/>
        <w:rPr>
          <w:rFonts w:ascii="Albertus Medium" w:hAnsi="Albertus Medium"/>
          <w:sz w:val="28"/>
        </w:rPr>
      </w:pPr>
    </w:p>
    <w:p w:rsidR="00561E35" w:rsidRDefault="00561E35" w:rsidP="009F0F87">
      <w:pPr>
        <w:pStyle w:val="Ttulo3"/>
        <w:jc w:val="center"/>
        <w:rPr>
          <w:rFonts w:ascii="Albertus Medium" w:hAnsi="Albertus Medium"/>
          <w:sz w:val="28"/>
        </w:rPr>
      </w:pPr>
    </w:p>
    <w:p w:rsidR="00561E35" w:rsidRDefault="00561E35" w:rsidP="009F0F87">
      <w:pPr>
        <w:pStyle w:val="Ttulo3"/>
        <w:jc w:val="center"/>
        <w:rPr>
          <w:rFonts w:ascii="Albertus Medium" w:hAnsi="Albertus Medium"/>
          <w:sz w:val="28"/>
        </w:rPr>
      </w:pPr>
    </w:p>
    <w:p w:rsidR="00561E35" w:rsidRDefault="00561E35" w:rsidP="009F0F87">
      <w:pPr>
        <w:pStyle w:val="Ttulo3"/>
        <w:jc w:val="center"/>
        <w:rPr>
          <w:rFonts w:ascii="Albertus Medium" w:hAnsi="Albertus Medium"/>
          <w:sz w:val="28"/>
        </w:rPr>
      </w:pPr>
    </w:p>
    <w:p w:rsidR="00561E35" w:rsidRDefault="00561E35" w:rsidP="009F0F87">
      <w:pPr>
        <w:pStyle w:val="Ttulo3"/>
        <w:jc w:val="center"/>
        <w:rPr>
          <w:rFonts w:ascii="Albertus Medium" w:hAnsi="Albertus Medium"/>
          <w:sz w:val="28"/>
        </w:rPr>
      </w:pPr>
    </w:p>
    <w:p w:rsidR="00561E35" w:rsidRDefault="00561E35" w:rsidP="009F0F87">
      <w:pPr>
        <w:pStyle w:val="Ttulo3"/>
        <w:jc w:val="center"/>
        <w:rPr>
          <w:rFonts w:ascii="Albertus Medium" w:hAnsi="Albertus Medium"/>
          <w:sz w:val="28"/>
        </w:rPr>
      </w:pPr>
    </w:p>
    <w:p w:rsidR="00561E35" w:rsidRDefault="00561E35" w:rsidP="009F0F87">
      <w:pPr>
        <w:pStyle w:val="Ttulo3"/>
        <w:jc w:val="center"/>
        <w:rPr>
          <w:rFonts w:ascii="Albertus Medium" w:hAnsi="Albertus Medium"/>
          <w:sz w:val="28"/>
        </w:rPr>
      </w:pPr>
    </w:p>
    <w:p w:rsidR="00561E35" w:rsidRDefault="00561E35" w:rsidP="009F0F87">
      <w:pPr>
        <w:pStyle w:val="Ttulo3"/>
        <w:jc w:val="center"/>
        <w:rPr>
          <w:rFonts w:ascii="Albertus Medium" w:hAnsi="Albertus Medium"/>
          <w:sz w:val="28"/>
        </w:rPr>
      </w:pPr>
    </w:p>
    <w:p w:rsidR="00561E35" w:rsidRDefault="00561E35" w:rsidP="009F0F87">
      <w:pPr>
        <w:pStyle w:val="Ttulo3"/>
        <w:jc w:val="center"/>
        <w:rPr>
          <w:rFonts w:ascii="Albertus Medium" w:hAnsi="Albertus Medium"/>
          <w:sz w:val="28"/>
        </w:rPr>
      </w:pPr>
    </w:p>
    <w:p w:rsidR="00561E35" w:rsidRDefault="008A55C0" w:rsidP="009F0F87">
      <w:pPr>
        <w:pStyle w:val="Ttulo3"/>
        <w:jc w:val="center"/>
        <w:rPr>
          <w:rFonts w:ascii="Albertus Medium" w:hAnsi="Albertus Medium"/>
          <w:sz w:val="28"/>
        </w:rPr>
      </w:pPr>
      <w:r w:rsidRPr="008A55C0">
        <w:rPr>
          <w:rFonts w:ascii="Albertus Medium" w:hAnsi="Albertus Medium"/>
          <w:sz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72.75pt;height:201.75pt" fillcolor="black">
            <v:shadow color="#868686"/>
            <v:textpath style="font-family:&quot;Arial Black&quot;;v-text-kern:t" trim="t" fitpath="t" string="ANEXOS"/>
          </v:shape>
        </w:pict>
      </w:r>
    </w:p>
    <w:p w:rsidR="00561E35" w:rsidRDefault="00561E35" w:rsidP="009F0F87">
      <w:pPr>
        <w:pStyle w:val="Ttulo3"/>
        <w:jc w:val="center"/>
        <w:rPr>
          <w:rFonts w:ascii="Albertus Medium" w:hAnsi="Albertus Medium"/>
          <w:sz w:val="28"/>
        </w:rPr>
      </w:pPr>
    </w:p>
    <w:p w:rsidR="00561E35" w:rsidRDefault="00561E35" w:rsidP="00561E35">
      <w:pPr>
        <w:rPr>
          <w:lang w:eastAsia="es-ES"/>
        </w:rPr>
      </w:pPr>
    </w:p>
    <w:p w:rsidR="00561E35" w:rsidRDefault="00561E35" w:rsidP="00561E35">
      <w:pPr>
        <w:rPr>
          <w:lang w:eastAsia="es-ES"/>
        </w:rPr>
      </w:pPr>
    </w:p>
    <w:p w:rsidR="00561E35" w:rsidRDefault="00561E35" w:rsidP="00561E35">
      <w:pPr>
        <w:rPr>
          <w:lang w:eastAsia="es-ES"/>
        </w:rPr>
      </w:pPr>
    </w:p>
    <w:p w:rsidR="00561E35" w:rsidRPr="00561E35" w:rsidRDefault="00561E35" w:rsidP="00561E35">
      <w:pPr>
        <w:rPr>
          <w:lang w:eastAsia="es-ES"/>
        </w:rPr>
      </w:pPr>
    </w:p>
    <w:p w:rsidR="00561E35" w:rsidRDefault="00561E35" w:rsidP="009F0F87">
      <w:pPr>
        <w:pStyle w:val="Ttulo3"/>
        <w:jc w:val="center"/>
        <w:rPr>
          <w:rFonts w:ascii="Albertus Medium" w:hAnsi="Albertus Medium"/>
          <w:sz w:val="28"/>
        </w:rPr>
      </w:pPr>
    </w:p>
    <w:p w:rsidR="00561E35" w:rsidRDefault="00561E35" w:rsidP="0076048C">
      <w:pPr>
        <w:pStyle w:val="Ttulo3"/>
        <w:rPr>
          <w:rFonts w:ascii="Albertus Medium" w:hAnsi="Albertus Medium"/>
          <w:sz w:val="28"/>
        </w:rPr>
      </w:pPr>
    </w:p>
    <w:p w:rsidR="0076048C" w:rsidRPr="0076048C" w:rsidRDefault="0076048C" w:rsidP="0076048C">
      <w:pPr>
        <w:rPr>
          <w:lang w:eastAsia="es-ES"/>
        </w:rPr>
      </w:pPr>
    </w:p>
    <w:p w:rsidR="00C048FF" w:rsidRDefault="00C048FF" w:rsidP="009F0F87">
      <w:pPr>
        <w:pStyle w:val="Ttulo3"/>
        <w:jc w:val="center"/>
        <w:rPr>
          <w:rFonts w:ascii="Albertus Medium" w:hAnsi="Albertus Medium"/>
          <w:sz w:val="28"/>
        </w:rPr>
      </w:pPr>
      <w:r>
        <w:rPr>
          <w:rFonts w:ascii="Albertus Medium" w:hAnsi="Albertus Medium"/>
          <w:sz w:val="28"/>
        </w:rPr>
        <w:lastRenderedPageBreak/>
        <w:t>UNIVERSIDAD NACIONAL AUTONOMA DE NICARAGUA</w:t>
      </w:r>
    </w:p>
    <w:p w:rsidR="00C048FF" w:rsidRDefault="00C048FF" w:rsidP="00C048FF">
      <w:pPr>
        <w:jc w:val="center"/>
        <w:rPr>
          <w:rFonts w:ascii="Albertus Medium" w:hAnsi="Albertus Medium"/>
          <w:b/>
          <w:sz w:val="28"/>
        </w:rPr>
      </w:pPr>
      <w:r>
        <w:rPr>
          <w:rFonts w:ascii="Albertus Medium" w:hAnsi="Albertus Medium"/>
          <w:b/>
          <w:sz w:val="28"/>
        </w:rPr>
        <w:t>RECINTO UNIVERSITARIO “RUBEN DARÍO”</w:t>
      </w:r>
    </w:p>
    <w:p w:rsidR="00C048FF" w:rsidRDefault="00C048FF" w:rsidP="00C048FF">
      <w:pPr>
        <w:jc w:val="center"/>
        <w:rPr>
          <w:rFonts w:ascii="Albertus Medium" w:hAnsi="Albertus Medium"/>
          <w:b/>
          <w:sz w:val="28"/>
        </w:rPr>
      </w:pPr>
      <w:r>
        <w:rPr>
          <w:rFonts w:ascii="Albertus Medium" w:hAnsi="Albertus Medium"/>
          <w:b/>
          <w:sz w:val="28"/>
        </w:rPr>
        <w:t>FACULTAD DE CIENCIAS MÉDICAS</w:t>
      </w:r>
    </w:p>
    <w:p w:rsidR="00C048FF" w:rsidRDefault="00C048FF" w:rsidP="00C048FF">
      <w:pPr>
        <w:rPr>
          <w:rFonts w:ascii="Albertus Medium" w:hAnsi="Albertus Medium"/>
          <w:b/>
          <w:sz w:val="28"/>
        </w:rPr>
      </w:pPr>
    </w:p>
    <w:p w:rsidR="00C048FF" w:rsidRDefault="00C048FF" w:rsidP="00C048FF">
      <w:pPr>
        <w:jc w:val="center"/>
        <w:rPr>
          <w:rFonts w:ascii="Albertus Medium" w:hAnsi="Albertus Medium"/>
          <w:b/>
          <w:sz w:val="28"/>
        </w:rPr>
      </w:pPr>
      <w:r>
        <w:rPr>
          <w:rFonts w:ascii="Albertus Medium" w:hAnsi="Albertus Medium"/>
          <w:b/>
          <w:sz w:val="28"/>
        </w:rPr>
        <w:t>DEPARTAMENTO DE PEDIATRÍA</w:t>
      </w:r>
    </w:p>
    <w:p w:rsidR="00C048FF" w:rsidRDefault="00C048FF" w:rsidP="00C048FF">
      <w:pPr>
        <w:jc w:val="center"/>
        <w:rPr>
          <w:rFonts w:ascii="Albertus Medium" w:hAnsi="Albertus Medium"/>
          <w:b/>
          <w:sz w:val="28"/>
        </w:rPr>
      </w:pPr>
    </w:p>
    <w:p w:rsidR="00C048FF" w:rsidRDefault="00C048FF" w:rsidP="00C048FF">
      <w:pPr>
        <w:jc w:val="center"/>
        <w:rPr>
          <w:rFonts w:ascii="Albertus Medium" w:hAnsi="Albertus Medium"/>
          <w:b/>
          <w:sz w:val="28"/>
        </w:rPr>
      </w:pPr>
    </w:p>
    <w:p w:rsidR="00C048FF" w:rsidRDefault="00C048FF" w:rsidP="00C048FF">
      <w:pPr>
        <w:jc w:val="center"/>
        <w:rPr>
          <w:rFonts w:ascii="Albertus Medium" w:hAnsi="Albertus Medium"/>
          <w:b/>
          <w:sz w:val="28"/>
        </w:rPr>
      </w:pPr>
    </w:p>
    <w:p w:rsidR="00C048FF" w:rsidRDefault="008A55C0" w:rsidP="00C048FF">
      <w:pPr>
        <w:rPr>
          <w:rFonts w:ascii="Albertus Medium" w:hAnsi="Albertus Medium"/>
          <w:b/>
          <w:sz w:val="28"/>
        </w:rPr>
      </w:pPr>
      <w:bookmarkStart w:id="0" w:name="_GoBack"/>
      <w:bookmarkEnd w:id="0"/>
      <w:r>
        <w:rPr>
          <w:rFonts w:ascii="Albertus Medium" w:hAnsi="Albertus Medium"/>
          <w:b/>
          <w:noProof/>
          <w:sz w:val="28"/>
        </w:rPr>
        <w:pict>
          <v:shapetype id="_x0000_t202" coordsize="21600,21600" o:spt="202" path="m,l,21600r21600,l21600,xe">
            <v:stroke joinstyle="miter"/>
            <v:path gradientshapeok="t" o:connecttype="rect"/>
          </v:shapetype>
          <v:shape id="_x0000_s1026" type="#_x0000_t202" style="position:absolute;margin-left:162pt;margin-top:9.55pt;width:98.9pt;height:120.95pt;z-index:251660288" o:allowincell="f" filled="f" stroked="f">
            <v:textbox>
              <w:txbxContent>
                <w:p w:rsidR="00C048FF" w:rsidRDefault="00C048FF" w:rsidP="00C048FF">
                  <w:pPr>
                    <w:jc w:val="center"/>
                  </w:pPr>
                  <w:r>
                    <w:rPr>
                      <w:noProof/>
                      <w:lang w:eastAsia="es-ES"/>
                    </w:rPr>
                    <w:drawing>
                      <wp:inline distT="0" distB="0" distL="0" distR="0">
                        <wp:extent cx="1066800" cy="1438275"/>
                        <wp:effectExtent l="19050" t="0" r="0" b="0"/>
                        <wp:docPr id="1" name="Imagen 1" descr="u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an"/>
                                <pic:cNvPicPr>
                                  <a:picLocks noChangeAspect="1" noChangeArrowheads="1"/>
                                </pic:cNvPicPr>
                              </pic:nvPicPr>
                              <pic:blipFill>
                                <a:blip r:embed="rId8"/>
                                <a:srcRect/>
                                <a:stretch>
                                  <a:fillRect/>
                                </a:stretch>
                              </pic:blipFill>
                              <pic:spPr bwMode="auto">
                                <a:xfrm>
                                  <a:off x="0" y="0"/>
                                  <a:ext cx="1066800" cy="1438275"/>
                                </a:xfrm>
                                <a:prstGeom prst="rect">
                                  <a:avLst/>
                                </a:prstGeom>
                                <a:noFill/>
                                <a:ln w="9525">
                                  <a:noFill/>
                                  <a:miter lim="800000"/>
                                  <a:headEnd/>
                                  <a:tailEnd/>
                                </a:ln>
                              </pic:spPr>
                            </pic:pic>
                          </a:graphicData>
                        </a:graphic>
                      </wp:inline>
                    </w:drawing>
                  </w:r>
                </w:p>
              </w:txbxContent>
            </v:textbox>
          </v:shape>
        </w:pict>
      </w:r>
    </w:p>
    <w:p w:rsidR="00C048FF" w:rsidRDefault="00C048FF" w:rsidP="00C048FF">
      <w:pPr>
        <w:rPr>
          <w:rFonts w:ascii="Albertus Medium" w:hAnsi="Albertus Medium"/>
          <w:b/>
          <w:sz w:val="28"/>
        </w:rPr>
      </w:pPr>
    </w:p>
    <w:p w:rsidR="00C048FF" w:rsidRDefault="00C048FF" w:rsidP="00C048FF">
      <w:pPr>
        <w:rPr>
          <w:rFonts w:ascii="Albertus Medium" w:hAnsi="Albertus Medium"/>
          <w:b/>
          <w:sz w:val="28"/>
        </w:rPr>
      </w:pPr>
    </w:p>
    <w:p w:rsidR="00C048FF" w:rsidRDefault="00C048FF" w:rsidP="00C048FF">
      <w:pPr>
        <w:rPr>
          <w:rFonts w:ascii="Albertus Medium" w:hAnsi="Albertus Medium"/>
          <w:b/>
          <w:sz w:val="28"/>
        </w:rPr>
      </w:pPr>
    </w:p>
    <w:p w:rsidR="00C048FF" w:rsidRDefault="00C048FF" w:rsidP="00C048FF">
      <w:pPr>
        <w:rPr>
          <w:rFonts w:ascii="Albertus Medium" w:hAnsi="Albertus Medium"/>
          <w:b/>
          <w:sz w:val="28"/>
        </w:rPr>
      </w:pPr>
    </w:p>
    <w:p w:rsidR="00C048FF" w:rsidRDefault="00C048FF" w:rsidP="00C048FF">
      <w:pPr>
        <w:rPr>
          <w:rFonts w:ascii="Albertus Medium" w:hAnsi="Albertus Medium"/>
          <w:b/>
          <w:sz w:val="28"/>
        </w:rPr>
      </w:pPr>
    </w:p>
    <w:p w:rsidR="00C048FF" w:rsidRDefault="00C048FF" w:rsidP="00C048FF">
      <w:pPr>
        <w:rPr>
          <w:rFonts w:ascii="Albertus Medium" w:hAnsi="Albertus Medium"/>
          <w:b/>
          <w:sz w:val="28"/>
        </w:rPr>
      </w:pPr>
    </w:p>
    <w:p w:rsidR="00C048FF" w:rsidRPr="001F73E8" w:rsidRDefault="00C048FF" w:rsidP="00C048FF">
      <w:pPr>
        <w:pStyle w:val="Textoindependiente3"/>
        <w:rPr>
          <w:rFonts w:ascii="Albertus Medium" w:hAnsi="Albertus Medium"/>
          <w:sz w:val="44"/>
          <w:szCs w:val="44"/>
        </w:rPr>
      </w:pPr>
      <w:r w:rsidRPr="001F73E8">
        <w:rPr>
          <w:rFonts w:ascii="Albertus Medium" w:hAnsi="Albertus Medium"/>
          <w:sz w:val="44"/>
          <w:szCs w:val="44"/>
        </w:rPr>
        <w:t>PROGRAMA DE PEDIATRÍA</w:t>
      </w:r>
    </w:p>
    <w:p w:rsidR="00C048FF" w:rsidRPr="001F73E8" w:rsidRDefault="00C048FF" w:rsidP="00C048FF">
      <w:pPr>
        <w:pStyle w:val="Textoindependiente3"/>
        <w:rPr>
          <w:rFonts w:ascii="Albertus Medium" w:hAnsi="Albertus Medium"/>
          <w:sz w:val="44"/>
          <w:szCs w:val="44"/>
        </w:rPr>
      </w:pPr>
      <w:r w:rsidRPr="001F73E8">
        <w:rPr>
          <w:rFonts w:ascii="Albertus Medium" w:hAnsi="Albertus Medium"/>
          <w:sz w:val="44"/>
          <w:szCs w:val="44"/>
        </w:rPr>
        <w:t>V AÑO</w:t>
      </w:r>
    </w:p>
    <w:p w:rsidR="00C048FF" w:rsidRDefault="00C048FF" w:rsidP="00C048FF"/>
    <w:p w:rsidR="001F73E8" w:rsidRDefault="001F73E8" w:rsidP="00C048FF">
      <w:pPr>
        <w:pStyle w:val="Ttulo3"/>
        <w:jc w:val="center"/>
        <w:rPr>
          <w:rFonts w:ascii="Albertus Medium" w:hAnsi="Albertus Medium"/>
          <w:u w:val="single"/>
        </w:rPr>
      </w:pPr>
    </w:p>
    <w:p w:rsidR="009F0F87" w:rsidRDefault="009F0F87" w:rsidP="009F0F87">
      <w:pPr>
        <w:pStyle w:val="Ttulo3"/>
        <w:rPr>
          <w:rFonts w:ascii="Albertus Medium" w:hAnsi="Albertus Medium"/>
          <w:u w:val="single"/>
        </w:rPr>
      </w:pPr>
    </w:p>
    <w:p w:rsidR="009F0F87" w:rsidRDefault="009F0F87" w:rsidP="009F0F87">
      <w:pPr>
        <w:pStyle w:val="Ttulo3"/>
        <w:rPr>
          <w:rFonts w:ascii="Albertus Medium" w:hAnsi="Albertus Medium"/>
          <w:u w:val="single"/>
        </w:rPr>
      </w:pPr>
    </w:p>
    <w:p w:rsidR="001F73E8" w:rsidRDefault="001F73E8" w:rsidP="00C048FF">
      <w:pPr>
        <w:pStyle w:val="Ttulo3"/>
        <w:jc w:val="center"/>
        <w:rPr>
          <w:rFonts w:asciiTheme="minorHAnsi" w:eastAsiaTheme="minorHAnsi" w:hAnsiTheme="minorHAnsi" w:cstheme="minorBidi"/>
          <w:b w:val="0"/>
          <w:bCs w:val="0"/>
          <w:sz w:val="22"/>
          <w:szCs w:val="22"/>
          <w:lang w:eastAsia="en-US"/>
        </w:rPr>
      </w:pPr>
    </w:p>
    <w:p w:rsidR="00657015" w:rsidRDefault="00657015" w:rsidP="00657015"/>
    <w:p w:rsidR="00657015" w:rsidRDefault="00657015" w:rsidP="00657015"/>
    <w:p w:rsidR="00657015" w:rsidRDefault="00657015" w:rsidP="00657015"/>
    <w:p w:rsidR="00657015" w:rsidRDefault="00657015" w:rsidP="00657015"/>
    <w:p w:rsidR="00657015" w:rsidRPr="001F73E8" w:rsidRDefault="00657015" w:rsidP="00657015">
      <w:pPr>
        <w:pStyle w:val="Ttulo3"/>
        <w:jc w:val="center"/>
        <w:rPr>
          <w:rFonts w:ascii="Albertus Medium" w:hAnsi="Albertus Medium"/>
          <w:sz w:val="28"/>
          <w:szCs w:val="28"/>
          <w:u w:val="single"/>
        </w:rPr>
      </w:pPr>
      <w:r w:rsidRPr="001F73E8">
        <w:rPr>
          <w:rFonts w:ascii="Albertus Medium" w:hAnsi="Albertus Medium"/>
          <w:sz w:val="28"/>
          <w:szCs w:val="28"/>
          <w:u w:val="single"/>
        </w:rPr>
        <w:t>PROGRAMA DE ASIGNATURA PEDIATRÍA</w:t>
      </w:r>
    </w:p>
    <w:p w:rsidR="00657015" w:rsidRPr="00657015" w:rsidRDefault="00657015" w:rsidP="00657015"/>
    <w:p w:rsidR="001F73E8" w:rsidRDefault="001F73E8" w:rsidP="00C048FF">
      <w:pPr>
        <w:pStyle w:val="Ttulo3"/>
        <w:jc w:val="center"/>
        <w:rPr>
          <w:rFonts w:ascii="Albertus Medium" w:hAnsi="Albertus Medium"/>
          <w:sz w:val="28"/>
        </w:rPr>
      </w:pPr>
    </w:p>
    <w:p w:rsidR="00C048FF" w:rsidRDefault="00C048FF" w:rsidP="00C048FF">
      <w:pPr>
        <w:pStyle w:val="Ttulo3"/>
        <w:jc w:val="center"/>
        <w:rPr>
          <w:rFonts w:ascii="Albertus Medium" w:hAnsi="Albertus Medium"/>
          <w:sz w:val="28"/>
        </w:rPr>
      </w:pPr>
      <w:r>
        <w:rPr>
          <w:rFonts w:ascii="Albertus Medium" w:hAnsi="Albertus Medium"/>
          <w:sz w:val="28"/>
        </w:rPr>
        <w:t>ASIGNATURA:</w:t>
      </w:r>
      <w:r>
        <w:rPr>
          <w:rFonts w:ascii="Albertus Medium" w:hAnsi="Albertus Medium"/>
          <w:sz w:val="28"/>
        </w:rPr>
        <w:tab/>
        <w:t>PEDIATRÍA</w:t>
      </w:r>
    </w:p>
    <w:p w:rsidR="00C048FF" w:rsidRDefault="00C048FF" w:rsidP="00C048FF">
      <w:pPr>
        <w:rPr>
          <w:rFonts w:ascii="Albertus Medium" w:hAnsi="Albertus Medium"/>
          <w:sz w:val="28"/>
          <w:lang w:val="es-MX"/>
        </w:rPr>
      </w:pPr>
    </w:p>
    <w:p w:rsidR="00C048FF" w:rsidRDefault="00C048FF" w:rsidP="00C048FF">
      <w:pPr>
        <w:rPr>
          <w:rFonts w:ascii="Albertus Medium" w:hAnsi="Albertus Medium"/>
          <w:b/>
          <w:sz w:val="28"/>
          <w:lang w:val="es-MX"/>
        </w:rPr>
      </w:pPr>
      <w:r>
        <w:rPr>
          <w:rFonts w:ascii="Albertus Medium" w:hAnsi="Albertus Medium"/>
          <w:b/>
          <w:sz w:val="28"/>
          <w:lang w:val="es-MX"/>
        </w:rPr>
        <w:t>I.      INFORMACION GENERAL:</w:t>
      </w:r>
    </w:p>
    <w:p w:rsidR="00C048FF" w:rsidRDefault="00C048FF" w:rsidP="00C048FF">
      <w:pPr>
        <w:ind w:left="705"/>
        <w:rPr>
          <w:rFonts w:ascii="Albertus Medium" w:hAnsi="Albertus Medium"/>
          <w:sz w:val="28"/>
          <w:lang w:val="es-MX"/>
        </w:rPr>
      </w:pPr>
      <w:r>
        <w:rPr>
          <w:rFonts w:ascii="Albertus Medium" w:hAnsi="Albertus Medium"/>
          <w:sz w:val="28"/>
          <w:lang w:val="es-MX"/>
        </w:rPr>
        <w:t>Universidad Nacional Autónoma de Nicaragua, Facultad de Ciencias Médicas de Managua</w:t>
      </w:r>
      <w:r>
        <w:rPr>
          <w:rFonts w:ascii="Albertus Medium" w:hAnsi="Albertus Medium"/>
          <w:sz w:val="28"/>
          <w:lang w:val="es-MX"/>
        </w:rPr>
        <w:tab/>
      </w:r>
    </w:p>
    <w:p w:rsidR="00C048FF" w:rsidRDefault="00C048FF" w:rsidP="00C048FF">
      <w:pPr>
        <w:rPr>
          <w:rFonts w:ascii="Albertus Medium" w:hAnsi="Albertus Medium"/>
          <w:sz w:val="28"/>
          <w:lang w:val="es-MX"/>
        </w:rPr>
      </w:pPr>
    </w:p>
    <w:p w:rsidR="00C048FF" w:rsidRDefault="00C048FF" w:rsidP="00C048FF">
      <w:pPr>
        <w:rPr>
          <w:rFonts w:ascii="Albertus Medium" w:hAnsi="Albertus Medium"/>
          <w:sz w:val="28"/>
          <w:lang w:val="es-MX"/>
        </w:rPr>
      </w:pPr>
      <w:r>
        <w:rPr>
          <w:rFonts w:ascii="Albertus Medium" w:hAnsi="Albertus Medium"/>
          <w:sz w:val="28"/>
          <w:lang w:val="es-MX"/>
        </w:rPr>
        <w:tab/>
        <w:t>Carrera:</w:t>
      </w: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t>Medicina y Cirugía</w:t>
      </w:r>
    </w:p>
    <w:p w:rsidR="00C048FF" w:rsidRDefault="007C5B1A" w:rsidP="00C048FF">
      <w:pPr>
        <w:rPr>
          <w:rFonts w:ascii="Albertus Medium" w:hAnsi="Albertus Medium"/>
          <w:sz w:val="28"/>
          <w:lang w:val="es-MX"/>
        </w:rPr>
      </w:pPr>
      <w:r>
        <w:rPr>
          <w:rFonts w:ascii="Albertus Medium" w:hAnsi="Albertus Medium"/>
          <w:sz w:val="28"/>
          <w:lang w:val="es-MX"/>
        </w:rPr>
        <w:tab/>
      </w:r>
      <w:r w:rsidR="00C048FF">
        <w:rPr>
          <w:rFonts w:ascii="Albertus Medium" w:hAnsi="Albertus Medium"/>
          <w:sz w:val="28"/>
          <w:lang w:val="es-MX"/>
        </w:rPr>
        <w:t>Asignatura:</w:t>
      </w:r>
      <w:r w:rsidR="00C048FF">
        <w:rPr>
          <w:rFonts w:ascii="Albertus Medium" w:hAnsi="Albertus Medium"/>
          <w:sz w:val="28"/>
          <w:lang w:val="es-MX"/>
        </w:rPr>
        <w:tab/>
      </w:r>
      <w:r w:rsidR="00C048FF">
        <w:rPr>
          <w:rFonts w:ascii="Albertus Medium" w:hAnsi="Albertus Medium"/>
          <w:sz w:val="28"/>
          <w:lang w:val="es-MX"/>
        </w:rPr>
        <w:tab/>
      </w:r>
      <w:r w:rsidR="00C048FF">
        <w:rPr>
          <w:rFonts w:ascii="Albertus Medium" w:hAnsi="Albertus Medium"/>
          <w:sz w:val="28"/>
          <w:lang w:val="es-MX"/>
        </w:rPr>
        <w:tab/>
        <w:t>Pediatría</w:t>
      </w:r>
    </w:p>
    <w:p w:rsidR="00C048FF" w:rsidRDefault="007C5B1A" w:rsidP="00C048FF">
      <w:pPr>
        <w:rPr>
          <w:rFonts w:ascii="Albertus Medium" w:hAnsi="Albertus Medium"/>
          <w:sz w:val="28"/>
          <w:lang w:val="es-MX"/>
        </w:rPr>
      </w:pPr>
      <w:r>
        <w:rPr>
          <w:rFonts w:ascii="Albertus Medium" w:hAnsi="Albertus Medium"/>
          <w:sz w:val="28"/>
          <w:lang w:val="es-MX"/>
        </w:rPr>
        <w:tab/>
      </w:r>
      <w:r w:rsidR="00C048FF">
        <w:rPr>
          <w:rFonts w:ascii="Albertus Medium" w:hAnsi="Albertus Medium"/>
          <w:sz w:val="28"/>
          <w:lang w:val="es-MX"/>
        </w:rPr>
        <w:t>Año Académico:</w:t>
      </w:r>
      <w:r w:rsidR="00C048FF">
        <w:rPr>
          <w:rFonts w:ascii="Albertus Medium" w:hAnsi="Albertus Medium"/>
          <w:sz w:val="28"/>
          <w:lang w:val="es-MX"/>
        </w:rPr>
        <w:tab/>
      </w:r>
      <w:r w:rsidR="00C048FF">
        <w:rPr>
          <w:rFonts w:ascii="Albertus Medium" w:hAnsi="Albertus Medium"/>
          <w:sz w:val="28"/>
          <w:lang w:val="es-MX"/>
        </w:rPr>
        <w:tab/>
        <w:t>V año</w:t>
      </w:r>
    </w:p>
    <w:p w:rsidR="00C048FF" w:rsidRDefault="007C5B1A" w:rsidP="00C048FF">
      <w:pPr>
        <w:rPr>
          <w:rFonts w:ascii="Albertus Medium" w:hAnsi="Albertus Medium"/>
          <w:sz w:val="28"/>
          <w:lang w:val="es-MX"/>
        </w:rPr>
      </w:pPr>
      <w:r>
        <w:rPr>
          <w:rFonts w:ascii="Albertus Medium" w:hAnsi="Albertus Medium"/>
          <w:sz w:val="28"/>
          <w:lang w:val="es-MX"/>
        </w:rPr>
        <w:tab/>
      </w:r>
      <w:r w:rsidR="00C048FF">
        <w:rPr>
          <w:rFonts w:ascii="Albertus Medium" w:hAnsi="Albertus Medium"/>
          <w:sz w:val="28"/>
          <w:lang w:val="es-MX"/>
        </w:rPr>
        <w:t>Semestre:</w:t>
      </w:r>
      <w:r w:rsidR="00C048FF">
        <w:rPr>
          <w:rFonts w:ascii="Albertus Medium" w:hAnsi="Albertus Medium"/>
          <w:sz w:val="28"/>
          <w:lang w:val="es-MX"/>
        </w:rPr>
        <w:tab/>
      </w:r>
      <w:r w:rsidR="00C048FF">
        <w:rPr>
          <w:rFonts w:ascii="Albertus Medium" w:hAnsi="Albertus Medium"/>
          <w:sz w:val="28"/>
          <w:lang w:val="es-MX"/>
        </w:rPr>
        <w:tab/>
      </w:r>
      <w:r w:rsidR="00C048FF">
        <w:rPr>
          <w:rFonts w:ascii="Albertus Medium" w:hAnsi="Albertus Medium"/>
          <w:sz w:val="28"/>
          <w:lang w:val="es-MX"/>
        </w:rPr>
        <w:tab/>
      </w:r>
      <w:r w:rsidR="00C048FF">
        <w:rPr>
          <w:rFonts w:ascii="Albertus Medium" w:hAnsi="Albertus Medium"/>
          <w:sz w:val="28"/>
          <w:lang w:val="es-MX"/>
        </w:rPr>
        <w:tab/>
      </w:r>
      <w:r w:rsidR="00E17A4A">
        <w:rPr>
          <w:rFonts w:ascii="Albertus Medium" w:hAnsi="Albertus Medium"/>
          <w:sz w:val="28"/>
          <w:lang w:val="es-MX"/>
        </w:rPr>
        <w:t>I</w:t>
      </w:r>
      <w:r w:rsidR="00C048FF">
        <w:rPr>
          <w:rFonts w:ascii="Albertus Medium" w:hAnsi="Albertus Medium"/>
          <w:sz w:val="28"/>
          <w:lang w:val="es-MX"/>
        </w:rPr>
        <w:t>X</w:t>
      </w:r>
      <w:r w:rsidR="00E17A4A">
        <w:rPr>
          <w:rFonts w:ascii="Albertus Medium" w:hAnsi="Albertus Medium"/>
          <w:sz w:val="28"/>
          <w:lang w:val="es-MX"/>
        </w:rPr>
        <w:t xml:space="preserve"> ó X</w:t>
      </w:r>
    </w:p>
    <w:p w:rsidR="00C048FF" w:rsidRDefault="007C5B1A" w:rsidP="00C048FF">
      <w:pPr>
        <w:rPr>
          <w:rFonts w:ascii="Albertus Medium" w:hAnsi="Albertus Medium"/>
          <w:sz w:val="28"/>
          <w:lang w:val="es-MX"/>
        </w:rPr>
      </w:pPr>
      <w:r>
        <w:rPr>
          <w:rFonts w:ascii="Albertus Medium" w:hAnsi="Albertus Medium"/>
          <w:sz w:val="28"/>
          <w:lang w:val="es-MX"/>
        </w:rPr>
        <w:tab/>
      </w:r>
      <w:r w:rsidR="00E17A4A">
        <w:rPr>
          <w:rFonts w:ascii="Albertus Medium" w:hAnsi="Albertus Medium"/>
          <w:sz w:val="28"/>
          <w:lang w:val="es-MX"/>
        </w:rPr>
        <w:t>Frecuencia semanal:</w:t>
      </w:r>
      <w:r w:rsidR="00E17A4A">
        <w:rPr>
          <w:rFonts w:ascii="Albertus Medium" w:hAnsi="Albertus Medium"/>
          <w:sz w:val="28"/>
          <w:lang w:val="es-MX"/>
        </w:rPr>
        <w:tab/>
        <w:t>5</w:t>
      </w:r>
      <w:r w:rsidR="00C048FF">
        <w:rPr>
          <w:rFonts w:ascii="Albertus Medium" w:hAnsi="Albertus Medium"/>
          <w:sz w:val="28"/>
          <w:lang w:val="es-MX"/>
        </w:rPr>
        <w:t xml:space="preserve"> horas</w:t>
      </w:r>
    </w:p>
    <w:p w:rsidR="00C048FF" w:rsidRDefault="00C048FF" w:rsidP="00C048FF">
      <w:pPr>
        <w:ind w:left="2832" w:hanging="2127"/>
        <w:rPr>
          <w:rFonts w:ascii="Albertus Medium" w:hAnsi="Albertus Medium"/>
          <w:sz w:val="28"/>
          <w:lang w:val="es-MX"/>
        </w:rPr>
      </w:pPr>
      <w:r>
        <w:rPr>
          <w:rFonts w:ascii="Albertus Medium" w:hAnsi="Albertus Medium"/>
          <w:sz w:val="28"/>
          <w:lang w:val="es-MX"/>
        </w:rPr>
        <w:t>Requisitos:</w:t>
      </w:r>
      <w:r>
        <w:rPr>
          <w:rFonts w:ascii="Albertus Medium" w:hAnsi="Albertus Medium"/>
          <w:sz w:val="28"/>
          <w:lang w:val="es-MX"/>
        </w:rPr>
        <w:tab/>
        <w:t>Haber aprobado todas las asignaturas del VII y VIII semestre</w:t>
      </w:r>
    </w:p>
    <w:p w:rsidR="00C048FF" w:rsidRDefault="00C048FF" w:rsidP="00C048FF">
      <w:pPr>
        <w:rPr>
          <w:rFonts w:ascii="Albertus Medium" w:hAnsi="Albertus Medium"/>
          <w:sz w:val="28"/>
          <w:lang w:val="es-MX"/>
        </w:rPr>
      </w:pPr>
    </w:p>
    <w:p w:rsidR="00C048FF" w:rsidRDefault="00C048FF" w:rsidP="00C048FF">
      <w:pPr>
        <w:tabs>
          <w:tab w:val="left" w:pos="709"/>
        </w:tabs>
        <w:rPr>
          <w:rFonts w:ascii="Albertus Medium" w:hAnsi="Albertus Medium"/>
          <w:sz w:val="28"/>
          <w:lang w:val="es-MX"/>
        </w:rPr>
      </w:pPr>
      <w:r>
        <w:rPr>
          <w:rFonts w:ascii="Albertus Medium" w:hAnsi="Albertus Medium"/>
          <w:sz w:val="28"/>
          <w:lang w:val="es-MX"/>
        </w:rPr>
        <w:tab/>
        <w:t>Aprobado:</w:t>
      </w:r>
      <w:r>
        <w:rPr>
          <w:rFonts w:ascii="Albertus Medium" w:hAnsi="Albertus Medium"/>
          <w:sz w:val="28"/>
          <w:lang w:val="es-MX"/>
        </w:rPr>
        <w:tab/>
        <w:t>Decano de Facultad de Medicina</w:t>
      </w:r>
    </w:p>
    <w:p w:rsidR="00B12F06" w:rsidRDefault="00B12F06" w:rsidP="00A81825">
      <w:pPr>
        <w:jc w:val="both"/>
        <w:rPr>
          <w:b/>
          <w:sz w:val="28"/>
        </w:rPr>
      </w:pPr>
    </w:p>
    <w:p w:rsidR="00E17A4A" w:rsidRDefault="00E17A4A" w:rsidP="00A81825">
      <w:pPr>
        <w:jc w:val="both"/>
        <w:rPr>
          <w:b/>
          <w:sz w:val="28"/>
        </w:rPr>
      </w:pPr>
    </w:p>
    <w:p w:rsidR="00E17A4A" w:rsidRDefault="00E17A4A" w:rsidP="00A81825">
      <w:pPr>
        <w:jc w:val="both"/>
        <w:rPr>
          <w:b/>
          <w:sz w:val="28"/>
        </w:rPr>
      </w:pPr>
    </w:p>
    <w:p w:rsidR="00E17A4A" w:rsidRDefault="00E17A4A" w:rsidP="00A81825">
      <w:pPr>
        <w:jc w:val="both"/>
        <w:rPr>
          <w:rFonts w:ascii="Arial" w:hAnsi="Arial" w:cs="Arial"/>
          <w:color w:val="1F497D"/>
          <w:sz w:val="24"/>
          <w:szCs w:val="24"/>
        </w:rPr>
      </w:pPr>
    </w:p>
    <w:p w:rsidR="00B12F06" w:rsidRDefault="00B12F06" w:rsidP="00A81825">
      <w:pPr>
        <w:jc w:val="both"/>
        <w:rPr>
          <w:rFonts w:ascii="Arial" w:hAnsi="Arial" w:cs="Arial"/>
          <w:color w:val="1F497D"/>
          <w:sz w:val="24"/>
          <w:szCs w:val="24"/>
        </w:rPr>
      </w:pPr>
    </w:p>
    <w:p w:rsidR="00B12F06" w:rsidRDefault="00B12F06" w:rsidP="00A81825">
      <w:pPr>
        <w:jc w:val="both"/>
        <w:rPr>
          <w:rFonts w:ascii="Arial" w:hAnsi="Arial" w:cs="Arial"/>
          <w:color w:val="1F497D"/>
          <w:sz w:val="24"/>
          <w:szCs w:val="24"/>
        </w:rPr>
      </w:pPr>
    </w:p>
    <w:p w:rsidR="00294CB6" w:rsidRDefault="00294CB6" w:rsidP="00A81825">
      <w:pPr>
        <w:jc w:val="both"/>
        <w:rPr>
          <w:rFonts w:ascii="Arial" w:hAnsi="Arial" w:cs="Arial"/>
          <w:color w:val="1F497D"/>
          <w:sz w:val="24"/>
          <w:szCs w:val="24"/>
        </w:rPr>
      </w:pPr>
      <w:r w:rsidRPr="00294CB6">
        <w:rPr>
          <w:rFonts w:ascii="Arial" w:hAnsi="Arial" w:cs="Arial"/>
          <w:noProof/>
          <w:color w:val="1F497D"/>
          <w:sz w:val="24"/>
          <w:szCs w:val="24"/>
          <w:lang w:eastAsia="es-ES"/>
        </w:rPr>
        <w:lastRenderedPageBreak/>
        <w:drawing>
          <wp:anchor distT="0" distB="0" distL="114300" distR="114300" simplePos="0" relativeHeight="251662336" behindDoc="0" locked="0" layoutInCell="1" allowOverlap="1">
            <wp:simplePos x="0" y="0"/>
            <wp:positionH relativeFrom="column">
              <wp:posOffset>-946785</wp:posOffset>
            </wp:positionH>
            <wp:positionV relativeFrom="paragraph">
              <wp:posOffset>-829945</wp:posOffset>
            </wp:positionV>
            <wp:extent cx="7448550" cy="9591675"/>
            <wp:effectExtent l="19050" t="0" r="0" b="0"/>
            <wp:wrapNone/>
            <wp:docPr id="4" name="2 Imagen" descr="Hoja de seguimiento AIE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de seguimiento AIEPI.jpg"/>
                    <pic:cNvPicPr/>
                  </pic:nvPicPr>
                  <pic:blipFill>
                    <a:blip r:embed="rId9" cstate="print"/>
                    <a:srcRect l="3617" t="1706" r="4114" b="6583"/>
                    <a:stretch>
                      <a:fillRect/>
                    </a:stretch>
                  </pic:blipFill>
                  <pic:spPr>
                    <a:xfrm>
                      <a:off x="0" y="0"/>
                      <a:ext cx="7450523" cy="9591472"/>
                    </a:xfrm>
                    <a:prstGeom prst="rect">
                      <a:avLst/>
                    </a:prstGeom>
                  </pic:spPr>
                </pic:pic>
              </a:graphicData>
            </a:graphic>
          </wp:anchor>
        </w:drawing>
      </w:r>
    </w:p>
    <w:p w:rsidR="008472B4" w:rsidRDefault="008472B4" w:rsidP="00A81825">
      <w:pPr>
        <w:jc w:val="both"/>
        <w:rPr>
          <w:rFonts w:ascii="Arial" w:hAnsi="Arial" w:cs="Arial"/>
          <w:color w:val="1F497D"/>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Default="008472B4" w:rsidP="008472B4">
      <w:pPr>
        <w:rPr>
          <w:rFonts w:ascii="Arial" w:hAnsi="Arial" w:cs="Arial"/>
          <w:sz w:val="24"/>
          <w:szCs w:val="24"/>
        </w:rPr>
      </w:pPr>
    </w:p>
    <w:p w:rsidR="008472B4" w:rsidRDefault="008472B4" w:rsidP="008472B4">
      <w:pPr>
        <w:rPr>
          <w:rFonts w:ascii="Arial" w:hAnsi="Arial" w:cs="Arial"/>
          <w:sz w:val="24"/>
          <w:szCs w:val="24"/>
        </w:rPr>
      </w:pPr>
    </w:p>
    <w:p w:rsidR="008472B4" w:rsidRDefault="008472B4" w:rsidP="008472B4">
      <w:pPr>
        <w:rPr>
          <w:rFonts w:ascii="Arial" w:hAnsi="Arial" w:cs="Arial"/>
          <w:sz w:val="24"/>
          <w:szCs w:val="24"/>
        </w:rPr>
      </w:pPr>
      <w:r w:rsidRPr="008472B4">
        <w:rPr>
          <w:rFonts w:ascii="Arial" w:hAnsi="Arial" w:cs="Arial"/>
          <w:noProof/>
          <w:sz w:val="24"/>
          <w:szCs w:val="24"/>
          <w:lang w:eastAsia="es-ES"/>
        </w:rPr>
        <w:lastRenderedPageBreak/>
        <w:drawing>
          <wp:anchor distT="0" distB="0" distL="114300" distR="114300" simplePos="0" relativeHeight="251664384" behindDoc="0" locked="0" layoutInCell="1" allowOverlap="1">
            <wp:simplePos x="0" y="0"/>
            <wp:positionH relativeFrom="column">
              <wp:posOffset>-908685</wp:posOffset>
            </wp:positionH>
            <wp:positionV relativeFrom="paragraph">
              <wp:posOffset>-601345</wp:posOffset>
            </wp:positionV>
            <wp:extent cx="7429500" cy="8791575"/>
            <wp:effectExtent l="19050" t="0" r="0" b="0"/>
            <wp:wrapNone/>
            <wp:docPr id="6" name="4 Imagen" descr="Hoja de seguimiento AIEPI a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de seguimiento AIEPI atras.jpg"/>
                    <pic:cNvPicPr/>
                  </pic:nvPicPr>
                  <pic:blipFill>
                    <a:blip r:embed="rId10" cstate="print"/>
                    <a:srcRect l="2616" r="2080" b="12674"/>
                    <a:stretch>
                      <a:fillRect/>
                    </a:stretch>
                  </pic:blipFill>
                  <pic:spPr>
                    <a:xfrm>
                      <a:off x="0" y="0"/>
                      <a:ext cx="7432075" cy="8791832"/>
                    </a:xfrm>
                    <a:prstGeom prst="rect">
                      <a:avLst/>
                    </a:prstGeom>
                  </pic:spPr>
                </pic:pic>
              </a:graphicData>
            </a:graphic>
          </wp:anchor>
        </w:drawing>
      </w: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Pr="008472B4" w:rsidRDefault="008472B4" w:rsidP="008472B4">
      <w:pPr>
        <w:rPr>
          <w:rFonts w:ascii="Arial" w:hAnsi="Arial" w:cs="Arial"/>
          <w:sz w:val="24"/>
          <w:szCs w:val="24"/>
        </w:rPr>
      </w:pPr>
    </w:p>
    <w:p w:rsidR="008472B4" w:rsidRDefault="008472B4" w:rsidP="008472B4">
      <w:pPr>
        <w:rPr>
          <w:rFonts w:ascii="Arial" w:hAnsi="Arial" w:cs="Arial"/>
          <w:sz w:val="24"/>
          <w:szCs w:val="24"/>
        </w:rPr>
      </w:pPr>
    </w:p>
    <w:p w:rsidR="008472B4" w:rsidRPr="00E11E2A" w:rsidRDefault="008472B4" w:rsidP="00E11E2A">
      <w:pPr>
        <w:jc w:val="center"/>
        <w:rPr>
          <w:rFonts w:ascii="Arial" w:hAnsi="Arial" w:cs="Arial"/>
          <w:sz w:val="24"/>
          <w:szCs w:val="24"/>
        </w:rPr>
      </w:pPr>
      <w:r w:rsidRPr="005A0F8F">
        <w:rPr>
          <w:rFonts w:ascii="Arial" w:hAnsi="Arial" w:cs="Arial"/>
          <w:b/>
          <w:sz w:val="24"/>
          <w:szCs w:val="24"/>
          <w:lang w:val="es-NI"/>
        </w:rPr>
        <w:t>EVALUACIÓN PRÁCTICA DEL DESARROLLO DEL NIÑO EN EL CONTEXTO DEL AIEPI.</w:t>
      </w:r>
    </w:p>
    <w:p w:rsidR="008472B4" w:rsidRPr="005A0F8F" w:rsidRDefault="008472B4" w:rsidP="00E11E2A">
      <w:pPr>
        <w:autoSpaceDE w:val="0"/>
        <w:autoSpaceDN w:val="0"/>
        <w:adjustRightInd w:val="0"/>
        <w:jc w:val="center"/>
        <w:rPr>
          <w:rFonts w:ascii="Arial" w:eastAsia="Calibri" w:hAnsi="Arial" w:cs="Arial"/>
          <w:b/>
          <w:bCs/>
          <w:sz w:val="24"/>
          <w:szCs w:val="24"/>
          <w:lang w:eastAsia="es-ES"/>
        </w:rPr>
      </w:pPr>
      <w:r w:rsidRPr="005A0F8F">
        <w:rPr>
          <w:rFonts w:ascii="Arial" w:eastAsia="Calibri" w:hAnsi="Arial" w:cs="Arial"/>
          <w:b/>
          <w:bCs/>
          <w:sz w:val="24"/>
          <w:szCs w:val="24"/>
          <w:lang w:eastAsia="es-ES"/>
        </w:rPr>
        <w:lastRenderedPageBreak/>
        <w:t>Clasifique y adopte conductas sobre la condición de desarrollo del niño/niña menor de 1 semana a 2 meses de edad</w:t>
      </w:r>
    </w:p>
    <w:p w:rsidR="008472B4" w:rsidRPr="005A0F8F" w:rsidRDefault="008472B4" w:rsidP="008472B4">
      <w:pPr>
        <w:autoSpaceDE w:val="0"/>
        <w:autoSpaceDN w:val="0"/>
        <w:adjustRightInd w:val="0"/>
        <w:jc w:val="both"/>
        <w:rPr>
          <w:rFonts w:ascii="Arial" w:eastAsia="Calibri" w:hAnsi="Arial" w:cs="Arial"/>
          <w:sz w:val="24"/>
          <w:szCs w:val="24"/>
          <w:lang w:eastAsia="es-ES"/>
        </w:rPr>
      </w:pPr>
      <w:r w:rsidRPr="005A0F8F">
        <w:rPr>
          <w:rFonts w:ascii="Arial" w:eastAsia="Calibri" w:hAnsi="Arial" w:cs="Arial"/>
          <w:sz w:val="24"/>
          <w:szCs w:val="24"/>
          <w:lang w:eastAsia="es-ES"/>
        </w:rPr>
        <w:t xml:space="preserve">Si el niño/a presenta reflejos y son normales, sus posturas y habilidades están presentes y son de acuerdo a su grupo de edad (menor de un mes o de un mes), su perímetro cefálico está entre el percentil 10 y 90, no presenta alteraciones fenotípicas ni factores de riesgo, entonces el niño/a se clasifica como </w:t>
      </w:r>
      <w:r w:rsidRPr="005A0F8F">
        <w:rPr>
          <w:rFonts w:ascii="Arial" w:eastAsia="Calibri" w:hAnsi="Arial" w:cs="Arial"/>
          <w:b/>
          <w:bCs/>
          <w:sz w:val="24"/>
          <w:szCs w:val="24"/>
          <w:lang w:eastAsia="es-ES"/>
        </w:rPr>
        <w:t xml:space="preserve">DESARROLLO PSICOMOTOR ADECUADO </w:t>
      </w:r>
      <w:r w:rsidRPr="005A0F8F">
        <w:rPr>
          <w:rFonts w:ascii="Arial" w:eastAsia="Calibri" w:hAnsi="Arial" w:cs="Arial"/>
          <w:sz w:val="24"/>
          <w:szCs w:val="24"/>
          <w:lang w:eastAsia="es-ES"/>
        </w:rPr>
        <w:t>(fila verde en el cuadro posterior).</w:t>
      </w:r>
    </w:p>
    <w:p w:rsidR="008472B4" w:rsidRPr="005A0F8F" w:rsidRDefault="008472B4" w:rsidP="005A0F8F">
      <w:pPr>
        <w:autoSpaceDE w:val="0"/>
        <w:autoSpaceDN w:val="0"/>
        <w:adjustRightInd w:val="0"/>
        <w:jc w:val="both"/>
        <w:rPr>
          <w:rFonts w:ascii="Arial" w:eastAsia="Calibri" w:hAnsi="Arial" w:cs="Arial"/>
          <w:b/>
          <w:bCs/>
          <w:sz w:val="24"/>
          <w:szCs w:val="24"/>
          <w:lang w:eastAsia="es-ES"/>
        </w:rPr>
      </w:pPr>
      <w:r w:rsidRPr="005A0F8F">
        <w:rPr>
          <w:rFonts w:ascii="Arial" w:eastAsia="Calibri" w:hAnsi="Arial" w:cs="Arial"/>
          <w:sz w:val="24"/>
          <w:szCs w:val="24"/>
          <w:lang w:eastAsia="es-ES"/>
        </w:rPr>
        <w:t xml:space="preserve">Si el niño/a presenta reflejos y son normales sus posturas y habilidades están presentes y son de acuerdo a su grupo de edad (menor de un mes o de un mes) su perímetro cefálico está entre el percentil 10 y 90, no presenta alteraciones fenotípicas, pero existen uno o más factores de riesgo, entonces se clasifica como </w:t>
      </w:r>
      <w:r w:rsidRPr="005A0F8F">
        <w:rPr>
          <w:rFonts w:ascii="Arial" w:eastAsia="Calibri" w:hAnsi="Arial" w:cs="Arial"/>
          <w:b/>
          <w:bCs/>
          <w:sz w:val="24"/>
          <w:szCs w:val="24"/>
          <w:lang w:eastAsia="es-ES"/>
        </w:rPr>
        <w:t>DESARROLLO PSICOMOTOR ADECUADO</w:t>
      </w:r>
      <w:r w:rsidR="005A0F8F">
        <w:rPr>
          <w:rFonts w:ascii="Arial" w:eastAsia="Calibri" w:hAnsi="Arial" w:cs="Arial"/>
          <w:b/>
          <w:bCs/>
          <w:sz w:val="24"/>
          <w:szCs w:val="24"/>
          <w:lang w:eastAsia="es-ES"/>
        </w:rPr>
        <w:t xml:space="preserve"> . </w:t>
      </w:r>
      <w:r w:rsidRPr="005A0F8F">
        <w:rPr>
          <w:rFonts w:ascii="Arial" w:eastAsia="Calibri" w:hAnsi="Arial" w:cs="Arial"/>
          <w:b/>
          <w:bCs/>
          <w:sz w:val="24"/>
          <w:szCs w:val="24"/>
          <w:lang w:eastAsia="es-ES"/>
        </w:rPr>
        <w:t xml:space="preserve">CON FACTORES DE RIESGO </w:t>
      </w:r>
      <w:r w:rsidRPr="005A0F8F">
        <w:rPr>
          <w:rFonts w:ascii="Arial" w:eastAsia="Calibri" w:hAnsi="Arial" w:cs="Arial"/>
          <w:sz w:val="24"/>
          <w:szCs w:val="24"/>
          <w:lang w:eastAsia="es-ES"/>
        </w:rPr>
        <w:t>(fila amarilla en el cuadro posterior).</w:t>
      </w:r>
    </w:p>
    <w:p w:rsidR="008472B4" w:rsidRPr="005A0F8F" w:rsidRDefault="008472B4" w:rsidP="008472B4">
      <w:pPr>
        <w:autoSpaceDE w:val="0"/>
        <w:autoSpaceDN w:val="0"/>
        <w:adjustRightInd w:val="0"/>
        <w:jc w:val="both"/>
        <w:rPr>
          <w:rFonts w:ascii="Arial" w:hAnsi="Arial" w:cs="Arial"/>
          <w:b/>
          <w:sz w:val="24"/>
          <w:szCs w:val="24"/>
          <w:lang w:val="es-NI"/>
        </w:rPr>
      </w:pPr>
      <w:r w:rsidRPr="005A0F8F">
        <w:rPr>
          <w:rFonts w:ascii="Arial" w:eastAsia="Calibri" w:hAnsi="Arial" w:cs="Arial"/>
          <w:sz w:val="24"/>
          <w:szCs w:val="24"/>
          <w:lang w:eastAsia="es-ES"/>
        </w:rPr>
        <w:t xml:space="preserve">Si el niño/a presenta ausencia o alteración de uno o más reflejos, posturas o habilidades para su grupo de edad (menor de un mes o de un mes), su perímetro cefálico es menor que el percentil 10 o mayor que el 90, o presenta tres o más alteraciones fenotípicas, entonces se clasifica como </w:t>
      </w:r>
      <w:r w:rsidRPr="005A0F8F">
        <w:rPr>
          <w:rFonts w:ascii="Arial" w:eastAsia="Calibri" w:hAnsi="Arial" w:cs="Arial"/>
          <w:b/>
          <w:bCs/>
          <w:sz w:val="24"/>
          <w:szCs w:val="24"/>
          <w:lang w:eastAsia="es-ES"/>
        </w:rPr>
        <w:t xml:space="preserve">PROBABLE ALTERACION DEL DESARROLLO PSICOMOTOR </w:t>
      </w:r>
      <w:r w:rsidRPr="005A0F8F">
        <w:rPr>
          <w:rFonts w:ascii="Arial" w:eastAsia="Calibri" w:hAnsi="Arial" w:cs="Arial"/>
          <w:sz w:val="24"/>
          <w:szCs w:val="24"/>
          <w:lang w:eastAsia="es-ES"/>
        </w:rPr>
        <w:t>(fila roja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6"/>
        <w:gridCol w:w="4374"/>
      </w:tblGrid>
      <w:tr w:rsidR="008472B4" w:rsidRPr="00826337" w:rsidTr="008472B4">
        <w:trPr>
          <w:jc w:val="center"/>
        </w:trPr>
        <w:tc>
          <w:tcPr>
            <w:tcW w:w="4522" w:type="dxa"/>
            <w:shd w:val="clear" w:color="auto" w:fill="FF0000"/>
            <w:vAlign w:val="center"/>
          </w:tcPr>
          <w:p w:rsidR="008472B4" w:rsidRPr="00826337" w:rsidRDefault="008472B4" w:rsidP="008472B4">
            <w:pPr>
              <w:autoSpaceDE w:val="0"/>
              <w:autoSpaceDN w:val="0"/>
              <w:adjustRightInd w:val="0"/>
              <w:jc w:val="center"/>
              <w:rPr>
                <w:rFonts w:ascii="SegoeUI" w:eastAsia="Calibri" w:hAnsi="SegoeUI" w:cs="SegoeUI"/>
                <w:sz w:val="21"/>
                <w:szCs w:val="21"/>
                <w:lang w:eastAsia="es-ES"/>
              </w:rPr>
            </w:pPr>
            <w:r w:rsidRPr="00826337">
              <w:rPr>
                <w:rFonts w:ascii="SegoeUI" w:eastAsia="Calibri" w:hAnsi="SegoeUI" w:cs="SegoeUI"/>
                <w:sz w:val="21"/>
                <w:szCs w:val="21"/>
                <w:lang w:eastAsia="es-ES"/>
              </w:rPr>
              <w:t>Ausencia de uno o más reflejos / posturas /</w:t>
            </w:r>
          </w:p>
          <w:p w:rsidR="008472B4" w:rsidRPr="00826337" w:rsidRDefault="008472B4" w:rsidP="008472B4">
            <w:pPr>
              <w:autoSpaceDE w:val="0"/>
              <w:autoSpaceDN w:val="0"/>
              <w:adjustRightInd w:val="0"/>
              <w:jc w:val="center"/>
              <w:rPr>
                <w:rFonts w:ascii="SegoeUI" w:eastAsia="Calibri" w:hAnsi="SegoeUI" w:cs="SegoeUI"/>
                <w:sz w:val="21"/>
                <w:szCs w:val="21"/>
                <w:lang w:eastAsia="es-ES"/>
              </w:rPr>
            </w:pPr>
            <w:r w:rsidRPr="00826337">
              <w:rPr>
                <w:rFonts w:ascii="SegoeUI" w:eastAsia="Calibri" w:hAnsi="SegoeUI" w:cs="SegoeUI"/>
                <w:sz w:val="21"/>
                <w:szCs w:val="21"/>
                <w:lang w:eastAsia="es-ES"/>
              </w:rPr>
              <w:t>habilidades para su grupo de edad, o Perímetro cefalico &lt;p10 o&gt;p90, o Presencia de tres o más alteraciones fenotípicas</w:t>
            </w:r>
          </w:p>
          <w:p w:rsidR="008472B4" w:rsidRPr="00826337" w:rsidRDefault="008472B4" w:rsidP="008472B4">
            <w:pPr>
              <w:jc w:val="center"/>
              <w:rPr>
                <w:rFonts w:ascii="Arial" w:hAnsi="Arial" w:cs="Arial"/>
                <w:b/>
                <w:sz w:val="24"/>
                <w:szCs w:val="24"/>
              </w:rPr>
            </w:pPr>
          </w:p>
        </w:tc>
        <w:tc>
          <w:tcPr>
            <w:tcW w:w="4534" w:type="dxa"/>
            <w:shd w:val="clear" w:color="auto" w:fill="FF0000"/>
            <w:vAlign w:val="center"/>
          </w:tcPr>
          <w:p w:rsidR="008472B4" w:rsidRPr="00826337" w:rsidRDefault="008472B4" w:rsidP="008472B4">
            <w:pPr>
              <w:autoSpaceDE w:val="0"/>
              <w:autoSpaceDN w:val="0"/>
              <w:adjustRightInd w:val="0"/>
              <w:jc w:val="center"/>
              <w:rPr>
                <w:rFonts w:ascii="SegoeUI,Bold" w:eastAsia="Calibri" w:hAnsi="SegoeUI,Bold" w:cs="SegoeUI,Bold"/>
                <w:b/>
                <w:bCs/>
                <w:sz w:val="21"/>
                <w:szCs w:val="21"/>
                <w:lang w:eastAsia="es-ES"/>
              </w:rPr>
            </w:pPr>
            <w:r w:rsidRPr="00826337">
              <w:rPr>
                <w:rFonts w:ascii="SegoeUI,Bold" w:eastAsia="Calibri" w:hAnsi="SegoeUI,Bold" w:cs="SegoeUI,Bold"/>
                <w:b/>
                <w:bCs/>
                <w:sz w:val="21"/>
                <w:szCs w:val="21"/>
                <w:lang w:eastAsia="es-ES"/>
              </w:rPr>
              <w:t>PROBABLE ALTERACION</w:t>
            </w:r>
          </w:p>
          <w:p w:rsidR="008472B4" w:rsidRPr="00826337" w:rsidRDefault="008472B4" w:rsidP="008472B4">
            <w:pPr>
              <w:autoSpaceDE w:val="0"/>
              <w:autoSpaceDN w:val="0"/>
              <w:adjustRightInd w:val="0"/>
              <w:jc w:val="center"/>
              <w:rPr>
                <w:rFonts w:ascii="SegoeUI,Bold" w:eastAsia="Calibri" w:hAnsi="SegoeUI,Bold" w:cs="SegoeUI,Bold"/>
                <w:b/>
                <w:bCs/>
                <w:sz w:val="21"/>
                <w:szCs w:val="21"/>
                <w:lang w:eastAsia="es-ES"/>
              </w:rPr>
            </w:pPr>
            <w:r w:rsidRPr="00826337">
              <w:rPr>
                <w:rFonts w:ascii="SegoeUI,Bold" w:eastAsia="Calibri" w:hAnsi="SegoeUI,Bold" w:cs="SegoeUI,Bold"/>
                <w:b/>
                <w:bCs/>
                <w:sz w:val="21"/>
                <w:szCs w:val="21"/>
                <w:lang w:eastAsia="es-ES"/>
              </w:rPr>
              <w:t>DEL DESARROLLO</w:t>
            </w:r>
          </w:p>
          <w:p w:rsidR="008472B4" w:rsidRPr="00826337" w:rsidRDefault="008472B4" w:rsidP="008472B4">
            <w:pPr>
              <w:autoSpaceDE w:val="0"/>
              <w:autoSpaceDN w:val="0"/>
              <w:adjustRightInd w:val="0"/>
              <w:jc w:val="center"/>
              <w:rPr>
                <w:rFonts w:ascii="SegoeUI,Bold" w:eastAsia="Calibri" w:hAnsi="SegoeUI,Bold" w:cs="SegoeUI,Bold"/>
                <w:b/>
                <w:bCs/>
                <w:sz w:val="21"/>
                <w:szCs w:val="21"/>
                <w:lang w:eastAsia="es-ES"/>
              </w:rPr>
            </w:pPr>
            <w:r w:rsidRPr="00826337">
              <w:rPr>
                <w:rFonts w:ascii="SegoeUI,Bold" w:eastAsia="Calibri" w:hAnsi="SegoeUI,Bold" w:cs="SegoeUI,Bold"/>
                <w:b/>
                <w:bCs/>
                <w:sz w:val="21"/>
                <w:szCs w:val="21"/>
                <w:lang w:eastAsia="es-ES"/>
              </w:rPr>
              <w:t>PSICOMOTOR</w:t>
            </w:r>
          </w:p>
          <w:p w:rsidR="008472B4" w:rsidRPr="00826337" w:rsidRDefault="008472B4" w:rsidP="008472B4">
            <w:pPr>
              <w:jc w:val="center"/>
              <w:rPr>
                <w:rFonts w:ascii="Arial" w:hAnsi="Arial" w:cs="Arial"/>
                <w:b/>
                <w:sz w:val="24"/>
                <w:szCs w:val="24"/>
                <w:lang w:val="es-NI"/>
              </w:rPr>
            </w:pPr>
          </w:p>
        </w:tc>
      </w:tr>
      <w:tr w:rsidR="008472B4" w:rsidRPr="00826337" w:rsidTr="008472B4">
        <w:trPr>
          <w:jc w:val="center"/>
        </w:trPr>
        <w:tc>
          <w:tcPr>
            <w:tcW w:w="4522" w:type="dxa"/>
            <w:shd w:val="clear" w:color="auto" w:fill="FFFF00"/>
            <w:vAlign w:val="center"/>
          </w:tcPr>
          <w:p w:rsidR="008472B4" w:rsidRPr="00826337" w:rsidRDefault="008472B4" w:rsidP="008472B4">
            <w:pPr>
              <w:autoSpaceDE w:val="0"/>
              <w:autoSpaceDN w:val="0"/>
              <w:adjustRightInd w:val="0"/>
              <w:jc w:val="center"/>
              <w:rPr>
                <w:rFonts w:ascii="SegoeUI" w:eastAsia="Calibri" w:hAnsi="SegoeUI" w:cs="SegoeUI"/>
                <w:sz w:val="21"/>
                <w:szCs w:val="21"/>
                <w:lang w:eastAsia="es-ES"/>
              </w:rPr>
            </w:pPr>
            <w:r w:rsidRPr="00826337">
              <w:rPr>
                <w:rFonts w:ascii="SegoeUI" w:eastAsia="Calibri" w:hAnsi="SegoeUI" w:cs="SegoeUI"/>
                <w:sz w:val="21"/>
                <w:szCs w:val="21"/>
                <w:lang w:eastAsia="es-ES"/>
              </w:rPr>
              <w:t>Reflejos / posturas / habilidades para su grupo de edad, presentes, o Perímetro cefálico entre 10 y 90 percentil, o Ausencia o presencia de menos de tres Alteraciones fenotípicas</w:t>
            </w:r>
          </w:p>
          <w:p w:rsidR="008472B4" w:rsidRPr="00826337" w:rsidRDefault="008472B4" w:rsidP="008472B4">
            <w:pPr>
              <w:jc w:val="center"/>
              <w:rPr>
                <w:rFonts w:ascii="Arial" w:hAnsi="Arial" w:cs="Arial"/>
                <w:b/>
                <w:sz w:val="24"/>
                <w:szCs w:val="24"/>
                <w:lang w:val="es-NI"/>
              </w:rPr>
            </w:pPr>
            <w:r w:rsidRPr="00826337">
              <w:rPr>
                <w:rFonts w:ascii="SegoeUI" w:eastAsia="Calibri" w:hAnsi="SegoeUI" w:cs="SegoeUI"/>
                <w:sz w:val="21"/>
                <w:szCs w:val="21"/>
                <w:lang w:eastAsia="es-ES"/>
              </w:rPr>
              <w:t>Hay uno o más factores de riesgo</w:t>
            </w:r>
          </w:p>
        </w:tc>
        <w:tc>
          <w:tcPr>
            <w:tcW w:w="4534" w:type="dxa"/>
            <w:shd w:val="clear" w:color="auto" w:fill="FFFF00"/>
            <w:vAlign w:val="center"/>
          </w:tcPr>
          <w:p w:rsidR="008472B4" w:rsidRPr="00826337" w:rsidRDefault="008472B4" w:rsidP="008472B4">
            <w:pPr>
              <w:autoSpaceDE w:val="0"/>
              <w:autoSpaceDN w:val="0"/>
              <w:adjustRightInd w:val="0"/>
              <w:jc w:val="center"/>
              <w:rPr>
                <w:rFonts w:ascii="SegoeUI,Bold" w:eastAsia="Calibri" w:hAnsi="SegoeUI,Bold" w:cs="SegoeUI,Bold"/>
                <w:b/>
                <w:bCs/>
                <w:sz w:val="21"/>
                <w:szCs w:val="21"/>
                <w:lang w:eastAsia="es-ES"/>
              </w:rPr>
            </w:pPr>
            <w:r w:rsidRPr="00826337">
              <w:rPr>
                <w:rFonts w:ascii="SegoeUI,Bold" w:eastAsia="Calibri" w:hAnsi="SegoeUI,Bold" w:cs="SegoeUI,Bold"/>
                <w:b/>
                <w:bCs/>
                <w:sz w:val="21"/>
                <w:szCs w:val="21"/>
                <w:lang w:eastAsia="es-ES"/>
              </w:rPr>
              <w:t>DESARROLLO</w:t>
            </w:r>
          </w:p>
          <w:p w:rsidR="008472B4" w:rsidRPr="00826337" w:rsidRDefault="008472B4" w:rsidP="008472B4">
            <w:pPr>
              <w:autoSpaceDE w:val="0"/>
              <w:autoSpaceDN w:val="0"/>
              <w:adjustRightInd w:val="0"/>
              <w:jc w:val="center"/>
              <w:rPr>
                <w:rFonts w:ascii="SegoeUI,Bold" w:eastAsia="Calibri" w:hAnsi="SegoeUI,Bold" w:cs="SegoeUI,Bold"/>
                <w:b/>
                <w:bCs/>
                <w:sz w:val="21"/>
                <w:szCs w:val="21"/>
                <w:lang w:eastAsia="es-ES"/>
              </w:rPr>
            </w:pPr>
            <w:r w:rsidRPr="00826337">
              <w:rPr>
                <w:rFonts w:ascii="SegoeUI,Bold" w:eastAsia="Calibri" w:hAnsi="SegoeUI,Bold" w:cs="SegoeUI,Bold"/>
                <w:b/>
                <w:bCs/>
                <w:sz w:val="21"/>
                <w:szCs w:val="21"/>
                <w:lang w:eastAsia="es-ES"/>
              </w:rPr>
              <w:t>PSICOMOTOR</w:t>
            </w:r>
          </w:p>
          <w:p w:rsidR="008472B4" w:rsidRPr="00826337" w:rsidRDefault="008472B4" w:rsidP="008472B4">
            <w:pPr>
              <w:autoSpaceDE w:val="0"/>
              <w:autoSpaceDN w:val="0"/>
              <w:adjustRightInd w:val="0"/>
              <w:jc w:val="center"/>
              <w:rPr>
                <w:rFonts w:ascii="SegoeUI,Bold" w:eastAsia="Calibri" w:hAnsi="SegoeUI,Bold" w:cs="SegoeUI,Bold"/>
                <w:b/>
                <w:bCs/>
                <w:sz w:val="21"/>
                <w:szCs w:val="21"/>
                <w:lang w:eastAsia="es-ES"/>
              </w:rPr>
            </w:pPr>
            <w:r w:rsidRPr="00826337">
              <w:rPr>
                <w:rFonts w:ascii="SegoeUI,Bold" w:eastAsia="Calibri" w:hAnsi="SegoeUI,Bold" w:cs="SegoeUI,Bold"/>
                <w:b/>
                <w:bCs/>
                <w:sz w:val="21"/>
                <w:szCs w:val="21"/>
                <w:lang w:eastAsia="es-ES"/>
              </w:rPr>
              <w:t>ADECUADO CON</w:t>
            </w:r>
          </w:p>
          <w:p w:rsidR="008472B4" w:rsidRPr="00826337" w:rsidRDefault="008472B4" w:rsidP="008472B4">
            <w:pPr>
              <w:jc w:val="center"/>
              <w:rPr>
                <w:rFonts w:ascii="Arial" w:hAnsi="Arial" w:cs="Arial"/>
                <w:b/>
                <w:sz w:val="24"/>
                <w:szCs w:val="24"/>
                <w:lang w:val="es-NI"/>
              </w:rPr>
            </w:pPr>
            <w:r w:rsidRPr="00826337">
              <w:rPr>
                <w:rFonts w:ascii="SegoeUI,Bold" w:eastAsia="Calibri" w:hAnsi="SegoeUI,Bold" w:cs="SegoeUI,Bold"/>
                <w:b/>
                <w:bCs/>
                <w:sz w:val="21"/>
                <w:szCs w:val="21"/>
                <w:lang w:eastAsia="es-ES"/>
              </w:rPr>
              <w:t>FACTORES DE RIESGO</w:t>
            </w:r>
          </w:p>
        </w:tc>
      </w:tr>
      <w:tr w:rsidR="008472B4" w:rsidRPr="00826337" w:rsidTr="008472B4">
        <w:trPr>
          <w:jc w:val="center"/>
        </w:trPr>
        <w:tc>
          <w:tcPr>
            <w:tcW w:w="4522" w:type="dxa"/>
            <w:shd w:val="clear" w:color="auto" w:fill="92D050"/>
            <w:vAlign w:val="center"/>
          </w:tcPr>
          <w:p w:rsidR="008472B4" w:rsidRPr="00826337" w:rsidRDefault="008472B4" w:rsidP="008472B4">
            <w:pPr>
              <w:autoSpaceDE w:val="0"/>
              <w:autoSpaceDN w:val="0"/>
              <w:adjustRightInd w:val="0"/>
              <w:jc w:val="center"/>
              <w:rPr>
                <w:rFonts w:ascii="SegoeUI" w:eastAsia="Calibri" w:hAnsi="SegoeUI" w:cs="SegoeUI"/>
                <w:sz w:val="21"/>
                <w:szCs w:val="21"/>
                <w:lang w:eastAsia="es-ES"/>
              </w:rPr>
            </w:pPr>
            <w:r w:rsidRPr="00826337">
              <w:rPr>
                <w:rFonts w:ascii="SegoeUI" w:eastAsia="Calibri" w:hAnsi="SegoeUI" w:cs="SegoeUI"/>
                <w:sz w:val="21"/>
                <w:szCs w:val="21"/>
                <w:lang w:eastAsia="es-ES"/>
              </w:rPr>
              <w:t>Reflejos / posturas / habilidades para su grupo de edad, presentes o Perímetro cefálico &lt;p10 o&gt;p90, o Ausencia o presencia de menos de tres alteraciones fenotípicas</w:t>
            </w:r>
          </w:p>
          <w:p w:rsidR="008472B4" w:rsidRPr="00826337" w:rsidRDefault="008472B4" w:rsidP="008472B4">
            <w:pPr>
              <w:autoSpaceDE w:val="0"/>
              <w:autoSpaceDN w:val="0"/>
              <w:adjustRightInd w:val="0"/>
              <w:jc w:val="center"/>
              <w:rPr>
                <w:rFonts w:ascii="SegoeUI" w:eastAsia="Calibri" w:hAnsi="SegoeUI" w:cs="SegoeUI"/>
                <w:sz w:val="21"/>
                <w:szCs w:val="21"/>
                <w:lang w:eastAsia="es-ES"/>
              </w:rPr>
            </w:pPr>
            <w:r w:rsidRPr="00826337">
              <w:rPr>
                <w:rFonts w:ascii="SegoeUI" w:eastAsia="Calibri" w:hAnsi="SegoeUI" w:cs="SegoeUI"/>
                <w:sz w:val="21"/>
                <w:szCs w:val="21"/>
                <w:lang w:eastAsia="es-ES"/>
              </w:rPr>
              <w:t>No existen factores de riesgo</w:t>
            </w:r>
          </w:p>
        </w:tc>
        <w:tc>
          <w:tcPr>
            <w:tcW w:w="4534" w:type="dxa"/>
            <w:shd w:val="clear" w:color="auto" w:fill="92D050"/>
            <w:vAlign w:val="center"/>
          </w:tcPr>
          <w:p w:rsidR="008472B4" w:rsidRPr="00826337" w:rsidRDefault="008472B4" w:rsidP="008472B4">
            <w:pPr>
              <w:autoSpaceDE w:val="0"/>
              <w:autoSpaceDN w:val="0"/>
              <w:adjustRightInd w:val="0"/>
              <w:jc w:val="center"/>
              <w:rPr>
                <w:rFonts w:ascii="SegoeUI,Bold" w:eastAsia="Calibri" w:hAnsi="SegoeUI,Bold" w:cs="SegoeUI,Bold"/>
                <w:b/>
                <w:bCs/>
                <w:sz w:val="21"/>
                <w:szCs w:val="21"/>
                <w:lang w:eastAsia="es-ES"/>
              </w:rPr>
            </w:pPr>
            <w:r w:rsidRPr="00826337">
              <w:rPr>
                <w:rFonts w:ascii="SegoeUI,Bold" w:eastAsia="Calibri" w:hAnsi="SegoeUI,Bold" w:cs="SegoeUI,Bold"/>
                <w:b/>
                <w:bCs/>
                <w:sz w:val="21"/>
                <w:szCs w:val="21"/>
                <w:lang w:eastAsia="es-ES"/>
              </w:rPr>
              <w:t>DESARROLLO</w:t>
            </w:r>
          </w:p>
          <w:p w:rsidR="008472B4" w:rsidRPr="00826337" w:rsidRDefault="008472B4" w:rsidP="008472B4">
            <w:pPr>
              <w:autoSpaceDE w:val="0"/>
              <w:autoSpaceDN w:val="0"/>
              <w:adjustRightInd w:val="0"/>
              <w:jc w:val="center"/>
              <w:rPr>
                <w:rFonts w:ascii="SegoeUI,Bold" w:eastAsia="Calibri" w:hAnsi="SegoeUI,Bold" w:cs="SegoeUI,Bold"/>
                <w:b/>
                <w:bCs/>
                <w:sz w:val="21"/>
                <w:szCs w:val="21"/>
                <w:lang w:eastAsia="es-ES"/>
              </w:rPr>
            </w:pPr>
            <w:r w:rsidRPr="00826337">
              <w:rPr>
                <w:rFonts w:ascii="SegoeUI,Bold" w:eastAsia="Calibri" w:hAnsi="SegoeUI,Bold" w:cs="SegoeUI,Bold"/>
                <w:b/>
                <w:bCs/>
                <w:sz w:val="21"/>
                <w:szCs w:val="21"/>
                <w:lang w:eastAsia="es-ES"/>
              </w:rPr>
              <w:t>PSICOMOTOR</w:t>
            </w:r>
          </w:p>
          <w:p w:rsidR="008472B4" w:rsidRPr="00826337" w:rsidRDefault="008472B4" w:rsidP="008472B4">
            <w:pPr>
              <w:autoSpaceDE w:val="0"/>
              <w:autoSpaceDN w:val="0"/>
              <w:adjustRightInd w:val="0"/>
              <w:jc w:val="center"/>
              <w:rPr>
                <w:rFonts w:ascii="SegoeUI,Bold" w:eastAsia="Calibri" w:hAnsi="SegoeUI,Bold" w:cs="SegoeUI,Bold"/>
                <w:b/>
                <w:bCs/>
                <w:sz w:val="21"/>
                <w:szCs w:val="21"/>
                <w:lang w:eastAsia="es-ES"/>
              </w:rPr>
            </w:pPr>
            <w:r w:rsidRPr="00826337">
              <w:rPr>
                <w:rFonts w:ascii="SegoeUI,Bold" w:eastAsia="Calibri" w:hAnsi="SegoeUI,Bold" w:cs="SegoeUI,Bold"/>
                <w:b/>
                <w:bCs/>
                <w:sz w:val="21"/>
                <w:szCs w:val="21"/>
                <w:lang w:eastAsia="es-ES"/>
              </w:rPr>
              <w:t>ADECUADO</w:t>
            </w:r>
          </w:p>
          <w:p w:rsidR="008472B4" w:rsidRPr="00826337" w:rsidRDefault="008472B4" w:rsidP="008472B4">
            <w:pPr>
              <w:jc w:val="center"/>
              <w:rPr>
                <w:rFonts w:ascii="Arial" w:hAnsi="Arial" w:cs="Arial"/>
                <w:b/>
                <w:sz w:val="24"/>
                <w:szCs w:val="24"/>
                <w:lang w:val="es-NI"/>
              </w:rPr>
            </w:pPr>
          </w:p>
        </w:tc>
      </w:tr>
    </w:tbl>
    <w:p w:rsidR="008472B4" w:rsidRPr="005A0F8F" w:rsidRDefault="008472B4" w:rsidP="008472B4">
      <w:pPr>
        <w:autoSpaceDE w:val="0"/>
        <w:autoSpaceDN w:val="0"/>
        <w:adjustRightInd w:val="0"/>
        <w:jc w:val="both"/>
        <w:rPr>
          <w:rFonts w:ascii="Arial" w:eastAsia="Calibri" w:hAnsi="Arial" w:cs="Arial"/>
          <w:sz w:val="24"/>
          <w:szCs w:val="24"/>
          <w:lang w:eastAsia="es-ES"/>
        </w:rPr>
      </w:pPr>
      <w:r w:rsidRPr="005A0F8F">
        <w:rPr>
          <w:rFonts w:ascii="Arial" w:eastAsia="Calibri" w:hAnsi="Arial" w:cs="Arial"/>
          <w:sz w:val="24"/>
          <w:szCs w:val="24"/>
          <w:lang w:eastAsia="es-ES"/>
        </w:rPr>
        <w:lastRenderedPageBreak/>
        <w:t>Una vez que usted clasificó la condición de desarrollo del niño/a menor de 2 meses de edad, deberá dar las indicaciones de tratamiento que se resumen en el cuadro posterior.</w:t>
      </w:r>
    </w:p>
    <w:p w:rsidR="008472B4" w:rsidRPr="005A0F8F" w:rsidRDefault="008472B4" w:rsidP="008472B4">
      <w:pPr>
        <w:autoSpaceDE w:val="0"/>
        <w:autoSpaceDN w:val="0"/>
        <w:adjustRightInd w:val="0"/>
        <w:jc w:val="both"/>
        <w:rPr>
          <w:rFonts w:ascii="Arial" w:eastAsia="Calibri" w:hAnsi="Arial" w:cs="Arial"/>
          <w:sz w:val="24"/>
          <w:szCs w:val="24"/>
          <w:lang w:eastAsia="es-ES"/>
        </w:rPr>
      </w:pPr>
      <w:r w:rsidRPr="005A0F8F">
        <w:rPr>
          <w:rFonts w:ascii="Arial" w:eastAsia="Calibri" w:hAnsi="Arial" w:cs="Arial"/>
          <w:sz w:val="24"/>
          <w:szCs w:val="24"/>
          <w:lang w:eastAsia="es-ES"/>
        </w:rPr>
        <w:t xml:space="preserve">Si el niño/a es clasificado como </w:t>
      </w:r>
      <w:r w:rsidRPr="005A0F8F">
        <w:rPr>
          <w:rFonts w:ascii="Arial" w:eastAsia="Calibri" w:hAnsi="Arial" w:cs="Arial"/>
          <w:b/>
          <w:bCs/>
          <w:sz w:val="24"/>
          <w:szCs w:val="24"/>
          <w:lang w:eastAsia="es-ES"/>
        </w:rPr>
        <w:t>DESARROLLO PSICOMOTOR ADECUADO</w:t>
      </w:r>
      <w:r w:rsidRPr="005A0F8F">
        <w:rPr>
          <w:rFonts w:ascii="Arial" w:eastAsia="Calibri" w:hAnsi="Arial" w:cs="Arial"/>
          <w:sz w:val="24"/>
          <w:szCs w:val="24"/>
          <w:lang w:eastAsia="es-ES"/>
        </w:rPr>
        <w:t>, felicite a la madre por su dedicación al cuidado y estimulación , aconseje para que lo continúe estimulando, organice la consulta de seguimiento y control, e indique los signos de alarma para consultar antes de lo indicado. Entre estas destaque las convulsiones o, si la madre nota que el niño/a está extremadamente irritado, duerme en exceso o no se alimenta adecuadamente.</w:t>
      </w:r>
    </w:p>
    <w:p w:rsidR="008472B4" w:rsidRPr="005A0F8F" w:rsidRDefault="008472B4" w:rsidP="008472B4">
      <w:pPr>
        <w:autoSpaceDE w:val="0"/>
        <w:autoSpaceDN w:val="0"/>
        <w:adjustRightInd w:val="0"/>
        <w:jc w:val="both"/>
        <w:rPr>
          <w:rFonts w:ascii="Arial" w:eastAsia="Calibri" w:hAnsi="Arial" w:cs="Arial"/>
          <w:sz w:val="24"/>
          <w:szCs w:val="24"/>
          <w:lang w:eastAsia="es-ES"/>
        </w:rPr>
      </w:pPr>
      <w:r w:rsidRPr="005A0F8F">
        <w:rPr>
          <w:rFonts w:ascii="Arial" w:eastAsia="Calibri" w:hAnsi="Arial" w:cs="Arial"/>
          <w:sz w:val="24"/>
          <w:szCs w:val="24"/>
          <w:lang w:eastAsia="es-ES"/>
        </w:rPr>
        <w:t xml:space="preserve">Si el niño/niña es clasificado como </w:t>
      </w:r>
      <w:r w:rsidRPr="005A0F8F">
        <w:rPr>
          <w:rFonts w:ascii="Arial" w:eastAsia="Calibri" w:hAnsi="Arial" w:cs="Arial"/>
          <w:b/>
          <w:bCs/>
          <w:sz w:val="24"/>
          <w:szCs w:val="24"/>
          <w:lang w:eastAsia="es-ES"/>
        </w:rPr>
        <w:t>DESARROLLO PSICOMOTOR ADECUADO CON FACTORES DE RIESGO</w:t>
      </w:r>
      <w:r w:rsidRPr="005A0F8F">
        <w:rPr>
          <w:rFonts w:ascii="Arial" w:eastAsia="Calibri" w:hAnsi="Arial" w:cs="Arial"/>
          <w:sz w:val="24"/>
          <w:szCs w:val="24"/>
          <w:lang w:eastAsia="es-ES"/>
        </w:rPr>
        <w:t>, aconseje a la madre sobre como estimular el desarrollo, explique que tendrá que regresar para una consulta de seguimiento y control e indíquele los signos de alarma para regresar inmediatamente.</w:t>
      </w:r>
    </w:p>
    <w:p w:rsidR="008472B4" w:rsidRPr="005A0F8F" w:rsidRDefault="008472B4" w:rsidP="008472B4">
      <w:pPr>
        <w:autoSpaceDE w:val="0"/>
        <w:autoSpaceDN w:val="0"/>
        <w:adjustRightInd w:val="0"/>
        <w:jc w:val="both"/>
        <w:rPr>
          <w:rFonts w:ascii="Arial" w:eastAsia="Calibri" w:hAnsi="Arial" w:cs="Arial"/>
          <w:sz w:val="24"/>
          <w:szCs w:val="24"/>
          <w:lang w:eastAsia="es-ES"/>
        </w:rPr>
      </w:pPr>
      <w:r w:rsidRPr="005A0F8F">
        <w:rPr>
          <w:rFonts w:ascii="Arial" w:eastAsia="Calibri" w:hAnsi="Arial" w:cs="Arial"/>
          <w:sz w:val="24"/>
          <w:szCs w:val="24"/>
          <w:lang w:eastAsia="es-ES"/>
        </w:rPr>
        <w:t xml:space="preserve">Si el niño/a es clasificado como </w:t>
      </w:r>
      <w:r w:rsidRPr="005A0F8F">
        <w:rPr>
          <w:rFonts w:ascii="Arial" w:eastAsia="Calibri" w:hAnsi="Arial" w:cs="Arial"/>
          <w:b/>
          <w:bCs/>
          <w:sz w:val="24"/>
          <w:szCs w:val="24"/>
          <w:lang w:eastAsia="es-ES"/>
        </w:rPr>
        <w:t xml:space="preserve">PROBABLE ALTERACION DEL DESARROLLO PSICOMOTOR </w:t>
      </w:r>
      <w:r w:rsidRPr="005A0F8F">
        <w:rPr>
          <w:rFonts w:ascii="Arial" w:eastAsia="Calibri" w:hAnsi="Arial" w:cs="Arial"/>
          <w:sz w:val="24"/>
          <w:szCs w:val="24"/>
          <w:lang w:eastAsia="es-ES"/>
        </w:rPr>
        <w:t>refiera para una evaluación neuropsicomotora y orientación con un profesional con mayor experiencia en desarrollo infantil.</w:t>
      </w:r>
    </w:p>
    <w:p w:rsidR="008472B4" w:rsidRPr="005A0F8F" w:rsidRDefault="008472B4" w:rsidP="008472B4">
      <w:pPr>
        <w:autoSpaceDE w:val="0"/>
        <w:autoSpaceDN w:val="0"/>
        <w:adjustRightInd w:val="0"/>
        <w:jc w:val="both"/>
        <w:rPr>
          <w:rFonts w:ascii="Arial" w:hAnsi="Arial" w:cs="Arial"/>
          <w:b/>
          <w:sz w:val="24"/>
          <w:szCs w:val="24"/>
          <w:lang w:val="es-NI"/>
        </w:rPr>
      </w:pPr>
      <w:r w:rsidRPr="005A0F8F">
        <w:rPr>
          <w:rFonts w:ascii="Arial" w:eastAsia="Calibri" w:hAnsi="Arial" w:cs="Arial"/>
          <w:sz w:val="24"/>
          <w:szCs w:val="24"/>
          <w:lang w:eastAsia="es-ES"/>
        </w:rPr>
        <w:t>Explique a la madre que el niño/a está siendo referido para una mejor evaluación y que no quiere decir que necesariamente tenga un retraso del desarrollo. Esto será determinado por un equipo especializado que va a atenderlo y luego de un examen minucioso determinará su situación. Si el niño/a presenta un retraso estará recibiendo los cuidados y orientación necesaria, precozmente.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0"/>
        <w:gridCol w:w="4730"/>
      </w:tblGrid>
      <w:tr w:rsidR="008472B4" w:rsidRPr="00940883" w:rsidTr="005A0F8F">
        <w:trPr>
          <w:jc w:val="center"/>
        </w:trPr>
        <w:tc>
          <w:tcPr>
            <w:tcW w:w="4132" w:type="dxa"/>
            <w:shd w:val="clear" w:color="auto" w:fill="FF0000"/>
            <w:vAlign w:val="center"/>
          </w:tcPr>
          <w:p w:rsidR="008472B4" w:rsidRPr="00940883" w:rsidRDefault="008472B4" w:rsidP="005A0F8F">
            <w:pPr>
              <w:autoSpaceDE w:val="0"/>
              <w:autoSpaceDN w:val="0"/>
              <w:adjustRightInd w:val="0"/>
              <w:jc w:val="center"/>
              <w:rPr>
                <w:rFonts w:ascii="SegoeUI,Bold" w:eastAsia="Calibri" w:hAnsi="SegoeUI,Bold" w:cs="SegoeUI,Bold"/>
                <w:b/>
                <w:bCs/>
                <w:sz w:val="21"/>
                <w:szCs w:val="21"/>
                <w:lang w:eastAsia="es-ES"/>
              </w:rPr>
            </w:pPr>
            <w:r w:rsidRPr="00940883">
              <w:rPr>
                <w:rFonts w:ascii="SegoeUI,Bold" w:eastAsia="Calibri" w:hAnsi="SegoeUI,Bold" w:cs="SegoeUI,Bold"/>
                <w:b/>
                <w:bCs/>
                <w:sz w:val="21"/>
                <w:szCs w:val="21"/>
                <w:lang w:eastAsia="es-ES"/>
              </w:rPr>
              <w:t>PROBABLE ALTERACION DEL DESARROLLO PSICOMOTOR</w:t>
            </w:r>
          </w:p>
          <w:p w:rsidR="008472B4" w:rsidRPr="00306F74" w:rsidRDefault="008472B4" w:rsidP="005A0F8F">
            <w:pPr>
              <w:autoSpaceDE w:val="0"/>
              <w:autoSpaceDN w:val="0"/>
              <w:adjustRightInd w:val="0"/>
              <w:jc w:val="center"/>
              <w:rPr>
                <w:rFonts w:ascii="Arial" w:hAnsi="Arial" w:cs="Arial"/>
                <w:b/>
                <w:sz w:val="24"/>
                <w:szCs w:val="24"/>
              </w:rPr>
            </w:pPr>
          </w:p>
        </w:tc>
        <w:tc>
          <w:tcPr>
            <w:tcW w:w="4924" w:type="dxa"/>
            <w:shd w:val="clear" w:color="auto" w:fill="FF0000"/>
            <w:vAlign w:val="center"/>
          </w:tcPr>
          <w:p w:rsidR="008472B4" w:rsidRPr="00940883" w:rsidRDefault="008472B4" w:rsidP="005A0F8F">
            <w:pPr>
              <w:numPr>
                <w:ilvl w:val="0"/>
                <w:numId w:val="13"/>
              </w:numPr>
              <w:autoSpaceDE w:val="0"/>
              <w:autoSpaceDN w:val="0"/>
              <w:adjustRightInd w:val="0"/>
              <w:spacing w:after="0" w:line="240" w:lineRule="auto"/>
              <w:ind w:left="317" w:hanging="283"/>
              <w:jc w:val="both"/>
              <w:rPr>
                <w:rFonts w:ascii="Arial" w:hAnsi="Arial" w:cs="Arial"/>
                <w:b/>
                <w:sz w:val="24"/>
                <w:szCs w:val="24"/>
                <w:lang w:val="es-NI"/>
              </w:rPr>
            </w:pPr>
            <w:r w:rsidRPr="00940883">
              <w:rPr>
                <w:rFonts w:ascii="SegoeUI" w:eastAsia="Calibri" w:hAnsi="SegoeUI" w:cs="SegoeUI"/>
                <w:sz w:val="21"/>
                <w:szCs w:val="21"/>
                <w:lang w:eastAsia="es-ES"/>
              </w:rPr>
              <w:t>Refiera para una evaluación por profesional especializado o más capacitado, o a un nivel de mayor resolución.</w:t>
            </w:r>
          </w:p>
        </w:tc>
      </w:tr>
      <w:tr w:rsidR="008472B4" w:rsidRPr="00940883" w:rsidTr="005A0F8F">
        <w:trPr>
          <w:jc w:val="center"/>
        </w:trPr>
        <w:tc>
          <w:tcPr>
            <w:tcW w:w="4132" w:type="dxa"/>
            <w:shd w:val="clear" w:color="auto" w:fill="FFFF00"/>
            <w:vAlign w:val="center"/>
          </w:tcPr>
          <w:p w:rsidR="008472B4" w:rsidRPr="00940883" w:rsidRDefault="008472B4" w:rsidP="005A0F8F">
            <w:pPr>
              <w:autoSpaceDE w:val="0"/>
              <w:autoSpaceDN w:val="0"/>
              <w:adjustRightInd w:val="0"/>
              <w:jc w:val="center"/>
              <w:rPr>
                <w:rFonts w:ascii="SegoeUI,Bold" w:eastAsia="Calibri" w:hAnsi="SegoeUI,Bold" w:cs="SegoeUI,Bold"/>
                <w:b/>
                <w:bCs/>
                <w:sz w:val="21"/>
                <w:szCs w:val="21"/>
                <w:lang w:eastAsia="es-ES"/>
              </w:rPr>
            </w:pPr>
            <w:r w:rsidRPr="00940883">
              <w:rPr>
                <w:rFonts w:ascii="SegoeUI,Bold" w:eastAsia="Calibri" w:hAnsi="SegoeUI,Bold" w:cs="SegoeUI,Bold"/>
                <w:b/>
                <w:bCs/>
                <w:sz w:val="21"/>
                <w:szCs w:val="21"/>
                <w:lang w:eastAsia="es-ES"/>
              </w:rPr>
              <w:t>DESARROLLO PSICOMOTOR ADECUADO CON FACTORES DE RIESGO</w:t>
            </w:r>
          </w:p>
          <w:p w:rsidR="008472B4" w:rsidRPr="00940883" w:rsidRDefault="008472B4" w:rsidP="005A0F8F">
            <w:pPr>
              <w:autoSpaceDE w:val="0"/>
              <w:autoSpaceDN w:val="0"/>
              <w:adjustRightInd w:val="0"/>
              <w:jc w:val="center"/>
              <w:rPr>
                <w:rFonts w:ascii="Arial" w:hAnsi="Arial" w:cs="Arial"/>
                <w:b/>
                <w:sz w:val="24"/>
                <w:szCs w:val="24"/>
                <w:lang w:val="es-NI"/>
              </w:rPr>
            </w:pPr>
          </w:p>
        </w:tc>
        <w:tc>
          <w:tcPr>
            <w:tcW w:w="4924" w:type="dxa"/>
            <w:shd w:val="clear" w:color="auto" w:fill="FFFF00"/>
            <w:vAlign w:val="center"/>
          </w:tcPr>
          <w:p w:rsidR="008472B4" w:rsidRPr="00940883" w:rsidRDefault="008472B4" w:rsidP="005A0F8F">
            <w:pPr>
              <w:numPr>
                <w:ilvl w:val="0"/>
                <w:numId w:val="12"/>
              </w:numPr>
              <w:autoSpaceDE w:val="0"/>
              <w:autoSpaceDN w:val="0"/>
              <w:adjustRightInd w:val="0"/>
              <w:spacing w:after="0" w:line="240" w:lineRule="auto"/>
              <w:ind w:left="317" w:hanging="283"/>
              <w:jc w:val="both"/>
              <w:rPr>
                <w:rFonts w:ascii="SegoeUI" w:eastAsia="Calibri" w:hAnsi="SegoeUI" w:cs="SegoeUI"/>
                <w:sz w:val="21"/>
                <w:szCs w:val="21"/>
                <w:lang w:eastAsia="es-ES"/>
              </w:rPr>
            </w:pPr>
            <w:r w:rsidRPr="00940883">
              <w:rPr>
                <w:rFonts w:ascii="SegoeUI" w:eastAsia="Calibri" w:hAnsi="SegoeUI" w:cs="SegoeUI"/>
                <w:sz w:val="21"/>
                <w:szCs w:val="21"/>
                <w:lang w:eastAsia="es-ES"/>
              </w:rPr>
              <w:t>Aconseje a la madre o acompañante sobre la estimulación del niño / a.</w:t>
            </w:r>
          </w:p>
          <w:p w:rsidR="008472B4" w:rsidRPr="00940883" w:rsidRDefault="008472B4" w:rsidP="005A0F8F">
            <w:pPr>
              <w:numPr>
                <w:ilvl w:val="0"/>
                <w:numId w:val="12"/>
              </w:numPr>
              <w:autoSpaceDE w:val="0"/>
              <w:autoSpaceDN w:val="0"/>
              <w:adjustRightInd w:val="0"/>
              <w:spacing w:after="0" w:line="240" w:lineRule="auto"/>
              <w:ind w:left="317" w:hanging="283"/>
              <w:jc w:val="both"/>
              <w:rPr>
                <w:rFonts w:ascii="SegoeUI" w:eastAsia="Calibri" w:hAnsi="SegoeUI" w:cs="SegoeUI"/>
                <w:sz w:val="21"/>
                <w:szCs w:val="21"/>
                <w:lang w:eastAsia="es-ES"/>
              </w:rPr>
            </w:pPr>
            <w:r w:rsidRPr="00940883">
              <w:rPr>
                <w:rFonts w:ascii="SegoeUI" w:eastAsia="Calibri" w:hAnsi="SegoeUI" w:cs="SegoeUI"/>
                <w:sz w:val="21"/>
                <w:szCs w:val="21"/>
                <w:lang w:eastAsia="es-ES"/>
              </w:rPr>
              <w:t>Haga una consulta de seguimiento en 30 días.</w:t>
            </w:r>
          </w:p>
          <w:p w:rsidR="008472B4" w:rsidRPr="00940883" w:rsidRDefault="008472B4" w:rsidP="005A0F8F">
            <w:pPr>
              <w:numPr>
                <w:ilvl w:val="0"/>
                <w:numId w:val="12"/>
              </w:numPr>
              <w:autoSpaceDE w:val="0"/>
              <w:autoSpaceDN w:val="0"/>
              <w:adjustRightInd w:val="0"/>
              <w:spacing w:after="0" w:line="240" w:lineRule="auto"/>
              <w:ind w:left="317" w:hanging="283"/>
              <w:jc w:val="both"/>
              <w:rPr>
                <w:rFonts w:ascii="Arial" w:hAnsi="Arial" w:cs="Arial"/>
                <w:b/>
                <w:sz w:val="24"/>
                <w:szCs w:val="24"/>
                <w:lang w:val="es-NI"/>
              </w:rPr>
            </w:pPr>
            <w:r w:rsidRPr="00940883">
              <w:rPr>
                <w:rFonts w:ascii="SegoeUI" w:eastAsia="Calibri" w:hAnsi="SegoeUI" w:cs="SegoeUI"/>
                <w:sz w:val="21"/>
                <w:szCs w:val="21"/>
                <w:lang w:eastAsia="es-ES"/>
              </w:rPr>
              <w:t>Indique a la madre o acompañante los signos de alerta para regresar antes de su cita.</w:t>
            </w:r>
          </w:p>
        </w:tc>
      </w:tr>
      <w:tr w:rsidR="008472B4" w:rsidRPr="00940883" w:rsidTr="005A0F8F">
        <w:trPr>
          <w:jc w:val="center"/>
        </w:trPr>
        <w:tc>
          <w:tcPr>
            <w:tcW w:w="4132" w:type="dxa"/>
            <w:shd w:val="clear" w:color="auto" w:fill="00B050"/>
            <w:vAlign w:val="center"/>
          </w:tcPr>
          <w:p w:rsidR="008472B4" w:rsidRPr="00940883" w:rsidRDefault="008472B4" w:rsidP="005A0F8F">
            <w:pPr>
              <w:autoSpaceDE w:val="0"/>
              <w:autoSpaceDN w:val="0"/>
              <w:adjustRightInd w:val="0"/>
              <w:jc w:val="center"/>
              <w:rPr>
                <w:rFonts w:ascii="Arial" w:hAnsi="Arial" w:cs="Arial"/>
                <w:b/>
                <w:sz w:val="24"/>
                <w:szCs w:val="24"/>
                <w:lang w:val="es-NI"/>
              </w:rPr>
            </w:pPr>
            <w:r w:rsidRPr="00940883">
              <w:rPr>
                <w:rFonts w:ascii="SegoeUI,Bold" w:eastAsia="Calibri" w:hAnsi="SegoeUI,Bold" w:cs="SegoeUI,Bold"/>
                <w:b/>
                <w:bCs/>
                <w:sz w:val="21"/>
                <w:szCs w:val="21"/>
                <w:lang w:eastAsia="es-ES"/>
              </w:rPr>
              <w:t>DESARROLLO PSICOMOTOR ADECUADO</w:t>
            </w:r>
          </w:p>
        </w:tc>
        <w:tc>
          <w:tcPr>
            <w:tcW w:w="4924" w:type="dxa"/>
            <w:shd w:val="clear" w:color="auto" w:fill="00B050"/>
            <w:vAlign w:val="center"/>
          </w:tcPr>
          <w:p w:rsidR="008472B4" w:rsidRPr="00940883" w:rsidRDefault="008472B4" w:rsidP="005A0F8F">
            <w:pPr>
              <w:numPr>
                <w:ilvl w:val="0"/>
                <w:numId w:val="11"/>
              </w:numPr>
              <w:autoSpaceDE w:val="0"/>
              <w:autoSpaceDN w:val="0"/>
              <w:adjustRightInd w:val="0"/>
              <w:spacing w:after="0" w:line="240" w:lineRule="auto"/>
              <w:ind w:left="317" w:hanging="283"/>
              <w:jc w:val="both"/>
              <w:rPr>
                <w:rFonts w:ascii="SegoeUI" w:eastAsia="Calibri" w:hAnsi="SegoeUI" w:cs="SegoeUI"/>
                <w:sz w:val="21"/>
                <w:szCs w:val="21"/>
                <w:lang w:eastAsia="es-ES"/>
              </w:rPr>
            </w:pPr>
            <w:r w:rsidRPr="00940883">
              <w:rPr>
                <w:rFonts w:ascii="SegoeUI" w:eastAsia="Calibri" w:hAnsi="SegoeUI" w:cs="SegoeUI"/>
                <w:sz w:val="21"/>
                <w:szCs w:val="21"/>
                <w:lang w:eastAsia="es-ES"/>
              </w:rPr>
              <w:t>Felicite a la madre o acompañante.</w:t>
            </w:r>
          </w:p>
          <w:p w:rsidR="008472B4" w:rsidRPr="00940883" w:rsidRDefault="008472B4" w:rsidP="005A0F8F">
            <w:pPr>
              <w:numPr>
                <w:ilvl w:val="0"/>
                <w:numId w:val="11"/>
              </w:numPr>
              <w:autoSpaceDE w:val="0"/>
              <w:autoSpaceDN w:val="0"/>
              <w:adjustRightInd w:val="0"/>
              <w:spacing w:after="0" w:line="240" w:lineRule="auto"/>
              <w:ind w:left="317" w:hanging="283"/>
              <w:jc w:val="both"/>
              <w:rPr>
                <w:rFonts w:ascii="SegoeUI" w:eastAsia="Calibri" w:hAnsi="SegoeUI" w:cs="SegoeUI"/>
                <w:sz w:val="21"/>
                <w:szCs w:val="21"/>
                <w:lang w:eastAsia="es-ES"/>
              </w:rPr>
            </w:pPr>
            <w:r w:rsidRPr="00940883">
              <w:rPr>
                <w:rFonts w:ascii="SegoeUI" w:eastAsia="Calibri" w:hAnsi="SegoeUI" w:cs="SegoeUI"/>
                <w:sz w:val="21"/>
                <w:szCs w:val="21"/>
                <w:lang w:eastAsia="es-ES"/>
              </w:rPr>
              <w:t>Aconseje para que continúe estimulando el desarrollo del niño/a.</w:t>
            </w:r>
          </w:p>
          <w:p w:rsidR="008472B4" w:rsidRPr="00940883" w:rsidRDefault="008472B4" w:rsidP="005A0F8F">
            <w:pPr>
              <w:numPr>
                <w:ilvl w:val="0"/>
                <w:numId w:val="11"/>
              </w:numPr>
              <w:autoSpaceDE w:val="0"/>
              <w:autoSpaceDN w:val="0"/>
              <w:adjustRightInd w:val="0"/>
              <w:spacing w:after="0" w:line="240" w:lineRule="auto"/>
              <w:ind w:left="317" w:hanging="283"/>
              <w:jc w:val="both"/>
              <w:rPr>
                <w:rFonts w:ascii="SegoeUI" w:eastAsia="Calibri" w:hAnsi="SegoeUI" w:cs="SegoeUI"/>
                <w:sz w:val="21"/>
                <w:szCs w:val="21"/>
                <w:lang w:eastAsia="es-ES"/>
              </w:rPr>
            </w:pPr>
            <w:r w:rsidRPr="00940883">
              <w:rPr>
                <w:rFonts w:ascii="SegoeUI" w:eastAsia="Calibri" w:hAnsi="SegoeUI" w:cs="SegoeUI"/>
                <w:sz w:val="21"/>
                <w:szCs w:val="21"/>
                <w:lang w:eastAsia="es-ES"/>
              </w:rPr>
              <w:t>Hacer seguimiento en cada consulta del niño/a. (VPCD).</w:t>
            </w:r>
          </w:p>
          <w:p w:rsidR="008472B4" w:rsidRPr="00940883" w:rsidRDefault="008472B4" w:rsidP="005A0F8F">
            <w:pPr>
              <w:numPr>
                <w:ilvl w:val="0"/>
                <w:numId w:val="11"/>
              </w:numPr>
              <w:autoSpaceDE w:val="0"/>
              <w:autoSpaceDN w:val="0"/>
              <w:adjustRightInd w:val="0"/>
              <w:spacing w:after="0" w:line="240" w:lineRule="auto"/>
              <w:ind w:left="317" w:hanging="283"/>
              <w:jc w:val="both"/>
              <w:rPr>
                <w:rFonts w:ascii="Arial" w:hAnsi="Arial" w:cs="Arial"/>
                <w:b/>
                <w:sz w:val="24"/>
                <w:szCs w:val="24"/>
                <w:lang w:val="es-NI"/>
              </w:rPr>
            </w:pPr>
            <w:r w:rsidRPr="00940883">
              <w:rPr>
                <w:rFonts w:ascii="SegoeUI" w:eastAsia="Calibri" w:hAnsi="SegoeUI" w:cs="SegoeUI"/>
                <w:sz w:val="21"/>
                <w:szCs w:val="21"/>
                <w:lang w:eastAsia="es-ES"/>
              </w:rPr>
              <w:t>Indique a la madre o acompañante los signos de alerta para volver antes de su cita.</w:t>
            </w:r>
          </w:p>
        </w:tc>
      </w:tr>
    </w:tbl>
    <w:p w:rsidR="008472B4" w:rsidRDefault="008472B4" w:rsidP="008472B4">
      <w:pPr>
        <w:autoSpaceDE w:val="0"/>
        <w:autoSpaceDN w:val="0"/>
        <w:adjustRightInd w:val="0"/>
        <w:jc w:val="both"/>
        <w:rPr>
          <w:rFonts w:ascii="SegoeUI" w:eastAsia="Calibri" w:hAnsi="SegoeUI" w:cs="SegoeUI"/>
          <w:sz w:val="21"/>
          <w:szCs w:val="21"/>
          <w:lang w:eastAsia="es-ES"/>
        </w:rPr>
      </w:pPr>
    </w:p>
    <w:p w:rsidR="008472B4" w:rsidRPr="007A438C" w:rsidRDefault="008472B4" w:rsidP="008472B4">
      <w:pPr>
        <w:autoSpaceDE w:val="0"/>
        <w:autoSpaceDN w:val="0"/>
        <w:adjustRightInd w:val="0"/>
        <w:jc w:val="both"/>
        <w:rPr>
          <w:rFonts w:ascii="Arial" w:hAnsi="Arial" w:cs="Arial"/>
          <w:b/>
          <w:sz w:val="24"/>
          <w:szCs w:val="24"/>
          <w:lang w:val="es-NI"/>
        </w:rPr>
      </w:pPr>
      <w:r w:rsidRPr="007A438C">
        <w:rPr>
          <w:rFonts w:ascii="Arial" w:eastAsia="Calibri" w:hAnsi="Arial" w:cs="Arial"/>
          <w:sz w:val="24"/>
          <w:szCs w:val="24"/>
          <w:lang w:eastAsia="es-ES"/>
        </w:rPr>
        <w:lastRenderedPageBreak/>
        <w:t xml:space="preserve">En la consulta de seguimiento del niño/a clasificado como </w:t>
      </w:r>
      <w:r w:rsidRPr="007A438C">
        <w:rPr>
          <w:rFonts w:ascii="Arial" w:eastAsia="Calibri" w:hAnsi="Arial" w:cs="Arial"/>
          <w:b/>
          <w:bCs/>
          <w:sz w:val="24"/>
          <w:szCs w:val="24"/>
          <w:lang w:eastAsia="es-ES"/>
        </w:rPr>
        <w:t xml:space="preserve">Desarrollo Psicomotor Adecuado con Factores de Riesgo, </w:t>
      </w:r>
      <w:r w:rsidRPr="007A438C">
        <w:rPr>
          <w:rFonts w:ascii="Arial" w:eastAsia="Calibri" w:hAnsi="Arial" w:cs="Arial"/>
          <w:sz w:val="24"/>
          <w:szCs w:val="24"/>
          <w:lang w:eastAsia="es-ES"/>
        </w:rPr>
        <w:t>observe y verifique la presencia y simetría en el reflejo de Moro, así como la presencia del reflejo cocleopalpebral. En el caso que esté presente y simétrico el reflejo de Moro y presente el cocleopalpebral felicite a la madre o acompañante, aconseje sobre la estimulación del desarrollo, indique próxima consulta según la rutina del servicio e informe sobre los signos de alerta en el desarrollo para consultar antes de lo indicado.</w:t>
      </w:r>
    </w:p>
    <w:p w:rsidR="008472B4" w:rsidRPr="007A438C" w:rsidRDefault="008472B4" w:rsidP="008472B4">
      <w:pPr>
        <w:autoSpaceDE w:val="0"/>
        <w:autoSpaceDN w:val="0"/>
        <w:adjustRightInd w:val="0"/>
        <w:jc w:val="both"/>
        <w:rPr>
          <w:rFonts w:ascii="Arial" w:eastAsia="Calibri" w:hAnsi="Arial" w:cs="Arial"/>
          <w:b/>
          <w:bCs/>
          <w:sz w:val="24"/>
          <w:szCs w:val="24"/>
          <w:lang w:eastAsia="es-ES"/>
        </w:rPr>
      </w:pPr>
      <w:r w:rsidRPr="007A438C">
        <w:rPr>
          <w:rFonts w:ascii="Arial" w:eastAsia="Calibri" w:hAnsi="Arial" w:cs="Arial"/>
          <w:sz w:val="24"/>
          <w:szCs w:val="24"/>
          <w:lang w:eastAsia="es-ES"/>
        </w:rPr>
        <w:t xml:space="preserve">En caso de que esté ausente o asimétrico el reflejo de Moro o ausente el reflejo cocleopalpebral, reclasifique como </w:t>
      </w:r>
      <w:r w:rsidRPr="007A438C">
        <w:rPr>
          <w:rFonts w:ascii="Arial" w:eastAsia="Calibri" w:hAnsi="Arial" w:cs="Arial"/>
          <w:b/>
          <w:bCs/>
          <w:sz w:val="24"/>
          <w:szCs w:val="24"/>
          <w:lang w:eastAsia="es-ES"/>
        </w:rPr>
        <w:t xml:space="preserve">Probable Alteración del desarrollo psicomotor </w:t>
      </w:r>
      <w:r w:rsidRPr="007A438C">
        <w:rPr>
          <w:rFonts w:ascii="Arial" w:eastAsia="Calibri" w:hAnsi="Arial" w:cs="Arial"/>
          <w:sz w:val="24"/>
          <w:szCs w:val="24"/>
          <w:lang w:eastAsia="es-ES"/>
        </w:rPr>
        <w:t>y derive para una evaluación por personal especializado o más capacitado al nivel de mayor resolución. Si en la consulta de seguimiento el niño/a ya tiene 2 meses o más utilice para su evaluación el cuadro II.</w:t>
      </w:r>
    </w:p>
    <w:p w:rsidR="00FF4FDA" w:rsidRPr="00FF4FDA" w:rsidRDefault="00FF4FDA" w:rsidP="00FF4FDA">
      <w:pPr>
        <w:jc w:val="both"/>
        <w:rPr>
          <w:rFonts w:ascii="Arial" w:hAnsi="Arial" w:cs="Arial"/>
          <w:sz w:val="24"/>
          <w:szCs w:val="24"/>
        </w:rPr>
      </w:pPr>
      <w:r w:rsidRPr="00FF4FDA">
        <w:rPr>
          <w:rFonts w:ascii="Arial" w:hAnsi="Arial" w:cs="Arial"/>
          <w:sz w:val="24"/>
          <w:szCs w:val="24"/>
        </w:rPr>
        <w:t>Rosita tiene 3 meses. Durante el embarazo su madre presentó perdidas de sangre por lo que tuvo que permanecer en reposo. Rosa nación de parto normal, con 34 semanas de gestación y peso de 2100 gramos. No lloró luego de nacer y la llevaron al servicio de neonatología, donde permaneció hospitalizada por 7 días. Actualmente esta siendo controlada dentro de un programa de “recién nacido de riesgo” Identifique y clasifique los factores de riesgo para el desarrollo que presenta Rosa.</w:t>
      </w:r>
    </w:p>
    <w:p w:rsidR="00FF4FDA" w:rsidRDefault="00FF4FDA" w:rsidP="00FF4FDA">
      <w:pPr>
        <w:autoSpaceDE w:val="0"/>
        <w:autoSpaceDN w:val="0"/>
        <w:adjustRightInd w:val="0"/>
        <w:spacing w:after="0" w:line="240" w:lineRule="auto"/>
        <w:rPr>
          <w:rFonts w:ascii="SegoeUI" w:hAnsi="SegoeUI" w:cs="SegoeUI"/>
          <w:sz w:val="21"/>
          <w:szCs w:val="21"/>
        </w:rPr>
      </w:pPr>
      <w:r>
        <w:rPr>
          <w:rFonts w:ascii="SegoeUI" w:hAnsi="SegoeUI" w:cs="SegoeUI"/>
          <w:sz w:val="21"/>
          <w:szCs w:val="21"/>
        </w:rPr>
        <w:t>R:_________________________________________________________________________</w:t>
      </w:r>
    </w:p>
    <w:p w:rsidR="00FF4FDA" w:rsidRDefault="00FF4FDA" w:rsidP="00FF4FDA">
      <w:pPr>
        <w:autoSpaceDE w:val="0"/>
        <w:autoSpaceDN w:val="0"/>
        <w:adjustRightInd w:val="0"/>
        <w:spacing w:after="0" w:line="240" w:lineRule="auto"/>
        <w:rPr>
          <w:rFonts w:ascii="SegoeUI" w:hAnsi="SegoeUI" w:cs="SegoeUI"/>
          <w:sz w:val="21"/>
          <w:szCs w:val="21"/>
        </w:rPr>
      </w:pPr>
    </w:p>
    <w:p w:rsidR="00FF4FDA" w:rsidRDefault="00FF4FDA" w:rsidP="00FF4FDA">
      <w:pPr>
        <w:autoSpaceDE w:val="0"/>
        <w:autoSpaceDN w:val="0"/>
        <w:adjustRightInd w:val="0"/>
        <w:spacing w:after="0" w:line="240" w:lineRule="auto"/>
        <w:rPr>
          <w:rFonts w:ascii="SegoeUI" w:hAnsi="SegoeUI" w:cs="SegoeUI"/>
          <w:sz w:val="21"/>
          <w:szCs w:val="21"/>
        </w:rPr>
      </w:pPr>
      <w:r>
        <w:rPr>
          <w:rFonts w:ascii="SegoeUI" w:hAnsi="SegoeUI" w:cs="SegoeUI"/>
          <w:sz w:val="21"/>
          <w:szCs w:val="21"/>
        </w:rPr>
        <w:t>___________________________________________________________________________</w:t>
      </w:r>
    </w:p>
    <w:p w:rsidR="00FF4FDA" w:rsidRDefault="00FF4FDA" w:rsidP="00FF4FDA">
      <w:pPr>
        <w:autoSpaceDE w:val="0"/>
        <w:autoSpaceDN w:val="0"/>
        <w:adjustRightInd w:val="0"/>
        <w:spacing w:after="0" w:line="240" w:lineRule="auto"/>
        <w:rPr>
          <w:rFonts w:ascii="SegoeUI" w:hAnsi="SegoeUI" w:cs="SegoeUI"/>
          <w:sz w:val="21"/>
          <w:szCs w:val="21"/>
        </w:rPr>
      </w:pPr>
    </w:p>
    <w:p w:rsidR="00FF4FDA" w:rsidRDefault="00FF4FDA" w:rsidP="00FF4FDA">
      <w:pPr>
        <w:autoSpaceDE w:val="0"/>
        <w:autoSpaceDN w:val="0"/>
        <w:adjustRightInd w:val="0"/>
        <w:spacing w:after="0" w:line="240" w:lineRule="auto"/>
        <w:rPr>
          <w:rFonts w:ascii="SegoeUI" w:hAnsi="SegoeUI" w:cs="SegoeUI"/>
          <w:sz w:val="21"/>
          <w:szCs w:val="21"/>
        </w:rPr>
      </w:pPr>
      <w:r>
        <w:rPr>
          <w:rFonts w:ascii="SegoeUI" w:hAnsi="SegoeUI" w:cs="SegoeUI"/>
          <w:sz w:val="21"/>
          <w:szCs w:val="21"/>
        </w:rPr>
        <w:t>___________________________________________________________________________</w:t>
      </w:r>
    </w:p>
    <w:p w:rsidR="00FF4FDA" w:rsidRDefault="00FF4FDA" w:rsidP="00FF4FDA">
      <w:pPr>
        <w:autoSpaceDE w:val="0"/>
        <w:autoSpaceDN w:val="0"/>
        <w:adjustRightInd w:val="0"/>
        <w:spacing w:after="0" w:line="240" w:lineRule="auto"/>
        <w:rPr>
          <w:rFonts w:ascii="SegoeUI" w:hAnsi="SegoeUI" w:cs="SegoeUI"/>
          <w:sz w:val="21"/>
          <w:szCs w:val="21"/>
        </w:rPr>
      </w:pPr>
    </w:p>
    <w:p w:rsidR="00FF4FDA" w:rsidRPr="00FF4FDA" w:rsidRDefault="00FF4FDA" w:rsidP="00FF4FDA">
      <w:pPr>
        <w:autoSpaceDE w:val="0"/>
        <w:autoSpaceDN w:val="0"/>
        <w:adjustRightInd w:val="0"/>
        <w:spacing w:after="0" w:line="240" w:lineRule="auto"/>
        <w:jc w:val="both"/>
        <w:rPr>
          <w:rFonts w:ascii="Arial" w:hAnsi="Arial" w:cs="Arial"/>
          <w:sz w:val="24"/>
          <w:szCs w:val="24"/>
        </w:rPr>
      </w:pPr>
      <w:r w:rsidRPr="00FF4FDA">
        <w:rPr>
          <w:rFonts w:ascii="Arial" w:hAnsi="Arial" w:cs="Arial"/>
          <w:sz w:val="24"/>
          <w:szCs w:val="24"/>
        </w:rPr>
        <w:t>Pedro tiene 10 meses. Nació a término por parto normal, y pesó 3300 gramos. Lloró luego de nacer y no presentó ninguna anormalidad. Durante la gestación, su madre bebió alcohol. Ella es depresiva, y no quería quedar embarazada. Aunque vive con el padre de Pedro, la relación no es buena y siempre hay entre ellos muchas discusiones y hasta agresiones físicas. Pedro es un niño muy irritable y llora mucho. Está siendo controlado en un servicio de salud del primer nivel. Identifique y clasifique los factores de riesgo en el desarrollo de Pedro.</w:t>
      </w:r>
    </w:p>
    <w:p w:rsidR="00FF4FDA" w:rsidRDefault="00FF4FDA" w:rsidP="00FF4FDA">
      <w:pPr>
        <w:autoSpaceDE w:val="0"/>
        <w:autoSpaceDN w:val="0"/>
        <w:adjustRightInd w:val="0"/>
        <w:spacing w:after="0" w:line="240" w:lineRule="auto"/>
        <w:rPr>
          <w:rFonts w:ascii="SegoeUI" w:hAnsi="SegoeUI" w:cs="SegoeUI"/>
          <w:sz w:val="21"/>
          <w:szCs w:val="21"/>
        </w:rPr>
      </w:pPr>
      <w:r>
        <w:rPr>
          <w:rFonts w:ascii="SegoeUI" w:hAnsi="SegoeUI" w:cs="SegoeUI"/>
          <w:sz w:val="21"/>
          <w:szCs w:val="21"/>
        </w:rPr>
        <w:t>R:_________________________________________________________________________</w:t>
      </w:r>
    </w:p>
    <w:p w:rsidR="00FF4FDA" w:rsidRDefault="00FF4FDA" w:rsidP="00FF4FDA">
      <w:pPr>
        <w:autoSpaceDE w:val="0"/>
        <w:autoSpaceDN w:val="0"/>
        <w:adjustRightInd w:val="0"/>
        <w:spacing w:after="0" w:line="240" w:lineRule="auto"/>
        <w:rPr>
          <w:rFonts w:ascii="SegoeUI" w:hAnsi="SegoeUI" w:cs="SegoeUI"/>
          <w:sz w:val="21"/>
          <w:szCs w:val="21"/>
        </w:rPr>
      </w:pPr>
    </w:p>
    <w:p w:rsidR="00FF4FDA" w:rsidRDefault="00FF4FDA" w:rsidP="00FF4FDA">
      <w:pPr>
        <w:autoSpaceDE w:val="0"/>
        <w:autoSpaceDN w:val="0"/>
        <w:adjustRightInd w:val="0"/>
        <w:spacing w:after="0" w:line="240" w:lineRule="auto"/>
        <w:rPr>
          <w:rFonts w:ascii="SegoeUI" w:hAnsi="SegoeUI" w:cs="SegoeUI"/>
          <w:sz w:val="21"/>
          <w:szCs w:val="21"/>
        </w:rPr>
      </w:pPr>
      <w:r>
        <w:rPr>
          <w:rFonts w:ascii="SegoeUI" w:hAnsi="SegoeUI" w:cs="SegoeUI"/>
          <w:sz w:val="21"/>
          <w:szCs w:val="21"/>
        </w:rPr>
        <w:t>___________________________________________________________________________</w:t>
      </w:r>
    </w:p>
    <w:p w:rsidR="00FF4FDA" w:rsidRDefault="00FF4FDA" w:rsidP="00FF4FDA">
      <w:pPr>
        <w:autoSpaceDE w:val="0"/>
        <w:autoSpaceDN w:val="0"/>
        <w:adjustRightInd w:val="0"/>
        <w:spacing w:after="0" w:line="240" w:lineRule="auto"/>
        <w:rPr>
          <w:rFonts w:ascii="SegoeUI" w:hAnsi="SegoeUI" w:cs="SegoeUI"/>
          <w:sz w:val="21"/>
          <w:szCs w:val="21"/>
        </w:rPr>
      </w:pPr>
    </w:p>
    <w:p w:rsidR="00FF4FDA" w:rsidRDefault="00FF4FDA" w:rsidP="00FF4FDA">
      <w:pPr>
        <w:autoSpaceDE w:val="0"/>
        <w:autoSpaceDN w:val="0"/>
        <w:adjustRightInd w:val="0"/>
        <w:spacing w:after="0" w:line="240" w:lineRule="auto"/>
        <w:rPr>
          <w:rFonts w:ascii="SegoeUI" w:hAnsi="SegoeUI" w:cs="SegoeUI"/>
          <w:sz w:val="21"/>
          <w:szCs w:val="21"/>
        </w:rPr>
      </w:pPr>
      <w:r>
        <w:rPr>
          <w:rFonts w:ascii="SegoeUI" w:hAnsi="SegoeUI" w:cs="SegoeUI"/>
          <w:sz w:val="21"/>
          <w:szCs w:val="21"/>
        </w:rPr>
        <w:t>___________________________________________________________________________</w:t>
      </w:r>
    </w:p>
    <w:p w:rsidR="00FF4FDA" w:rsidRDefault="00FF4FDA" w:rsidP="00FF4FDA">
      <w:pPr>
        <w:autoSpaceDE w:val="0"/>
        <w:autoSpaceDN w:val="0"/>
        <w:adjustRightInd w:val="0"/>
        <w:spacing w:after="0" w:line="240" w:lineRule="auto"/>
        <w:rPr>
          <w:rFonts w:ascii="SegoeUI" w:hAnsi="SegoeUI" w:cs="SegoeUI"/>
          <w:sz w:val="21"/>
          <w:szCs w:val="21"/>
        </w:rPr>
      </w:pPr>
    </w:p>
    <w:p w:rsidR="00FF4FDA" w:rsidRPr="00FF4FDA" w:rsidRDefault="00FF4FDA" w:rsidP="00FF4FDA">
      <w:pPr>
        <w:autoSpaceDE w:val="0"/>
        <w:autoSpaceDN w:val="0"/>
        <w:adjustRightInd w:val="0"/>
        <w:spacing w:after="0" w:line="240" w:lineRule="auto"/>
        <w:jc w:val="both"/>
        <w:rPr>
          <w:rFonts w:ascii="Arial" w:hAnsi="Arial" w:cs="Arial"/>
          <w:sz w:val="24"/>
          <w:szCs w:val="24"/>
        </w:rPr>
      </w:pPr>
      <w:r w:rsidRPr="00FF4FDA">
        <w:rPr>
          <w:rFonts w:ascii="Arial" w:hAnsi="Arial" w:cs="Arial"/>
          <w:sz w:val="24"/>
          <w:szCs w:val="24"/>
        </w:rPr>
        <w:lastRenderedPageBreak/>
        <w:t>Mario tiene 2 meses. Nació a término por parto normal y pesó 3800 gramos. No presentó ninguna complicación. Durante la gestación, la madre no se hizo ningún control prenatal y tuvo el alta de maternidad a las 24 horas de haber tenido a su hijo. Al segundo día de estar en la casa, la madre percibió que Mario empezó a ponerse amarillo. Fue orientada para colocarlo al sol de la mañana temprano, pero Mario no mejoró. Su cuadro se agravó en el quinto día, cuando presentó crisis convulsiva y fue llevado a hospitalización. Estuvo con luminoterapia por 20 días en la unidad de neonatología y le tuvieron que realizar dos transfusiones de sangre. Esta información fue relatada por la madre, pues en el hospital no quedó historia clínica. Mario es el tercer hijo y su madre cuenta que el segundo niño murió a la semana de haber nacido y también estuvo muy amarillo. Identifique y clasifique los factores de riesgo para el desarrollo de Mario.</w:t>
      </w:r>
    </w:p>
    <w:p w:rsidR="00FF4FDA" w:rsidRDefault="00FF4FDA" w:rsidP="00FF4FDA">
      <w:pPr>
        <w:autoSpaceDE w:val="0"/>
        <w:autoSpaceDN w:val="0"/>
        <w:adjustRightInd w:val="0"/>
        <w:spacing w:after="0" w:line="240" w:lineRule="auto"/>
        <w:jc w:val="both"/>
        <w:rPr>
          <w:rFonts w:ascii="Arial" w:hAnsi="Arial" w:cs="Arial"/>
          <w:sz w:val="24"/>
          <w:szCs w:val="24"/>
        </w:rPr>
      </w:pPr>
    </w:p>
    <w:p w:rsidR="00FF4FDA" w:rsidRDefault="00FF4FDA" w:rsidP="00FF4FDA">
      <w:pPr>
        <w:autoSpaceDE w:val="0"/>
        <w:autoSpaceDN w:val="0"/>
        <w:adjustRightInd w:val="0"/>
        <w:spacing w:after="0" w:line="240" w:lineRule="auto"/>
        <w:rPr>
          <w:rFonts w:ascii="SegoeUI" w:hAnsi="SegoeUI" w:cs="SegoeUI"/>
          <w:sz w:val="21"/>
          <w:szCs w:val="21"/>
        </w:rPr>
      </w:pPr>
      <w:r>
        <w:rPr>
          <w:rFonts w:ascii="SegoeUI" w:hAnsi="SegoeUI" w:cs="SegoeUI"/>
          <w:sz w:val="21"/>
          <w:szCs w:val="21"/>
        </w:rPr>
        <w:t>R:_________________________________________________________________________</w:t>
      </w:r>
    </w:p>
    <w:p w:rsidR="00FF4FDA" w:rsidRDefault="00FF4FDA" w:rsidP="00FF4FDA">
      <w:pPr>
        <w:autoSpaceDE w:val="0"/>
        <w:autoSpaceDN w:val="0"/>
        <w:adjustRightInd w:val="0"/>
        <w:spacing w:after="0" w:line="240" w:lineRule="auto"/>
        <w:rPr>
          <w:rFonts w:ascii="SegoeUI" w:hAnsi="SegoeUI" w:cs="SegoeUI"/>
          <w:sz w:val="21"/>
          <w:szCs w:val="21"/>
        </w:rPr>
      </w:pPr>
    </w:p>
    <w:p w:rsidR="00FF4FDA" w:rsidRDefault="00FF4FDA" w:rsidP="00FF4FDA">
      <w:pPr>
        <w:autoSpaceDE w:val="0"/>
        <w:autoSpaceDN w:val="0"/>
        <w:adjustRightInd w:val="0"/>
        <w:spacing w:after="0" w:line="240" w:lineRule="auto"/>
        <w:rPr>
          <w:rFonts w:ascii="SegoeUI" w:hAnsi="SegoeUI" w:cs="SegoeUI"/>
          <w:sz w:val="21"/>
          <w:szCs w:val="21"/>
        </w:rPr>
      </w:pPr>
      <w:r>
        <w:rPr>
          <w:rFonts w:ascii="SegoeUI" w:hAnsi="SegoeUI" w:cs="SegoeUI"/>
          <w:sz w:val="21"/>
          <w:szCs w:val="21"/>
        </w:rPr>
        <w:t>___________________________________________________________________________</w:t>
      </w:r>
    </w:p>
    <w:p w:rsidR="00FF4FDA" w:rsidRDefault="00FF4FDA" w:rsidP="00FF4FDA">
      <w:pPr>
        <w:autoSpaceDE w:val="0"/>
        <w:autoSpaceDN w:val="0"/>
        <w:adjustRightInd w:val="0"/>
        <w:spacing w:after="0" w:line="240" w:lineRule="auto"/>
        <w:rPr>
          <w:rFonts w:ascii="SegoeUI" w:hAnsi="SegoeUI" w:cs="SegoeUI"/>
          <w:sz w:val="21"/>
          <w:szCs w:val="21"/>
        </w:rPr>
      </w:pPr>
    </w:p>
    <w:p w:rsidR="00FF4FDA" w:rsidRDefault="00FF4FDA" w:rsidP="00FF4FDA">
      <w:pPr>
        <w:autoSpaceDE w:val="0"/>
        <w:autoSpaceDN w:val="0"/>
        <w:adjustRightInd w:val="0"/>
        <w:spacing w:after="0" w:line="240" w:lineRule="auto"/>
        <w:rPr>
          <w:rFonts w:ascii="SegoeUI" w:hAnsi="SegoeUI" w:cs="SegoeUI"/>
          <w:sz w:val="21"/>
          <w:szCs w:val="21"/>
        </w:rPr>
      </w:pPr>
      <w:r>
        <w:rPr>
          <w:rFonts w:ascii="SegoeUI" w:hAnsi="SegoeUI" w:cs="SegoeUI"/>
          <w:sz w:val="21"/>
          <w:szCs w:val="21"/>
        </w:rPr>
        <w:t>___________________________________________________________________________</w:t>
      </w:r>
    </w:p>
    <w:p w:rsidR="00FF4FDA" w:rsidRDefault="00FF4FDA" w:rsidP="00FF4FDA">
      <w:pPr>
        <w:autoSpaceDE w:val="0"/>
        <w:autoSpaceDN w:val="0"/>
        <w:adjustRightInd w:val="0"/>
        <w:spacing w:after="0" w:line="240" w:lineRule="auto"/>
        <w:rPr>
          <w:rFonts w:ascii="SegoeUI" w:hAnsi="SegoeUI" w:cs="SegoeUI"/>
          <w:sz w:val="21"/>
          <w:szCs w:val="21"/>
        </w:rPr>
      </w:pPr>
    </w:p>
    <w:p w:rsidR="00FF4FDA" w:rsidRPr="00FF4FDA" w:rsidRDefault="00FF4FDA" w:rsidP="00FF4FDA">
      <w:pPr>
        <w:autoSpaceDE w:val="0"/>
        <w:autoSpaceDN w:val="0"/>
        <w:adjustRightInd w:val="0"/>
        <w:spacing w:after="0" w:line="240" w:lineRule="auto"/>
        <w:jc w:val="both"/>
        <w:rPr>
          <w:rFonts w:ascii="Arial" w:hAnsi="Arial" w:cs="Arial"/>
        </w:rPr>
      </w:pPr>
      <w:r w:rsidRPr="00FF4FDA">
        <w:rPr>
          <w:rFonts w:ascii="Arial" w:hAnsi="Arial" w:cs="Arial"/>
        </w:rPr>
        <w:t>Ana tiene 2 años y no habla nada. Pertenece a una familia que tiene 6 hijos, la madre trabaja fuera de la casa y Ana queda al cuido de sus hermanos más grandes de 9 y 10 años. Su padre es alcohólico y hay muchos conflictos en el hogar. Cuando Ana tenía 8 meses tuvo un cuadro de fiebre alta y crisis convulsiva. Estuvo hospitalizada durante 15 días. Durante su gestación, la madre tomó algunos comprimidos de Citotek para abortar, pues no quería más hijos. Identifique y clasifique los factores de riesgo para el desarrollo de Ana.</w:t>
      </w:r>
    </w:p>
    <w:p w:rsidR="00FF4FDA" w:rsidRDefault="00FF4FDA" w:rsidP="00FF4FDA">
      <w:pPr>
        <w:autoSpaceDE w:val="0"/>
        <w:autoSpaceDN w:val="0"/>
        <w:adjustRightInd w:val="0"/>
        <w:spacing w:after="0" w:line="240" w:lineRule="auto"/>
        <w:rPr>
          <w:rFonts w:ascii="SegoeUI" w:hAnsi="SegoeUI" w:cs="SegoeUI"/>
          <w:sz w:val="21"/>
          <w:szCs w:val="21"/>
        </w:rPr>
      </w:pPr>
      <w:r>
        <w:rPr>
          <w:rFonts w:ascii="SegoeUI" w:hAnsi="SegoeUI" w:cs="SegoeUI"/>
          <w:sz w:val="21"/>
          <w:szCs w:val="21"/>
        </w:rPr>
        <w:t>R:_________________________________________________________________________</w:t>
      </w:r>
    </w:p>
    <w:p w:rsidR="00FF4FDA" w:rsidRDefault="00FF4FDA" w:rsidP="00FF4FDA">
      <w:pPr>
        <w:autoSpaceDE w:val="0"/>
        <w:autoSpaceDN w:val="0"/>
        <w:adjustRightInd w:val="0"/>
        <w:spacing w:after="0" w:line="240" w:lineRule="auto"/>
        <w:rPr>
          <w:rFonts w:ascii="SegoeUI" w:hAnsi="SegoeUI" w:cs="SegoeUI"/>
          <w:sz w:val="21"/>
          <w:szCs w:val="21"/>
        </w:rPr>
      </w:pPr>
    </w:p>
    <w:p w:rsidR="00FF4FDA" w:rsidRDefault="00FF4FDA" w:rsidP="00FF4FDA">
      <w:pPr>
        <w:autoSpaceDE w:val="0"/>
        <w:autoSpaceDN w:val="0"/>
        <w:adjustRightInd w:val="0"/>
        <w:spacing w:after="0" w:line="240" w:lineRule="auto"/>
        <w:rPr>
          <w:rFonts w:ascii="SegoeUI" w:hAnsi="SegoeUI" w:cs="SegoeUI"/>
          <w:sz w:val="21"/>
          <w:szCs w:val="21"/>
        </w:rPr>
      </w:pPr>
      <w:r>
        <w:rPr>
          <w:rFonts w:ascii="SegoeUI" w:hAnsi="SegoeUI" w:cs="SegoeUI"/>
          <w:sz w:val="21"/>
          <w:szCs w:val="21"/>
        </w:rPr>
        <w:t>___________________________________________________________________________</w:t>
      </w:r>
    </w:p>
    <w:p w:rsidR="00FF4FDA" w:rsidRPr="00CE59B1" w:rsidRDefault="00FF4FDA" w:rsidP="00FF4FDA">
      <w:pPr>
        <w:jc w:val="center"/>
        <w:rPr>
          <w:rFonts w:ascii="Arial" w:hAnsi="Arial" w:cs="Arial"/>
          <w:b/>
          <w:sz w:val="24"/>
          <w:szCs w:val="24"/>
        </w:rPr>
      </w:pPr>
      <w:r>
        <w:rPr>
          <w:rFonts w:ascii="SegoeUI" w:hAnsi="SegoeUI" w:cs="SegoeUI"/>
          <w:sz w:val="21"/>
          <w:szCs w:val="21"/>
        </w:rPr>
        <w:br w:type="page"/>
      </w:r>
      <w:r w:rsidRPr="00CE59B1">
        <w:rPr>
          <w:rFonts w:ascii="Arial" w:hAnsi="Arial" w:cs="Arial"/>
          <w:b/>
          <w:sz w:val="24"/>
          <w:szCs w:val="24"/>
        </w:rPr>
        <w:lastRenderedPageBreak/>
        <w:t>NÚMERO DE HORAS TOTALES Y SEGÚN FORMAS ORGANIZATIVAS DE LA ENSEÑANZA.</w:t>
      </w:r>
    </w:p>
    <w:p w:rsidR="00FF4FDA" w:rsidRDefault="00FF4FDA" w:rsidP="00FF4FDA">
      <w:pPr>
        <w:autoSpaceDE w:val="0"/>
        <w:autoSpaceDN w:val="0"/>
        <w:adjustRightInd w:val="0"/>
        <w:spacing w:after="0" w:line="240" w:lineRule="auto"/>
        <w:jc w:val="both"/>
        <w:rPr>
          <w:rFonts w:ascii="Arial" w:hAnsi="Arial" w:cs="Arial"/>
          <w:b/>
          <w:sz w:val="24"/>
          <w:szCs w:val="24"/>
        </w:rPr>
      </w:pPr>
    </w:p>
    <w:p w:rsidR="00FF4FDA" w:rsidRPr="00E10BD2" w:rsidRDefault="00FF4FDA" w:rsidP="00FF4FDA">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programa consta de un periodo de c</w:t>
      </w:r>
      <w:r w:rsidRPr="00CE59B1">
        <w:rPr>
          <w:rFonts w:ascii="Arial" w:hAnsi="Arial" w:cs="Arial"/>
          <w:sz w:val="24"/>
          <w:szCs w:val="24"/>
        </w:rPr>
        <w:t xml:space="preserve">inco </w:t>
      </w:r>
      <w:r>
        <w:rPr>
          <w:rFonts w:ascii="Arial" w:hAnsi="Arial" w:cs="Arial"/>
          <w:sz w:val="24"/>
          <w:szCs w:val="24"/>
        </w:rPr>
        <w:t>horas de conferencias magistrales sobre los tres contenidos a desarrollar, impartidas por los docentes del Diplomado sobre Discapacidad. Y cinco horas de taller para el adiestramiento de los estudiantes de Medicina.</w:t>
      </w:r>
    </w:p>
    <w:p w:rsidR="00FF4FDA" w:rsidRPr="00E10BD2" w:rsidRDefault="00FF4FDA" w:rsidP="00FF4FDA">
      <w:pPr>
        <w:autoSpaceDE w:val="0"/>
        <w:autoSpaceDN w:val="0"/>
        <w:adjustRightInd w:val="0"/>
        <w:spacing w:after="0" w:line="240" w:lineRule="auto"/>
        <w:jc w:val="both"/>
        <w:rPr>
          <w:rFonts w:ascii="Arial" w:hAnsi="Arial" w:cs="Arial"/>
          <w:sz w:val="24"/>
          <w:szCs w:val="24"/>
        </w:rPr>
      </w:pPr>
    </w:p>
    <w:p w:rsidR="00FF4FDA" w:rsidRPr="00E10BD2" w:rsidRDefault="00FF4FDA" w:rsidP="00FF4FDA">
      <w:pPr>
        <w:autoSpaceDE w:val="0"/>
        <w:autoSpaceDN w:val="0"/>
        <w:adjustRightInd w:val="0"/>
        <w:spacing w:after="0" w:line="240" w:lineRule="auto"/>
        <w:jc w:val="both"/>
        <w:rPr>
          <w:rFonts w:ascii="Arial" w:hAnsi="Arial" w:cs="Arial"/>
          <w:b/>
          <w:sz w:val="24"/>
          <w:szCs w:val="24"/>
        </w:rPr>
      </w:pPr>
      <w:r w:rsidRPr="00E10BD2">
        <w:rPr>
          <w:rFonts w:ascii="Arial" w:hAnsi="Arial" w:cs="Arial"/>
          <w:b/>
          <w:sz w:val="24"/>
          <w:szCs w:val="24"/>
        </w:rPr>
        <w:t>La metodología empleada</w:t>
      </w:r>
    </w:p>
    <w:p w:rsidR="00FF4FDA" w:rsidRPr="00E10BD2" w:rsidRDefault="00FF4FDA" w:rsidP="00FF4FDA">
      <w:pPr>
        <w:autoSpaceDE w:val="0"/>
        <w:autoSpaceDN w:val="0"/>
        <w:adjustRightInd w:val="0"/>
        <w:spacing w:after="0" w:line="240" w:lineRule="auto"/>
        <w:jc w:val="both"/>
        <w:rPr>
          <w:rFonts w:ascii="Arial" w:hAnsi="Arial" w:cs="Arial"/>
          <w:sz w:val="24"/>
          <w:szCs w:val="24"/>
        </w:rPr>
      </w:pPr>
    </w:p>
    <w:p w:rsidR="00FF4FDA" w:rsidRPr="00E10BD2" w:rsidRDefault="00FF4FDA" w:rsidP="00FF4FDA">
      <w:pPr>
        <w:spacing w:line="240" w:lineRule="auto"/>
        <w:jc w:val="both"/>
        <w:rPr>
          <w:rFonts w:ascii="Arial" w:hAnsi="Arial" w:cs="Arial"/>
          <w:sz w:val="24"/>
          <w:szCs w:val="24"/>
        </w:rPr>
      </w:pPr>
      <w:r w:rsidRPr="00E10BD2">
        <w:rPr>
          <w:rFonts w:ascii="Arial" w:hAnsi="Arial" w:cs="Arial"/>
          <w:sz w:val="24"/>
          <w:szCs w:val="24"/>
        </w:rPr>
        <w:t>Presentación de la temática y motivación por parte del Docente</w:t>
      </w:r>
      <w:r>
        <w:rPr>
          <w:rFonts w:ascii="Arial" w:hAnsi="Arial" w:cs="Arial"/>
          <w:sz w:val="24"/>
          <w:szCs w:val="24"/>
        </w:rPr>
        <w:t>, u</w:t>
      </w:r>
      <w:r w:rsidRPr="00E10BD2">
        <w:rPr>
          <w:rFonts w:ascii="Arial" w:hAnsi="Arial" w:cs="Arial"/>
          <w:sz w:val="24"/>
          <w:szCs w:val="24"/>
        </w:rPr>
        <w:t xml:space="preserve">tilizando medios de proyección, </w:t>
      </w:r>
    </w:p>
    <w:p w:rsidR="00FF4FDA" w:rsidRDefault="00FF4FDA" w:rsidP="00FF4FDA">
      <w:pPr>
        <w:spacing w:line="240" w:lineRule="auto"/>
        <w:jc w:val="both"/>
        <w:rPr>
          <w:rFonts w:ascii="Arial" w:hAnsi="Arial" w:cs="Arial"/>
          <w:sz w:val="24"/>
          <w:szCs w:val="24"/>
        </w:rPr>
      </w:pPr>
      <w:r w:rsidRPr="00E10BD2">
        <w:rPr>
          <w:rFonts w:ascii="Arial" w:hAnsi="Arial" w:cs="Arial"/>
          <w:sz w:val="24"/>
          <w:szCs w:val="24"/>
        </w:rPr>
        <w:t>El Docente presenta</w:t>
      </w:r>
      <w:r>
        <w:rPr>
          <w:rFonts w:ascii="Arial" w:hAnsi="Arial" w:cs="Arial"/>
          <w:sz w:val="24"/>
          <w:szCs w:val="24"/>
        </w:rPr>
        <w:t>rá</w:t>
      </w:r>
      <w:r w:rsidRPr="00E10BD2">
        <w:rPr>
          <w:rFonts w:ascii="Arial" w:hAnsi="Arial" w:cs="Arial"/>
          <w:sz w:val="24"/>
          <w:szCs w:val="24"/>
        </w:rPr>
        <w:t xml:space="preserve"> y analiza</w:t>
      </w:r>
      <w:r>
        <w:rPr>
          <w:rFonts w:ascii="Arial" w:hAnsi="Arial" w:cs="Arial"/>
          <w:sz w:val="24"/>
          <w:szCs w:val="24"/>
        </w:rPr>
        <w:t>rá</w:t>
      </w:r>
      <w:r w:rsidRPr="00E10BD2">
        <w:rPr>
          <w:rFonts w:ascii="Arial" w:hAnsi="Arial" w:cs="Arial"/>
          <w:sz w:val="24"/>
          <w:szCs w:val="24"/>
        </w:rPr>
        <w:t xml:space="preserve"> con los participantes el contenido temático, haciendo énfasis en la importancia  de identificar  los factores de riesgo para prevenir  la discapacidad en los niños.</w:t>
      </w:r>
      <w:r>
        <w:rPr>
          <w:rFonts w:ascii="Arial" w:hAnsi="Arial" w:cs="Arial"/>
          <w:sz w:val="24"/>
          <w:szCs w:val="24"/>
        </w:rPr>
        <w:t xml:space="preserve"> </w:t>
      </w:r>
    </w:p>
    <w:p w:rsidR="00FF4FDA" w:rsidRPr="00E10BD2" w:rsidRDefault="00FF4FDA" w:rsidP="00FF4FDA">
      <w:pPr>
        <w:spacing w:line="240" w:lineRule="auto"/>
        <w:jc w:val="both"/>
        <w:rPr>
          <w:rFonts w:ascii="Arial" w:hAnsi="Arial" w:cs="Arial"/>
          <w:sz w:val="24"/>
          <w:szCs w:val="24"/>
        </w:rPr>
      </w:pPr>
      <w:r>
        <w:rPr>
          <w:rFonts w:ascii="Arial" w:hAnsi="Arial" w:cs="Arial"/>
          <w:sz w:val="24"/>
          <w:szCs w:val="24"/>
        </w:rPr>
        <w:t>El profesor p</w:t>
      </w:r>
      <w:r w:rsidRPr="00E10BD2">
        <w:rPr>
          <w:rFonts w:ascii="Arial" w:hAnsi="Arial" w:cs="Arial"/>
          <w:sz w:val="24"/>
          <w:szCs w:val="24"/>
        </w:rPr>
        <w:t>resentar</w:t>
      </w:r>
      <w:r>
        <w:rPr>
          <w:rFonts w:ascii="Arial" w:hAnsi="Arial" w:cs="Arial"/>
          <w:sz w:val="24"/>
          <w:szCs w:val="24"/>
        </w:rPr>
        <w:t>á</w:t>
      </w:r>
      <w:r w:rsidRPr="00E10BD2">
        <w:rPr>
          <w:rFonts w:ascii="Arial" w:hAnsi="Arial" w:cs="Arial"/>
          <w:sz w:val="24"/>
          <w:szCs w:val="24"/>
        </w:rPr>
        <w:t xml:space="preserve"> a los participantes las enfermedades más frecuentes que producen  una discapacidad en el ser humano.</w:t>
      </w:r>
      <w:r>
        <w:rPr>
          <w:rFonts w:ascii="Arial" w:hAnsi="Arial" w:cs="Arial"/>
          <w:sz w:val="24"/>
          <w:szCs w:val="24"/>
        </w:rPr>
        <w:t xml:space="preserve"> Así como </w:t>
      </w:r>
      <w:r w:rsidRPr="00E10BD2">
        <w:rPr>
          <w:rFonts w:ascii="Arial" w:hAnsi="Arial" w:cs="Arial"/>
          <w:sz w:val="24"/>
          <w:szCs w:val="24"/>
        </w:rPr>
        <w:t>las malformaciones congénitas más frecuentes en la infancia.</w:t>
      </w:r>
    </w:p>
    <w:p w:rsidR="00FF4FDA" w:rsidRPr="00E10BD2" w:rsidRDefault="00FF4FDA" w:rsidP="00FF4FDA">
      <w:pPr>
        <w:spacing w:line="240" w:lineRule="auto"/>
        <w:jc w:val="both"/>
        <w:rPr>
          <w:rFonts w:ascii="Arial" w:hAnsi="Arial" w:cs="Arial"/>
          <w:sz w:val="24"/>
          <w:szCs w:val="24"/>
        </w:rPr>
      </w:pPr>
      <w:r w:rsidRPr="00E10BD2">
        <w:rPr>
          <w:rFonts w:ascii="Arial" w:hAnsi="Arial" w:cs="Arial"/>
          <w:sz w:val="24"/>
          <w:szCs w:val="24"/>
        </w:rPr>
        <w:t xml:space="preserve">Se </w:t>
      </w:r>
      <w:r>
        <w:rPr>
          <w:rFonts w:ascii="Arial" w:hAnsi="Arial" w:cs="Arial"/>
          <w:sz w:val="24"/>
          <w:szCs w:val="24"/>
        </w:rPr>
        <w:t>d</w:t>
      </w:r>
      <w:r w:rsidRPr="00E10BD2">
        <w:rPr>
          <w:rFonts w:ascii="Arial" w:hAnsi="Arial" w:cs="Arial"/>
          <w:sz w:val="24"/>
          <w:szCs w:val="24"/>
        </w:rPr>
        <w:t xml:space="preserve">ará </w:t>
      </w:r>
      <w:r>
        <w:rPr>
          <w:rFonts w:ascii="Arial" w:hAnsi="Arial" w:cs="Arial"/>
          <w:sz w:val="24"/>
          <w:szCs w:val="24"/>
        </w:rPr>
        <w:t xml:space="preserve">a conocer </w:t>
      </w:r>
      <w:r w:rsidRPr="00E10BD2">
        <w:rPr>
          <w:rFonts w:ascii="Arial" w:hAnsi="Arial" w:cs="Arial"/>
          <w:sz w:val="24"/>
          <w:szCs w:val="24"/>
        </w:rPr>
        <w:t xml:space="preserve">la </w:t>
      </w:r>
      <w:r>
        <w:rPr>
          <w:rFonts w:ascii="Arial" w:hAnsi="Arial" w:cs="Arial"/>
          <w:b/>
          <w:sz w:val="24"/>
          <w:szCs w:val="24"/>
        </w:rPr>
        <w:t>H</w:t>
      </w:r>
      <w:r w:rsidRPr="00E10BD2">
        <w:rPr>
          <w:rFonts w:ascii="Arial" w:hAnsi="Arial" w:cs="Arial"/>
          <w:b/>
          <w:sz w:val="24"/>
          <w:szCs w:val="24"/>
        </w:rPr>
        <w:t xml:space="preserve">oja de </w:t>
      </w:r>
      <w:r>
        <w:rPr>
          <w:rFonts w:ascii="Arial" w:hAnsi="Arial" w:cs="Arial"/>
          <w:b/>
          <w:sz w:val="24"/>
          <w:szCs w:val="24"/>
        </w:rPr>
        <w:t>S</w:t>
      </w:r>
      <w:r w:rsidRPr="00E10BD2">
        <w:rPr>
          <w:rFonts w:ascii="Arial" w:hAnsi="Arial" w:cs="Arial"/>
          <w:b/>
          <w:sz w:val="24"/>
          <w:szCs w:val="24"/>
        </w:rPr>
        <w:t xml:space="preserve">eguimiento </w:t>
      </w:r>
      <w:r>
        <w:rPr>
          <w:rFonts w:ascii="Arial" w:hAnsi="Arial" w:cs="Arial"/>
          <w:b/>
          <w:sz w:val="24"/>
          <w:szCs w:val="24"/>
        </w:rPr>
        <w:t>A</w:t>
      </w:r>
      <w:r w:rsidRPr="00E10BD2">
        <w:rPr>
          <w:rFonts w:ascii="Arial" w:hAnsi="Arial" w:cs="Arial"/>
          <w:b/>
          <w:sz w:val="24"/>
          <w:szCs w:val="24"/>
        </w:rPr>
        <w:t xml:space="preserve">tención </w:t>
      </w:r>
      <w:r>
        <w:rPr>
          <w:rFonts w:ascii="Arial" w:hAnsi="Arial" w:cs="Arial"/>
          <w:b/>
          <w:sz w:val="24"/>
          <w:szCs w:val="24"/>
        </w:rPr>
        <w:t>I</w:t>
      </w:r>
      <w:r w:rsidRPr="00E10BD2">
        <w:rPr>
          <w:rFonts w:ascii="Arial" w:hAnsi="Arial" w:cs="Arial"/>
          <w:b/>
          <w:sz w:val="24"/>
          <w:szCs w:val="24"/>
        </w:rPr>
        <w:t xml:space="preserve">ntegral a la </w:t>
      </w:r>
      <w:r>
        <w:rPr>
          <w:rFonts w:ascii="Arial" w:hAnsi="Arial" w:cs="Arial"/>
          <w:b/>
          <w:sz w:val="24"/>
          <w:szCs w:val="24"/>
        </w:rPr>
        <w:t>N</w:t>
      </w:r>
      <w:r w:rsidRPr="00E10BD2">
        <w:rPr>
          <w:rFonts w:ascii="Arial" w:hAnsi="Arial" w:cs="Arial"/>
          <w:b/>
          <w:sz w:val="24"/>
          <w:szCs w:val="24"/>
        </w:rPr>
        <w:t>iñez</w:t>
      </w:r>
      <w:r>
        <w:rPr>
          <w:rFonts w:ascii="Arial" w:hAnsi="Arial" w:cs="Arial"/>
          <w:b/>
          <w:sz w:val="24"/>
          <w:szCs w:val="24"/>
        </w:rPr>
        <w:t>/AIEPI</w:t>
      </w:r>
      <w:r>
        <w:rPr>
          <w:rFonts w:ascii="Arial" w:hAnsi="Arial" w:cs="Arial"/>
          <w:sz w:val="24"/>
          <w:szCs w:val="24"/>
        </w:rPr>
        <w:t>,</w:t>
      </w:r>
      <w:r w:rsidRPr="00E10BD2">
        <w:rPr>
          <w:rFonts w:ascii="Arial" w:hAnsi="Arial" w:cs="Arial"/>
          <w:b/>
          <w:sz w:val="24"/>
          <w:szCs w:val="24"/>
        </w:rPr>
        <w:t xml:space="preserve"> </w:t>
      </w:r>
      <w:r w:rsidRPr="00E10BD2">
        <w:rPr>
          <w:rFonts w:ascii="Arial" w:hAnsi="Arial" w:cs="Arial"/>
          <w:sz w:val="24"/>
          <w:szCs w:val="24"/>
        </w:rPr>
        <w:t xml:space="preserve">así como el llenado correcto de la misma y se procederá a realizar clase práctica en grupos mediante ejercicios. </w:t>
      </w:r>
    </w:p>
    <w:p w:rsidR="00FF4FDA" w:rsidRPr="00E10BD2" w:rsidRDefault="00FF4FDA" w:rsidP="00FF4FDA">
      <w:pPr>
        <w:spacing w:line="240" w:lineRule="auto"/>
        <w:jc w:val="both"/>
        <w:rPr>
          <w:rFonts w:ascii="Arial" w:hAnsi="Arial" w:cs="Arial"/>
          <w:sz w:val="24"/>
          <w:szCs w:val="24"/>
        </w:rPr>
      </w:pPr>
      <w:r w:rsidRPr="00E10BD2">
        <w:rPr>
          <w:rFonts w:ascii="Arial" w:hAnsi="Arial" w:cs="Arial"/>
          <w:sz w:val="24"/>
          <w:szCs w:val="24"/>
        </w:rPr>
        <w:t xml:space="preserve"> Posteriormente se presenta</w:t>
      </w:r>
      <w:r>
        <w:rPr>
          <w:rFonts w:ascii="Arial" w:hAnsi="Arial" w:cs="Arial"/>
          <w:sz w:val="24"/>
          <w:szCs w:val="24"/>
        </w:rPr>
        <w:t>rá</w:t>
      </w:r>
      <w:r w:rsidRPr="00E10BD2">
        <w:rPr>
          <w:rFonts w:ascii="Arial" w:hAnsi="Arial" w:cs="Arial"/>
          <w:sz w:val="24"/>
          <w:szCs w:val="24"/>
        </w:rPr>
        <w:t xml:space="preserve"> en plenario y</w:t>
      </w:r>
      <w:r>
        <w:rPr>
          <w:rFonts w:ascii="Arial" w:hAnsi="Arial" w:cs="Arial"/>
          <w:sz w:val="24"/>
          <w:szCs w:val="24"/>
        </w:rPr>
        <w:t xml:space="preserve"> se discutirá</w:t>
      </w:r>
      <w:r w:rsidRPr="00E10BD2">
        <w:rPr>
          <w:rFonts w:ascii="Arial" w:hAnsi="Arial" w:cs="Arial"/>
          <w:sz w:val="24"/>
          <w:szCs w:val="24"/>
        </w:rPr>
        <w:t xml:space="preserve"> con la finalidad de evaluar su aprendizaje.</w:t>
      </w:r>
    </w:p>
    <w:p w:rsidR="00FF4FDA" w:rsidRPr="00E10BD2" w:rsidRDefault="00FF4FDA" w:rsidP="00FF4FDA">
      <w:pPr>
        <w:spacing w:line="240" w:lineRule="auto"/>
        <w:jc w:val="both"/>
        <w:rPr>
          <w:rFonts w:ascii="Arial" w:hAnsi="Arial" w:cs="Arial"/>
          <w:sz w:val="24"/>
          <w:szCs w:val="24"/>
        </w:rPr>
      </w:pPr>
      <w:r w:rsidRPr="00E10BD2">
        <w:rPr>
          <w:rFonts w:ascii="Arial" w:hAnsi="Arial" w:cs="Arial"/>
          <w:sz w:val="24"/>
          <w:szCs w:val="24"/>
        </w:rPr>
        <w:t>El facilitador con ayuda de medios audiovisuales expondrá a los participantes la situación actual de la Vigilancia del desarrollo y las salas de ET en el SILAIS</w:t>
      </w:r>
    </w:p>
    <w:p w:rsidR="00FF4FDA" w:rsidRPr="00E10BD2" w:rsidRDefault="00FF4FDA" w:rsidP="00FF4FDA">
      <w:pPr>
        <w:autoSpaceDE w:val="0"/>
        <w:autoSpaceDN w:val="0"/>
        <w:adjustRightInd w:val="0"/>
        <w:spacing w:after="0" w:line="240" w:lineRule="auto"/>
        <w:jc w:val="both"/>
        <w:rPr>
          <w:rFonts w:ascii="Arial" w:hAnsi="Arial" w:cs="Arial"/>
          <w:sz w:val="24"/>
          <w:szCs w:val="24"/>
        </w:rPr>
      </w:pPr>
      <w:r w:rsidRPr="00E10BD2">
        <w:rPr>
          <w:rFonts w:ascii="Arial" w:hAnsi="Arial" w:cs="Arial"/>
          <w:sz w:val="24"/>
          <w:szCs w:val="24"/>
        </w:rPr>
        <w:t xml:space="preserve">El facilitador escoge a dos participantes del grupo, uno hará de médico y el otro de madre de familia que asistirá con su niño a la consulta y se le facilitará escrito lo datos del niño. El médico realizará la Vigilancia del desarrollo del niño. </w:t>
      </w:r>
      <w:r>
        <w:rPr>
          <w:rFonts w:ascii="Arial" w:hAnsi="Arial" w:cs="Arial"/>
          <w:sz w:val="24"/>
          <w:szCs w:val="24"/>
        </w:rPr>
        <w:br/>
      </w:r>
      <w:r w:rsidRPr="00E10BD2">
        <w:rPr>
          <w:rFonts w:ascii="Arial" w:hAnsi="Arial" w:cs="Arial"/>
          <w:sz w:val="24"/>
          <w:szCs w:val="24"/>
        </w:rPr>
        <w:t>El facilitador irá registrando en la hoja de seguimiento del AIEPI (proyectada en la p</w:t>
      </w:r>
      <w:r>
        <w:rPr>
          <w:rFonts w:ascii="Arial" w:hAnsi="Arial" w:cs="Arial"/>
          <w:sz w:val="24"/>
          <w:szCs w:val="24"/>
        </w:rPr>
        <w:t>izarra) según las anotaciones del médico que</w:t>
      </w:r>
      <w:r w:rsidRPr="00E10BD2">
        <w:rPr>
          <w:rFonts w:ascii="Arial" w:hAnsi="Arial" w:cs="Arial"/>
          <w:sz w:val="24"/>
          <w:szCs w:val="24"/>
        </w:rPr>
        <w:t xml:space="preserve"> refleje en su respectiva hoja. Una vez finalizada la consulta los participantes harán un análisis sobre los aciertos y desaciertos del médico en la evaluación del desarrollo según la normativa del AIEPI.</w:t>
      </w:r>
    </w:p>
    <w:p w:rsidR="00FF4FDA" w:rsidRPr="00E10BD2" w:rsidRDefault="00FF4FDA" w:rsidP="00FF4FDA">
      <w:pPr>
        <w:autoSpaceDE w:val="0"/>
        <w:autoSpaceDN w:val="0"/>
        <w:adjustRightInd w:val="0"/>
        <w:spacing w:after="0" w:line="240" w:lineRule="auto"/>
        <w:jc w:val="both"/>
        <w:rPr>
          <w:rFonts w:ascii="Arial" w:hAnsi="Arial" w:cs="Arial"/>
          <w:sz w:val="24"/>
          <w:szCs w:val="24"/>
        </w:rPr>
      </w:pPr>
    </w:p>
    <w:p w:rsidR="008472B4" w:rsidRDefault="008472B4" w:rsidP="008472B4">
      <w:pPr>
        <w:rPr>
          <w:rFonts w:ascii="Arial" w:hAnsi="Arial" w:cs="Arial"/>
          <w:sz w:val="24"/>
          <w:szCs w:val="24"/>
        </w:rPr>
      </w:pPr>
    </w:p>
    <w:p w:rsidR="0037304B" w:rsidRDefault="0037304B" w:rsidP="008472B4">
      <w:pPr>
        <w:rPr>
          <w:rFonts w:ascii="Arial" w:hAnsi="Arial" w:cs="Arial"/>
          <w:sz w:val="24"/>
          <w:szCs w:val="24"/>
        </w:rPr>
      </w:pPr>
    </w:p>
    <w:p w:rsidR="0037304B" w:rsidRDefault="0037304B" w:rsidP="008472B4">
      <w:pPr>
        <w:rPr>
          <w:rFonts w:ascii="Arial" w:hAnsi="Arial" w:cs="Arial"/>
          <w:sz w:val="24"/>
          <w:szCs w:val="24"/>
        </w:rPr>
      </w:pPr>
    </w:p>
    <w:p w:rsidR="0037304B" w:rsidRDefault="0037304B" w:rsidP="008472B4">
      <w:pPr>
        <w:rPr>
          <w:rFonts w:ascii="Arial" w:hAnsi="Arial" w:cs="Arial"/>
          <w:sz w:val="24"/>
          <w:szCs w:val="24"/>
        </w:rPr>
      </w:pPr>
    </w:p>
    <w:p w:rsidR="0037304B" w:rsidRDefault="0037304B" w:rsidP="008472B4">
      <w:pPr>
        <w:rPr>
          <w:rFonts w:ascii="Arial" w:hAnsi="Arial" w:cs="Arial"/>
          <w:sz w:val="24"/>
          <w:szCs w:val="24"/>
        </w:rPr>
      </w:pPr>
    </w:p>
    <w:p w:rsidR="0037304B" w:rsidRDefault="0037304B" w:rsidP="008472B4">
      <w:pPr>
        <w:rPr>
          <w:rFonts w:ascii="Arial" w:hAnsi="Arial" w:cs="Arial"/>
          <w:sz w:val="24"/>
          <w:szCs w:val="24"/>
        </w:rPr>
      </w:pPr>
    </w:p>
    <w:p w:rsidR="00043507" w:rsidRDefault="00043507" w:rsidP="00FF4FDA">
      <w:pPr>
        <w:pStyle w:val="Ttulo3"/>
        <w:jc w:val="center"/>
        <w:rPr>
          <w:rFonts w:ascii="Albertus Medium" w:hAnsi="Albertus Medium"/>
          <w:sz w:val="28"/>
        </w:rPr>
      </w:pPr>
      <w:r>
        <w:rPr>
          <w:rFonts w:ascii="Albertus Medium" w:hAnsi="Albertus Medium"/>
          <w:sz w:val="28"/>
        </w:rPr>
        <w:t>UNIVERSIDAD NACIONAL AUTONOMA DE NICARAGUA</w:t>
      </w:r>
    </w:p>
    <w:p w:rsidR="00043507" w:rsidRDefault="00043507" w:rsidP="00043507">
      <w:pPr>
        <w:jc w:val="center"/>
        <w:rPr>
          <w:rFonts w:ascii="Albertus Medium" w:hAnsi="Albertus Medium"/>
          <w:b/>
          <w:sz w:val="28"/>
        </w:rPr>
      </w:pPr>
      <w:r>
        <w:rPr>
          <w:rFonts w:ascii="Albertus Medium" w:hAnsi="Albertus Medium"/>
          <w:b/>
          <w:sz w:val="28"/>
        </w:rPr>
        <w:t>RECINTO UNIVERSITARIO “RUBEN DARÍO”</w:t>
      </w:r>
    </w:p>
    <w:p w:rsidR="00043507" w:rsidRDefault="00043507" w:rsidP="00043507">
      <w:pPr>
        <w:jc w:val="center"/>
        <w:rPr>
          <w:rFonts w:ascii="Albertus Medium" w:hAnsi="Albertus Medium"/>
          <w:b/>
          <w:sz w:val="28"/>
        </w:rPr>
      </w:pPr>
      <w:r>
        <w:rPr>
          <w:rFonts w:ascii="Albertus Medium" w:hAnsi="Albertus Medium"/>
          <w:b/>
          <w:sz w:val="28"/>
        </w:rPr>
        <w:t>FACULTAD DE CIENCIAS MÉDICAS</w:t>
      </w:r>
    </w:p>
    <w:p w:rsidR="00043507" w:rsidRDefault="00043507" w:rsidP="00043507">
      <w:pPr>
        <w:rPr>
          <w:rFonts w:ascii="Albertus Medium" w:hAnsi="Albertus Medium"/>
          <w:b/>
          <w:sz w:val="28"/>
        </w:rPr>
      </w:pPr>
    </w:p>
    <w:p w:rsidR="00043507" w:rsidRDefault="00043507" w:rsidP="00043507">
      <w:pPr>
        <w:jc w:val="center"/>
        <w:rPr>
          <w:rFonts w:ascii="Albertus Medium" w:hAnsi="Albertus Medium"/>
          <w:b/>
          <w:sz w:val="28"/>
        </w:rPr>
      </w:pPr>
      <w:r>
        <w:rPr>
          <w:rFonts w:ascii="Albertus Medium" w:hAnsi="Albertus Medium"/>
          <w:b/>
          <w:sz w:val="28"/>
        </w:rPr>
        <w:t>DEPARTAMENTO DE PEDIATRÍA</w:t>
      </w:r>
    </w:p>
    <w:p w:rsidR="00043507" w:rsidRDefault="00043507" w:rsidP="00043507">
      <w:pPr>
        <w:jc w:val="center"/>
        <w:rPr>
          <w:rFonts w:ascii="Albertus Medium" w:hAnsi="Albertus Medium"/>
          <w:b/>
          <w:sz w:val="28"/>
        </w:rPr>
      </w:pPr>
    </w:p>
    <w:p w:rsidR="00043507" w:rsidRDefault="00043507" w:rsidP="00043507">
      <w:pPr>
        <w:jc w:val="center"/>
        <w:rPr>
          <w:rFonts w:ascii="Albertus Medium" w:hAnsi="Albertus Medium"/>
          <w:b/>
          <w:sz w:val="28"/>
        </w:rPr>
      </w:pPr>
    </w:p>
    <w:p w:rsidR="00043507" w:rsidRDefault="00043507" w:rsidP="00043507">
      <w:pPr>
        <w:jc w:val="center"/>
        <w:rPr>
          <w:rFonts w:ascii="Albertus Medium" w:hAnsi="Albertus Medium"/>
          <w:b/>
          <w:sz w:val="28"/>
        </w:rPr>
      </w:pPr>
    </w:p>
    <w:p w:rsidR="00043507" w:rsidRDefault="008A55C0" w:rsidP="00043507">
      <w:pPr>
        <w:rPr>
          <w:rFonts w:ascii="Albertus Medium" w:hAnsi="Albertus Medium"/>
          <w:b/>
          <w:sz w:val="28"/>
        </w:rPr>
      </w:pPr>
      <w:r>
        <w:rPr>
          <w:rFonts w:ascii="Albertus Medium" w:hAnsi="Albertus Medium"/>
          <w:b/>
          <w:noProof/>
          <w:sz w:val="28"/>
        </w:rPr>
        <w:pict>
          <v:shape id="_x0000_s1028" type="#_x0000_t202" style="position:absolute;margin-left:162pt;margin-top:9.55pt;width:98.9pt;height:120.95pt;z-index:251666432" o:allowincell="f" filled="f" stroked="f">
            <v:textbox>
              <w:txbxContent>
                <w:p w:rsidR="00043507" w:rsidRDefault="00043507" w:rsidP="00043507">
                  <w:pPr>
                    <w:jc w:val="center"/>
                  </w:pPr>
                  <w:r>
                    <w:rPr>
                      <w:noProof/>
                      <w:lang w:eastAsia="es-ES"/>
                    </w:rPr>
                    <w:drawing>
                      <wp:inline distT="0" distB="0" distL="0" distR="0">
                        <wp:extent cx="1066800" cy="1438275"/>
                        <wp:effectExtent l="19050" t="0" r="0" b="0"/>
                        <wp:docPr id="3" name="Imagen 1" descr="u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an"/>
                                <pic:cNvPicPr>
                                  <a:picLocks noChangeAspect="1" noChangeArrowheads="1"/>
                                </pic:cNvPicPr>
                              </pic:nvPicPr>
                              <pic:blipFill>
                                <a:blip r:embed="rId8"/>
                                <a:srcRect/>
                                <a:stretch>
                                  <a:fillRect/>
                                </a:stretch>
                              </pic:blipFill>
                              <pic:spPr bwMode="auto">
                                <a:xfrm>
                                  <a:off x="0" y="0"/>
                                  <a:ext cx="1066800" cy="1438275"/>
                                </a:xfrm>
                                <a:prstGeom prst="rect">
                                  <a:avLst/>
                                </a:prstGeom>
                                <a:noFill/>
                                <a:ln w="9525">
                                  <a:noFill/>
                                  <a:miter lim="800000"/>
                                  <a:headEnd/>
                                  <a:tailEnd/>
                                </a:ln>
                              </pic:spPr>
                            </pic:pic>
                          </a:graphicData>
                        </a:graphic>
                      </wp:inline>
                    </w:drawing>
                  </w:r>
                </w:p>
              </w:txbxContent>
            </v:textbox>
          </v:shape>
        </w:pict>
      </w:r>
    </w:p>
    <w:p w:rsidR="00043507" w:rsidRDefault="00043507" w:rsidP="00043507">
      <w:pPr>
        <w:rPr>
          <w:rFonts w:ascii="Albertus Medium" w:hAnsi="Albertus Medium"/>
          <w:b/>
          <w:sz w:val="28"/>
        </w:rPr>
      </w:pPr>
    </w:p>
    <w:p w:rsidR="00043507" w:rsidRDefault="00043507" w:rsidP="00043507">
      <w:pPr>
        <w:rPr>
          <w:rFonts w:ascii="Albertus Medium" w:hAnsi="Albertus Medium"/>
          <w:b/>
          <w:sz w:val="28"/>
        </w:rPr>
      </w:pPr>
    </w:p>
    <w:p w:rsidR="00043507" w:rsidRDefault="00043507" w:rsidP="00043507">
      <w:pPr>
        <w:rPr>
          <w:rFonts w:ascii="Albertus Medium" w:hAnsi="Albertus Medium"/>
          <w:b/>
          <w:sz w:val="28"/>
        </w:rPr>
      </w:pPr>
    </w:p>
    <w:p w:rsidR="00043507" w:rsidRDefault="00043507" w:rsidP="00043507">
      <w:pPr>
        <w:rPr>
          <w:rFonts w:ascii="Albertus Medium" w:hAnsi="Albertus Medium"/>
          <w:b/>
          <w:sz w:val="28"/>
        </w:rPr>
      </w:pPr>
    </w:p>
    <w:p w:rsidR="00043507" w:rsidRDefault="00043507" w:rsidP="00043507">
      <w:pPr>
        <w:rPr>
          <w:rFonts w:ascii="Albertus Medium" w:hAnsi="Albertus Medium"/>
          <w:b/>
          <w:sz w:val="28"/>
        </w:rPr>
      </w:pPr>
    </w:p>
    <w:p w:rsidR="00043507" w:rsidRDefault="00043507" w:rsidP="00043507">
      <w:pPr>
        <w:rPr>
          <w:rFonts w:ascii="Albertus Medium" w:hAnsi="Albertus Medium"/>
          <w:b/>
          <w:sz w:val="28"/>
        </w:rPr>
      </w:pPr>
    </w:p>
    <w:p w:rsidR="00043507" w:rsidRDefault="00043507" w:rsidP="00043507">
      <w:pPr>
        <w:pStyle w:val="Textoindependiente3"/>
        <w:rPr>
          <w:rFonts w:ascii="Albertus Medium" w:hAnsi="Albertus Medium"/>
          <w:sz w:val="28"/>
        </w:rPr>
      </w:pPr>
    </w:p>
    <w:p w:rsidR="00043507" w:rsidRDefault="00043507" w:rsidP="00043507">
      <w:pPr>
        <w:pStyle w:val="Textoindependiente3"/>
        <w:rPr>
          <w:rFonts w:ascii="Albertus Medium" w:hAnsi="Albertus Medium"/>
          <w:sz w:val="28"/>
        </w:rPr>
      </w:pPr>
    </w:p>
    <w:p w:rsidR="00043507" w:rsidRDefault="00043507" w:rsidP="00043507">
      <w:pPr>
        <w:pStyle w:val="Textoindependiente3"/>
        <w:rPr>
          <w:rFonts w:ascii="Albertus Medium" w:hAnsi="Albertus Medium"/>
          <w:sz w:val="28"/>
        </w:rPr>
      </w:pPr>
    </w:p>
    <w:p w:rsidR="00043507" w:rsidRDefault="00043507" w:rsidP="00043507">
      <w:pPr>
        <w:pStyle w:val="Textoindependiente3"/>
        <w:rPr>
          <w:rFonts w:ascii="Albertus Medium" w:hAnsi="Albertus Medium"/>
          <w:sz w:val="28"/>
        </w:rPr>
      </w:pPr>
      <w:r>
        <w:rPr>
          <w:rFonts w:ascii="Albertus Medium" w:hAnsi="Albertus Medium"/>
          <w:sz w:val="28"/>
        </w:rPr>
        <w:t>PROGRAMA DE PEDIATRÍA</w:t>
      </w:r>
    </w:p>
    <w:p w:rsidR="00043507" w:rsidRDefault="00043507" w:rsidP="00043507">
      <w:pPr>
        <w:pStyle w:val="Textoindependiente3"/>
        <w:rPr>
          <w:rFonts w:ascii="Albertus Medium" w:hAnsi="Albertus Medium"/>
          <w:sz w:val="28"/>
        </w:rPr>
      </w:pPr>
      <w:r>
        <w:rPr>
          <w:rFonts w:ascii="Albertus Medium" w:hAnsi="Albertus Medium"/>
          <w:sz w:val="28"/>
        </w:rPr>
        <w:t>V AÑO</w:t>
      </w:r>
    </w:p>
    <w:p w:rsidR="00043507" w:rsidRDefault="00043507" w:rsidP="00043507"/>
    <w:p w:rsidR="00043507" w:rsidRDefault="00043507" w:rsidP="00043507"/>
    <w:p w:rsidR="00043507" w:rsidRDefault="00043507" w:rsidP="00043507"/>
    <w:p w:rsidR="00043507" w:rsidRDefault="00043507" w:rsidP="00043507"/>
    <w:p w:rsidR="00043507" w:rsidRDefault="00043507" w:rsidP="00043507">
      <w:pPr>
        <w:pStyle w:val="Ttulo3"/>
        <w:jc w:val="center"/>
        <w:rPr>
          <w:rFonts w:ascii="Albertus Medium" w:hAnsi="Albertus Medium"/>
          <w:sz w:val="28"/>
          <w:u w:val="single"/>
        </w:rPr>
      </w:pPr>
      <w:r>
        <w:rPr>
          <w:rFonts w:ascii="Albertus Medium" w:hAnsi="Albertus Medium"/>
          <w:sz w:val="28"/>
          <w:u w:val="single"/>
        </w:rPr>
        <w:lastRenderedPageBreak/>
        <w:t>PROGRAMA DE ASIGNATURA PEDIATRÍA</w:t>
      </w:r>
    </w:p>
    <w:p w:rsidR="00043507" w:rsidRDefault="00043507" w:rsidP="00043507"/>
    <w:p w:rsidR="00043507" w:rsidRPr="00143C73" w:rsidRDefault="00043507" w:rsidP="00143C73">
      <w:pPr>
        <w:pStyle w:val="Ttulo3"/>
        <w:jc w:val="center"/>
        <w:rPr>
          <w:rFonts w:ascii="Albertus Medium" w:hAnsi="Albertus Medium"/>
          <w:sz w:val="28"/>
        </w:rPr>
      </w:pPr>
      <w:r>
        <w:rPr>
          <w:rFonts w:ascii="Albertus Medium" w:hAnsi="Albertus Medium"/>
          <w:sz w:val="28"/>
        </w:rPr>
        <w:t>ASIGNATURA:</w:t>
      </w:r>
      <w:r>
        <w:rPr>
          <w:rFonts w:ascii="Albertus Medium" w:hAnsi="Albertus Medium"/>
          <w:sz w:val="28"/>
        </w:rPr>
        <w:tab/>
        <w:t>PEDIATRÍA</w:t>
      </w:r>
    </w:p>
    <w:p w:rsidR="00043507" w:rsidRDefault="00043507" w:rsidP="00043507">
      <w:pPr>
        <w:rPr>
          <w:rFonts w:ascii="Albertus Medium" w:hAnsi="Albertus Medium"/>
          <w:b/>
          <w:sz w:val="28"/>
          <w:lang w:val="es-MX"/>
        </w:rPr>
      </w:pPr>
      <w:r>
        <w:rPr>
          <w:rFonts w:ascii="Albertus Medium" w:hAnsi="Albertus Medium"/>
          <w:b/>
          <w:sz w:val="28"/>
          <w:lang w:val="es-MX"/>
        </w:rPr>
        <w:t>I.      INFORMACION GENERAL:</w:t>
      </w:r>
    </w:p>
    <w:p w:rsidR="00043507" w:rsidRDefault="00043507" w:rsidP="00043507">
      <w:pPr>
        <w:rPr>
          <w:rFonts w:ascii="Albertus Medium" w:hAnsi="Albertus Medium"/>
          <w:sz w:val="28"/>
          <w:lang w:val="es-MX"/>
        </w:rPr>
      </w:pPr>
    </w:p>
    <w:p w:rsidR="00043507" w:rsidRDefault="00043507" w:rsidP="00043507">
      <w:pPr>
        <w:ind w:left="705"/>
        <w:rPr>
          <w:rFonts w:ascii="Albertus Medium" w:hAnsi="Albertus Medium"/>
          <w:sz w:val="28"/>
          <w:lang w:val="es-MX"/>
        </w:rPr>
      </w:pPr>
      <w:r>
        <w:rPr>
          <w:rFonts w:ascii="Albertus Medium" w:hAnsi="Albertus Medium"/>
          <w:sz w:val="28"/>
          <w:lang w:val="es-MX"/>
        </w:rPr>
        <w:t>Universidad Nacional Autónoma de Nicaragua, Facultad de Ciencias Médicas de Managua</w:t>
      </w:r>
      <w:r>
        <w:rPr>
          <w:rFonts w:ascii="Albertus Medium" w:hAnsi="Albertus Medium"/>
          <w:sz w:val="28"/>
          <w:lang w:val="es-MX"/>
        </w:rPr>
        <w:tab/>
      </w:r>
    </w:p>
    <w:p w:rsidR="00043507" w:rsidRDefault="00043507" w:rsidP="00043507">
      <w:pPr>
        <w:rPr>
          <w:rFonts w:ascii="Albertus Medium" w:hAnsi="Albertus Medium"/>
          <w:sz w:val="28"/>
          <w:lang w:val="es-MX"/>
        </w:rPr>
      </w:pPr>
    </w:p>
    <w:p w:rsidR="00043507" w:rsidRDefault="00043507" w:rsidP="00043507">
      <w:pPr>
        <w:rPr>
          <w:rFonts w:ascii="Albertus Medium" w:hAnsi="Albertus Medium"/>
          <w:sz w:val="28"/>
          <w:lang w:val="es-MX"/>
        </w:rPr>
      </w:pPr>
      <w:r>
        <w:rPr>
          <w:rFonts w:ascii="Albertus Medium" w:hAnsi="Albertus Medium"/>
          <w:sz w:val="28"/>
          <w:lang w:val="es-MX"/>
        </w:rPr>
        <w:t>Carrera:</w:t>
      </w: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t>Medicina y Cirugía</w:t>
      </w:r>
    </w:p>
    <w:p w:rsidR="00043507" w:rsidRDefault="00043507" w:rsidP="00043507">
      <w:pPr>
        <w:rPr>
          <w:rFonts w:ascii="Albertus Medium" w:hAnsi="Albertus Medium"/>
          <w:sz w:val="28"/>
          <w:lang w:val="es-MX"/>
        </w:rPr>
      </w:pPr>
      <w:r>
        <w:rPr>
          <w:rFonts w:ascii="Albertus Medium" w:hAnsi="Albertus Medium"/>
          <w:sz w:val="28"/>
          <w:lang w:val="es-MX"/>
        </w:rPr>
        <w:t>Asignatura:</w:t>
      </w: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t>Pediatría</w:t>
      </w:r>
    </w:p>
    <w:p w:rsidR="00043507" w:rsidRDefault="00043507" w:rsidP="00043507">
      <w:pPr>
        <w:rPr>
          <w:rFonts w:ascii="Albertus Medium" w:hAnsi="Albertus Medium"/>
          <w:sz w:val="28"/>
          <w:lang w:val="es-MX"/>
        </w:rPr>
      </w:pPr>
      <w:r>
        <w:rPr>
          <w:rFonts w:ascii="Albertus Medium" w:hAnsi="Albertus Medium"/>
          <w:sz w:val="28"/>
          <w:lang w:val="es-MX"/>
        </w:rPr>
        <w:t>Año Académico:</w:t>
      </w:r>
      <w:r>
        <w:rPr>
          <w:rFonts w:ascii="Albertus Medium" w:hAnsi="Albertus Medium"/>
          <w:sz w:val="28"/>
          <w:lang w:val="es-MX"/>
        </w:rPr>
        <w:tab/>
      </w:r>
      <w:r>
        <w:rPr>
          <w:rFonts w:ascii="Albertus Medium" w:hAnsi="Albertus Medium"/>
          <w:sz w:val="28"/>
          <w:lang w:val="es-MX"/>
        </w:rPr>
        <w:tab/>
        <w:t>V año</w:t>
      </w:r>
    </w:p>
    <w:p w:rsidR="00043507" w:rsidRDefault="00043507" w:rsidP="00043507">
      <w:pPr>
        <w:rPr>
          <w:rFonts w:ascii="Albertus Medium" w:hAnsi="Albertus Medium"/>
          <w:sz w:val="28"/>
          <w:lang w:val="es-MX"/>
        </w:rPr>
      </w:pPr>
      <w:r>
        <w:rPr>
          <w:rFonts w:ascii="Albertus Medium" w:hAnsi="Albertus Medium"/>
          <w:sz w:val="28"/>
          <w:lang w:val="es-MX"/>
        </w:rPr>
        <w:t>Semestre:</w:t>
      </w: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t>X</w:t>
      </w:r>
    </w:p>
    <w:p w:rsidR="00043507" w:rsidRDefault="00043507" w:rsidP="00043507">
      <w:pPr>
        <w:rPr>
          <w:rFonts w:ascii="Albertus Medium" w:hAnsi="Albertus Medium"/>
          <w:sz w:val="28"/>
          <w:lang w:val="es-MX"/>
        </w:rPr>
      </w:pPr>
      <w:r>
        <w:rPr>
          <w:rFonts w:ascii="Albertus Medium" w:hAnsi="Albertus Medium"/>
          <w:sz w:val="28"/>
          <w:lang w:val="es-MX"/>
        </w:rPr>
        <w:t>Frecuencia semanal:</w:t>
      </w:r>
      <w:r>
        <w:rPr>
          <w:rFonts w:ascii="Albertus Medium" w:hAnsi="Albertus Medium"/>
          <w:sz w:val="28"/>
          <w:lang w:val="es-MX"/>
        </w:rPr>
        <w:tab/>
        <w:t>20 horas</w:t>
      </w:r>
    </w:p>
    <w:p w:rsidR="00043507" w:rsidRDefault="00043507" w:rsidP="00043507">
      <w:pPr>
        <w:rPr>
          <w:rFonts w:ascii="Albertus Medium" w:hAnsi="Albertus Medium"/>
          <w:sz w:val="28"/>
          <w:lang w:val="es-MX"/>
        </w:rPr>
      </w:pPr>
      <w:r>
        <w:rPr>
          <w:rFonts w:ascii="Albertus Medium" w:hAnsi="Albertus Medium"/>
          <w:sz w:val="28"/>
          <w:lang w:val="es-MX"/>
        </w:rPr>
        <w:t>Total de horas:</w:t>
      </w: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t>400</w:t>
      </w:r>
    </w:p>
    <w:p w:rsidR="00043507" w:rsidRDefault="00043507" w:rsidP="00043507">
      <w:pPr>
        <w:rPr>
          <w:rFonts w:ascii="Albertus Medium" w:hAnsi="Albertus Medium"/>
          <w:sz w:val="28"/>
          <w:lang w:val="es-MX"/>
        </w:rPr>
      </w:pPr>
      <w:r>
        <w:rPr>
          <w:rFonts w:ascii="Albertus Medium" w:hAnsi="Albertus Medium"/>
          <w:sz w:val="28"/>
          <w:lang w:val="es-MX"/>
        </w:rPr>
        <w:t>Créditos:</w:t>
      </w: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t>20</w:t>
      </w: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r>
    </w:p>
    <w:p w:rsidR="00143C73" w:rsidRDefault="00043507" w:rsidP="00143C73">
      <w:pPr>
        <w:rPr>
          <w:rFonts w:ascii="Albertus Medium" w:hAnsi="Albertus Medium"/>
          <w:sz w:val="28"/>
          <w:lang w:val="es-MX"/>
        </w:rPr>
      </w:pPr>
      <w:r>
        <w:rPr>
          <w:rFonts w:ascii="Albertus Medium" w:hAnsi="Albertus Medium"/>
          <w:sz w:val="28"/>
          <w:lang w:val="es-MX"/>
        </w:rPr>
        <w:t>Requisitos</w:t>
      </w:r>
      <w:r w:rsidR="00143C73">
        <w:rPr>
          <w:rFonts w:ascii="Albertus Medium" w:hAnsi="Albertus Medium"/>
          <w:sz w:val="28"/>
          <w:lang w:val="es-MX"/>
        </w:rPr>
        <w:tab/>
      </w:r>
      <w:r w:rsidR="00143C73">
        <w:rPr>
          <w:rFonts w:ascii="Albertus Medium" w:hAnsi="Albertus Medium"/>
          <w:sz w:val="28"/>
          <w:lang w:val="es-MX"/>
        </w:rPr>
        <w:tab/>
      </w:r>
      <w:r w:rsidR="00143C73">
        <w:rPr>
          <w:rFonts w:ascii="Albertus Medium" w:hAnsi="Albertus Medium"/>
          <w:sz w:val="28"/>
          <w:lang w:val="es-MX"/>
        </w:rPr>
        <w:tab/>
      </w:r>
      <w:r>
        <w:rPr>
          <w:rFonts w:ascii="Albertus Medium" w:hAnsi="Albertus Medium"/>
          <w:sz w:val="28"/>
          <w:lang w:val="es-MX"/>
        </w:rPr>
        <w:t>:</w:t>
      </w:r>
      <w:r>
        <w:rPr>
          <w:rFonts w:ascii="Albertus Medium" w:hAnsi="Albertus Medium"/>
          <w:sz w:val="28"/>
          <w:lang w:val="es-MX"/>
        </w:rPr>
        <w:tab/>
        <w:t xml:space="preserve">Haber aprobado todas las </w:t>
      </w:r>
    </w:p>
    <w:p w:rsidR="00043507" w:rsidRDefault="00043507" w:rsidP="00143C73">
      <w:pPr>
        <w:ind w:left="2832" w:firstLine="708"/>
        <w:rPr>
          <w:rFonts w:ascii="Albertus Medium" w:hAnsi="Albertus Medium"/>
          <w:sz w:val="28"/>
          <w:lang w:val="es-MX"/>
        </w:rPr>
      </w:pPr>
      <w:r>
        <w:rPr>
          <w:rFonts w:ascii="Albertus Medium" w:hAnsi="Albertus Medium"/>
          <w:sz w:val="28"/>
          <w:lang w:val="es-MX"/>
        </w:rPr>
        <w:t>asignaturas del VII y VIII semestre</w:t>
      </w:r>
    </w:p>
    <w:p w:rsidR="00043507" w:rsidRDefault="00043507" w:rsidP="00043507">
      <w:pPr>
        <w:tabs>
          <w:tab w:val="left" w:pos="709"/>
        </w:tabs>
        <w:rPr>
          <w:rFonts w:ascii="Albertus Medium" w:hAnsi="Albertus Medium"/>
          <w:sz w:val="28"/>
          <w:lang w:val="es-MX"/>
        </w:rPr>
      </w:pPr>
      <w:r>
        <w:rPr>
          <w:rFonts w:ascii="Albertus Medium" w:hAnsi="Albertus Medium"/>
          <w:sz w:val="28"/>
          <w:lang w:val="es-MX"/>
        </w:rPr>
        <w:t>Aprobado</w:t>
      </w:r>
      <w:r w:rsidR="00143C73">
        <w:rPr>
          <w:rFonts w:ascii="Albertus Medium" w:hAnsi="Albertus Medium"/>
          <w:sz w:val="28"/>
          <w:lang w:val="es-MX"/>
        </w:rPr>
        <w:tab/>
      </w:r>
      <w:r w:rsidR="00143C73">
        <w:rPr>
          <w:rFonts w:ascii="Albertus Medium" w:hAnsi="Albertus Medium"/>
          <w:sz w:val="28"/>
          <w:lang w:val="es-MX"/>
        </w:rPr>
        <w:tab/>
      </w:r>
      <w:r>
        <w:rPr>
          <w:rFonts w:ascii="Albertus Medium" w:hAnsi="Albertus Medium"/>
          <w:sz w:val="28"/>
          <w:lang w:val="es-MX"/>
        </w:rPr>
        <w:t>:</w:t>
      </w:r>
      <w:r>
        <w:rPr>
          <w:rFonts w:ascii="Albertus Medium" w:hAnsi="Albertus Medium"/>
          <w:sz w:val="28"/>
          <w:lang w:val="es-MX"/>
        </w:rPr>
        <w:tab/>
        <w:t>Decano de Facultad de Medicina</w:t>
      </w:r>
    </w:p>
    <w:p w:rsidR="00043507" w:rsidRDefault="00043507" w:rsidP="00043507">
      <w:pPr>
        <w:tabs>
          <w:tab w:val="left" w:pos="709"/>
        </w:tabs>
        <w:rPr>
          <w:rFonts w:ascii="Albertus Medium" w:hAnsi="Albertus Medium"/>
          <w:sz w:val="28"/>
          <w:lang w:val="es-MX"/>
        </w:rPr>
      </w:pPr>
    </w:p>
    <w:p w:rsidR="00043507" w:rsidRDefault="00043507" w:rsidP="00043507">
      <w:pPr>
        <w:tabs>
          <w:tab w:val="left" w:pos="709"/>
        </w:tabs>
        <w:rPr>
          <w:rFonts w:ascii="Albertus Medium" w:hAnsi="Albertus Medium"/>
          <w:sz w:val="28"/>
          <w:lang w:val="es-MX"/>
        </w:rPr>
      </w:pPr>
    </w:p>
    <w:p w:rsidR="00043507" w:rsidRDefault="00043507" w:rsidP="00043507">
      <w:pPr>
        <w:tabs>
          <w:tab w:val="left" w:pos="709"/>
        </w:tabs>
        <w:rPr>
          <w:rFonts w:ascii="Albertus Medium" w:hAnsi="Albertus Medium"/>
          <w:sz w:val="28"/>
          <w:lang w:val="es-MX"/>
        </w:rPr>
      </w:pP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r>
      <w:r>
        <w:rPr>
          <w:rFonts w:ascii="Albertus Medium" w:hAnsi="Albertus Medium"/>
          <w:sz w:val="28"/>
          <w:lang w:val="es-MX"/>
        </w:rPr>
        <w:tab/>
      </w:r>
    </w:p>
    <w:p w:rsidR="00043507" w:rsidRDefault="00043507" w:rsidP="00043507">
      <w:pPr>
        <w:ind w:left="705"/>
        <w:rPr>
          <w:rFonts w:ascii="Albertus Medium" w:hAnsi="Albertus Medium"/>
          <w:sz w:val="28"/>
          <w:lang w:val="es-MX"/>
        </w:rPr>
      </w:pPr>
    </w:p>
    <w:p w:rsidR="00043507" w:rsidRDefault="00043507" w:rsidP="00043507">
      <w:pPr>
        <w:jc w:val="both"/>
        <w:rPr>
          <w:rFonts w:ascii="Albertus Medium" w:hAnsi="Albertus Medium"/>
          <w:sz w:val="28"/>
          <w:lang w:val="es-MX"/>
        </w:rPr>
      </w:pPr>
    </w:p>
    <w:p w:rsidR="0076048C" w:rsidRDefault="0076048C" w:rsidP="00143C73">
      <w:pPr>
        <w:jc w:val="center"/>
        <w:rPr>
          <w:b/>
          <w:sz w:val="28"/>
        </w:rPr>
      </w:pPr>
    </w:p>
    <w:p w:rsidR="00043507" w:rsidRDefault="00043507" w:rsidP="00143C73">
      <w:pPr>
        <w:jc w:val="center"/>
        <w:rPr>
          <w:b/>
          <w:sz w:val="28"/>
        </w:rPr>
      </w:pPr>
      <w:r>
        <w:rPr>
          <w:b/>
          <w:sz w:val="28"/>
        </w:rPr>
        <w:lastRenderedPageBreak/>
        <w:t>INTRODUCCIÓN</w:t>
      </w:r>
    </w:p>
    <w:p w:rsidR="00043507" w:rsidRPr="0020324F" w:rsidRDefault="00043507" w:rsidP="0020324F">
      <w:pPr>
        <w:pStyle w:val="Textoindependiente"/>
        <w:spacing w:line="360" w:lineRule="auto"/>
        <w:jc w:val="both"/>
        <w:rPr>
          <w:rFonts w:ascii="Arial" w:hAnsi="Arial" w:cs="Arial"/>
        </w:rPr>
      </w:pPr>
      <w:r w:rsidRPr="00143C73">
        <w:rPr>
          <w:rFonts w:ascii="Arial" w:hAnsi="Arial" w:cs="Arial"/>
        </w:rPr>
        <w:t>La Asignatura de Pediatría, es actualmente considerada por muchos como la herramienta más importante en la preparación de los Estudiantes de la Carrera de Medicina, en vista de que proporciona los elementos necesarios para el conocimiento y manejo del Crecimiento y Desarrollo de los seres humanos, sus antecedentes, la interferencia que existe por medio de las enfermedades en su proyección futura, dentro de la integralidad que debe de tener todo ser humano en los aspectos físicos, intelectuales, sociales y emocionales; es decir, el logro del producto final que es un adulto sano.</w:t>
      </w:r>
    </w:p>
    <w:p w:rsidR="00043507" w:rsidRPr="0020324F" w:rsidRDefault="00043507" w:rsidP="00043507">
      <w:pPr>
        <w:spacing w:line="360" w:lineRule="auto"/>
        <w:jc w:val="both"/>
        <w:rPr>
          <w:rFonts w:ascii="Arial" w:hAnsi="Arial" w:cs="Arial"/>
          <w:sz w:val="24"/>
          <w:szCs w:val="24"/>
        </w:rPr>
      </w:pPr>
      <w:r w:rsidRPr="0020324F">
        <w:rPr>
          <w:rFonts w:ascii="Arial" w:hAnsi="Arial" w:cs="Arial"/>
          <w:sz w:val="24"/>
          <w:szCs w:val="24"/>
        </w:rPr>
        <w:t>El Programa de la Asignatura de Pediatría, ofrece una dinámica de enseñanza – aprendizaje en que la adquisición de conocimientos, habilidades y actitudes se obtendrán como consecuencias de la integración activa con supervisión, en la atención de los pacientes en los diferentes servicios y departamentos de los Hospitales con atención Pediátrica, los que están certificados y  seleccionados para  impartir esta Asignatura.</w:t>
      </w:r>
    </w:p>
    <w:p w:rsidR="00043507" w:rsidRPr="0020324F" w:rsidRDefault="00043507" w:rsidP="00043507">
      <w:pPr>
        <w:spacing w:line="360" w:lineRule="auto"/>
        <w:jc w:val="both"/>
        <w:rPr>
          <w:rFonts w:ascii="Arial" w:hAnsi="Arial" w:cs="Arial"/>
          <w:sz w:val="24"/>
          <w:szCs w:val="24"/>
        </w:rPr>
      </w:pPr>
      <w:r w:rsidRPr="0020324F">
        <w:rPr>
          <w:rFonts w:ascii="Arial" w:hAnsi="Arial" w:cs="Arial"/>
          <w:sz w:val="24"/>
          <w:szCs w:val="24"/>
        </w:rPr>
        <w:t>Se diseñó  esta Asignatura a fin de lograr el acercamiento e integración del Estudiante al binomio  madre – hijo; comprender la fenomenología del  crecimiento y desarrollo, obtener los conocimientos necesarios para un adecuado abordaje de las patologías más frecuentes, lo que logra a través de la conjugación de la teoría y la práctica que lleva a cabo en los diferentes servicios Hospitalarios.</w:t>
      </w:r>
    </w:p>
    <w:p w:rsidR="00043507" w:rsidRPr="0020324F" w:rsidRDefault="00043507" w:rsidP="00043507">
      <w:pPr>
        <w:spacing w:line="360" w:lineRule="auto"/>
        <w:jc w:val="both"/>
        <w:rPr>
          <w:rFonts w:ascii="Arial" w:hAnsi="Arial" w:cs="Arial"/>
          <w:sz w:val="24"/>
          <w:szCs w:val="24"/>
        </w:rPr>
      </w:pPr>
      <w:r w:rsidRPr="0020324F">
        <w:rPr>
          <w:rFonts w:ascii="Arial" w:hAnsi="Arial" w:cs="Arial"/>
          <w:sz w:val="24"/>
          <w:szCs w:val="24"/>
        </w:rPr>
        <w:t xml:space="preserve">La Asignatura se diseño dentro del marco de análisis de la morbimortalidad pediátrica que señala como principales enfermedades, las Enfermedades Respiratorias Agudas, las Enfermedades Diarreicas Agudas, las Fiebres Hemorrágicas ó Síndromes Febriles hemorrágicos, la Asfixia Neonatal, así como las principales enfermedades Infecciosas y Parasitarias y los medios a través  de los cuales pueden prevenirse. </w:t>
      </w:r>
    </w:p>
    <w:p w:rsidR="00043507" w:rsidRPr="0020324F" w:rsidRDefault="00043507" w:rsidP="00043507">
      <w:pPr>
        <w:spacing w:line="360" w:lineRule="auto"/>
        <w:jc w:val="both"/>
        <w:rPr>
          <w:rFonts w:ascii="Arial" w:hAnsi="Arial" w:cs="Arial"/>
          <w:sz w:val="24"/>
          <w:szCs w:val="24"/>
        </w:rPr>
      </w:pPr>
      <w:r w:rsidRPr="0020324F">
        <w:rPr>
          <w:rFonts w:ascii="Arial" w:hAnsi="Arial" w:cs="Arial"/>
          <w:sz w:val="24"/>
          <w:szCs w:val="24"/>
        </w:rPr>
        <w:t>Esta Asignatura debe de servir como un elemento básico para la preparación integral del Médico y Cirujano que deseamos formar.</w:t>
      </w:r>
    </w:p>
    <w:p w:rsidR="000806D1" w:rsidRDefault="000806D1" w:rsidP="000806D1">
      <w:pPr>
        <w:pStyle w:val="Ttulo6"/>
        <w:rPr>
          <w:sz w:val="28"/>
        </w:rPr>
      </w:pPr>
    </w:p>
    <w:p w:rsidR="00043507" w:rsidRPr="000806D1" w:rsidRDefault="00043507" w:rsidP="000806D1">
      <w:pPr>
        <w:pStyle w:val="Ttulo6"/>
        <w:jc w:val="center"/>
        <w:rPr>
          <w:rFonts w:ascii="Arial" w:hAnsi="Arial" w:cs="Arial"/>
          <w:b/>
          <w:i w:val="0"/>
          <w:color w:val="auto"/>
        </w:rPr>
      </w:pPr>
      <w:r w:rsidRPr="000806D1">
        <w:rPr>
          <w:rFonts w:ascii="Arial" w:hAnsi="Arial" w:cs="Arial"/>
          <w:b/>
          <w:i w:val="0"/>
          <w:color w:val="auto"/>
        </w:rPr>
        <w:t>OBJETIVOS ACADÉMICOS</w:t>
      </w:r>
    </w:p>
    <w:p w:rsidR="00043507" w:rsidRDefault="00043507" w:rsidP="00043507">
      <w:pPr>
        <w:rPr>
          <w:sz w:val="28"/>
        </w:rPr>
      </w:pPr>
    </w:p>
    <w:p w:rsidR="00043507" w:rsidRDefault="00043507" w:rsidP="00043507">
      <w:pPr>
        <w:rPr>
          <w:sz w:val="28"/>
        </w:rPr>
      </w:pPr>
      <w:r>
        <w:rPr>
          <w:sz w:val="28"/>
        </w:rPr>
        <w:t>Al finalizar el curso de Pediatría, el estudiante debe estar capacitado para:</w:t>
      </w:r>
    </w:p>
    <w:p w:rsidR="00043507" w:rsidRDefault="00043507" w:rsidP="00043507">
      <w:pPr>
        <w:rPr>
          <w:sz w:val="28"/>
        </w:rPr>
      </w:pPr>
    </w:p>
    <w:p w:rsidR="00043507" w:rsidRDefault="00043507" w:rsidP="00043507">
      <w:pPr>
        <w:numPr>
          <w:ilvl w:val="0"/>
          <w:numId w:val="4"/>
        </w:numPr>
        <w:spacing w:after="0" w:line="360" w:lineRule="auto"/>
        <w:ind w:left="357" w:hanging="357"/>
        <w:jc w:val="both"/>
        <w:rPr>
          <w:sz w:val="28"/>
        </w:rPr>
      </w:pPr>
      <w:r>
        <w:rPr>
          <w:sz w:val="28"/>
        </w:rPr>
        <w:t>Conocer la situación general de salud de la niñez nicaragüense a través del estudio de la epidemiología de la morbilidad infantil y de los factores de riesgo de las enfermedades más comunes que aquejan a nuestra niñez, así como de las principales causas mortalidad perinatal e infantil.</w:t>
      </w:r>
    </w:p>
    <w:p w:rsidR="00043507" w:rsidRDefault="00043507" w:rsidP="00043507">
      <w:pPr>
        <w:spacing w:line="360" w:lineRule="auto"/>
        <w:jc w:val="both"/>
        <w:rPr>
          <w:sz w:val="28"/>
        </w:rPr>
      </w:pPr>
    </w:p>
    <w:p w:rsidR="00043507" w:rsidRDefault="00043507" w:rsidP="00043507">
      <w:pPr>
        <w:numPr>
          <w:ilvl w:val="0"/>
          <w:numId w:val="4"/>
        </w:numPr>
        <w:spacing w:after="0" w:line="360" w:lineRule="auto"/>
        <w:jc w:val="both"/>
        <w:rPr>
          <w:sz w:val="28"/>
        </w:rPr>
      </w:pPr>
      <w:r>
        <w:rPr>
          <w:sz w:val="28"/>
        </w:rPr>
        <w:t>Comprender las bases fisiológicas de la fenomenología del crecimiento y desarrollo.</w:t>
      </w:r>
    </w:p>
    <w:p w:rsidR="00043507" w:rsidRDefault="00043507" w:rsidP="00043507">
      <w:pPr>
        <w:spacing w:line="360" w:lineRule="auto"/>
        <w:jc w:val="both"/>
        <w:rPr>
          <w:sz w:val="28"/>
        </w:rPr>
      </w:pPr>
    </w:p>
    <w:p w:rsidR="00043507" w:rsidRDefault="00043507" w:rsidP="00043507">
      <w:pPr>
        <w:numPr>
          <w:ilvl w:val="0"/>
          <w:numId w:val="4"/>
        </w:numPr>
        <w:spacing w:after="0" w:line="360" w:lineRule="auto"/>
        <w:jc w:val="both"/>
        <w:rPr>
          <w:sz w:val="28"/>
        </w:rPr>
      </w:pPr>
      <w:r>
        <w:rPr>
          <w:sz w:val="28"/>
        </w:rPr>
        <w:t>Demostrar buenos conocimientos, habilidades, actitudes y destrezas para enfrentar los principales padecimientos pediátricos.</w:t>
      </w:r>
    </w:p>
    <w:p w:rsidR="00043507" w:rsidRDefault="00043507" w:rsidP="00043507">
      <w:pPr>
        <w:spacing w:line="360" w:lineRule="auto"/>
        <w:jc w:val="both"/>
        <w:rPr>
          <w:sz w:val="28"/>
        </w:rPr>
      </w:pPr>
    </w:p>
    <w:p w:rsidR="00043507" w:rsidRDefault="00043507" w:rsidP="00043507">
      <w:pPr>
        <w:numPr>
          <w:ilvl w:val="0"/>
          <w:numId w:val="4"/>
        </w:numPr>
        <w:spacing w:after="0" w:line="360" w:lineRule="auto"/>
        <w:jc w:val="both"/>
        <w:rPr>
          <w:sz w:val="28"/>
        </w:rPr>
      </w:pPr>
      <w:r>
        <w:rPr>
          <w:sz w:val="28"/>
        </w:rPr>
        <w:t>Promover el adecuado cuidado del niño y prevenir los principales problemas de abordaje pediátrico con énfasis en el conocimiento de medidas preventivas.</w:t>
      </w:r>
    </w:p>
    <w:p w:rsidR="00043507" w:rsidRDefault="00043507" w:rsidP="00043507">
      <w:pPr>
        <w:spacing w:line="360" w:lineRule="auto"/>
        <w:jc w:val="both"/>
        <w:rPr>
          <w:sz w:val="28"/>
        </w:rPr>
      </w:pPr>
    </w:p>
    <w:p w:rsidR="00043507" w:rsidRDefault="00043507" w:rsidP="00043507">
      <w:pPr>
        <w:spacing w:line="360" w:lineRule="auto"/>
        <w:jc w:val="both"/>
        <w:rPr>
          <w:sz w:val="28"/>
        </w:rPr>
      </w:pPr>
    </w:p>
    <w:p w:rsidR="00043507" w:rsidRDefault="00043507" w:rsidP="00043507">
      <w:pPr>
        <w:spacing w:line="360" w:lineRule="auto"/>
        <w:jc w:val="both"/>
        <w:rPr>
          <w:sz w:val="28"/>
        </w:rPr>
      </w:pPr>
    </w:p>
    <w:p w:rsidR="00043507" w:rsidRDefault="00043507" w:rsidP="00043507">
      <w:pPr>
        <w:spacing w:line="360" w:lineRule="auto"/>
        <w:jc w:val="both"/>
        <w:rPr>
          <w:sz w:val="28"/>
        </w:rPr>
      </w:pPr>
    </w:p>
    <w:p w:rsidR="00043507" w:rsidRPr="00EE211A" w:rsidRDefault="00043507" w:rsidP="00EE211A">
      <w:pPr>
        <w:pStyle w:val="Ttulo7"/>
        <w:jc w:val="center"/>
        <w:rPr>
          <w:rFonts w:ascii="Arial" w:hAnsi="Arial" w:cs="Arial"/>
          <w:b/>
          <w:i w:val="0"/>
        </w:rPr>
      </w:pPr>
      <w:r w:rsidRPr="00EE211A">
        <w:rPr>
          <w:rFonts w:ascii="Arial" w:hAnsi="Arial" w:cs="Arial"/>
          <w:b/>
          <w:i w:val="0"/>
        </w:rPr>
        <w:lastRenderedPageBreak/>
        <w:t>OBJETIVOS PSICO-SOCIALES</w:t>
      </w:r>
    </w:p>
    <w:p w:rsidR="00043507" w:rsidRDefault="00043507" w:rsidP="00043507">
      <w:pPr>
        <w:spacing w:line="360" w:lineRule="auto"/>
        <w:jc w:val="both"/>
        <w:rPr>
          <w:sz w:val="28"/>
        </w:rPr>
      </w:pPr>
    </w:p>
    <w:p w:rsidR="00043507" w:rsidRDefault="00043507" w:rsidP="00043507">
      <w:pPr>
        <w:numPr>
          <w:ilvl w:val="0"/>
          <w:numId w:val="4"/>
        </w:numPr>
        <w:spacing w:after="0" w:line="360" w:lineRule="auto"/>
        <w:jc w:val="both"/>
        <w:rPr>
          <w:sz w:val="28"/>
        </w:rPr>
      </w:pPr>
      <w:r>
        <w:rPr>
          <w:sz w:val="28"/>
        </w:rPr>
        <w:t>Incorporarse eficazmente dentro de la dinámica de la relación médico – paciente.</w:t>
      </w:r>
    </w:p>
    <w:p w:rsidR="00043507" w:rsidRDefault="00043507" w:rsidP="00043507">
      <w:pPr>
        <w:spacing w:line="360" w:lineRule="auto"/>
        <w:jc w:val="both"/>
        <w:rPr>
          <w:sz w:val="28"/>
        </w:rPr>
      </w:pPr>
    </w:p>
    <w:p w:rsidR="00043507" w:rsidRDefault="00043507" w:rsidP="00043507">
      <w:pPr>
        <w:numPr>
          <w:ilvl w:val="0"/>
          <w:numId w:val="4"/>
        </w:numPr>
        <w:spacing w:after="0" w:line="360" w:lineRule="auto"/>
        <w:jc w:val="both"/>
        <w:rPr>
          <w:sz w:val="28"/>
        </w:rPr>
      </w:pPr>
      <w:r>
        <w:rPr>
          <w:sz w:val="28"/>
        </w:rPr>
        <w:t>Tener conciencia y sensibilidad ante los problemas que representan las enfermedades pediátricas para la población nicaragüense.</w:t>
      </w:r>
    </w:p>
    <w:p w:rsidR="00043507" w:rsidRDefault="00043507" w:rsidP="00043507">
      <w:pPr>
        <w:spacing w:line="360" w:lineRule="auto"/>
        <w:jc w:val="both"/>
        <w:rPr>
          <w:sz w:val="28"/>
        </w:rPr>
      </w:pPr>
    </w:p>
    <w:p w:rsidR="00043507" w:rsidRDefault="00043507" w:rsidP="00043507">
      <w:pPr>
        <w:numPr>
          <w:ilvl w:val="0"/>
          <w:numId w:val="4"/>
        </w:numPr>
        <w:spacing w:after="0" w:line="360" w:lineRule="auto"/>
        <w:jc w:val="both"/>
        <w:rPr>
          <w:sz w:val="28"/>
        </w:rPr>
      </w:pPr>
      <w:r>
        <w:rPr>
          <w:sz w:val="28"/>
        </w:rPr>
        <w:t>Ofrecer una atención humana con ética y sentido de solidaridad.</w:t>
      </w:r>
    </w:p>
    <w:p w:rsidR="00043507" w:rsidRDefault="00043507" w:rsidP="00043507">
      <w:pPr>
        <w:spacing w:line="360" w:lineRule="auto"/>
        <w:jc w:val="both"/>
        <w:rPr>
          <w:sz w:val="28"/>
        </w:rPr>
      </w:pPr>
    </w:p>
    <w:p w:rsidR="00043507" w:rsidRDefault="00043507" w:rsidP="00043507">
      <w:pPr>
        <w:pStyle w:val="Textoindependiente"/>
        <w:spacing w:line="360" w:lineRule="auto"/>
        <w:rPr>
          <w:sz w:val="28"/>
        </w:rPr>
      </w:pPr>
    </w:p>
    <w:p w:rsidR="00043507" w:rsidRDefault="00043507" w:rsidP="00043507">
      <w:pPr>
        <w:pStyle w:val="Ttulo1"/>
      </w:pPr>
    </w:p>
    <w:p w:rsidR="00043507" w:rsidRDefault="00043507" w:rsidP="00043507">
      <w:pPr>
        <w:pStyle w:val="Ttulo1"/>
      </w:pPr>
    </w:p>
    <w:p w:rsidR="00043507" w:rsidRDefault="00043507" w:rsidP="00043507"/>
    <w:p w:rsidR="00043507" w:rsidRDefault="00043507" w:rsidP="00043507"/>
    <w:p w:rsidR="00043507" w:rsidRDefault="00043507" w:rsidP="00043507"/>
    <w:p w:rsidR="00043507" w:rsidRDefault="00043507" w:rsidP="00043507"/>
    <w:p w:rsidR="00043507" w:rsidRDefault="00043507" w:rsidP="00043507"/>
    <w:p w:rsidR="00043507" w:rsidRDefault="00043507" w:rsidP="00043507"/>
    <w:p w:rsidR="00043507" w:rsidRDefault="00043507" w:rsidP="00043507"/>
    <w:p w:rsidR="00043507" w:rsidRDefault="00043507" w:rsidP="00043507"/>
    <w:p w:rsidR="00043507" w:rsidRDefault="00043507" w:rsidP="00043507"/>
    <w:p w:rsidR="00043507" w:rsidRDefault="00043507" w:rsidP="00043507"/>
    <w:p w:rsidR="00043507" w:rsidRDefault="00043507" w:rsidP="00043507"/>
    <w:p w:rsidR="00043507" w:rsidRDefault="00043507" w:rsidP="00043507"/>
    <w:tbl>
      <w:tblPr>
        <w:tblpPr w:leftFromText="141" w:rightFromText="141" w:vertAnchor="text" w:horzAnchor="margin" w:tblpXSpec="center" w:tblpY="600"/>
        <w:tblW w:w="9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80"/>
        <w:gridCol w:w="2347"/>
        <w:gridCol w:w="1658"/>
        <w:gridCol w:w="1080"/>
        <w:gridCol w:w="1080"/>
        <w:gridCol w:w="1479"/>
        <w:gridCol w:w="1080"/>
      </w:tblGrid>
      <w:tr w:rsidR="00EE211A" w:rsidTr="00EE211A">
        <w:tc>
          <w:tcPr>
            <w:tcW w:w="580" w:type="dxa"/>
          </w:tcPr>
          <w:p w:rsidR="00EE211A" w:rsidRDefault="00EE211A" w:rsidP="00EE211A">
            <w:pPr>
              <w:jc w:val="center"/>
            </w:pPr>
          </w:p>
          <w:p w:rsidR="00EE211A" w:rsidRDefault="00EE211A" w:rsidP="00EE211A">
            <w:pPr>
              <w:jc w:val="center"/>
            </w:pPr>
            <w:r>
              <w:t>No.</w:t>
            </w:r>
          </w:p>
        </w:tc>
        <w:tc>
          <w:tcPr>
            <w:tcW w:w="2347" w:type="dxa"/>
          </w:tcPr>
          <w:p w:rsidR="00EE211A" w:rsidRDefault="00EE211A" w:rsidP="00EE211A">
            <w:pPr>
              <w:jc w:val="center"/>
            </w:pPr>
          </w:p>
          <w:p w:rsidR="00EE211A" w:rsidRDefault="00EE211A" w:rsidP="00EE211A">
            <w:pPr>
              <w:jc w:val="center"/>
            </w:pPr>
            <w:r>
              <w:t>UNIDAD</w:t>
            </w:r>
          </w:p>
        </w:tc>
        <w:tc>
          <w:tcPr>
            <w:tcW w:w="1658" w:type="dxa"/>
          </w:tcPr>
          <w:p w:rsidR="00EE211A" w:rsidRDefault="00EE211A" w:rsidP="00EE211A">
            <w:pPr>
              <w:jc w:val="center"/>
            </w:pPr>
            <w:r>
              <w:t>CLASES</w:t>
            </w:r>
          </w:p>
          <w:p w:rsidR="00EE211A" w:rsidRDefault="00EE211A" w:rsidP="00EE211A">
            <w:pPr>
              <w:jc w:val="center"/>
            </w:pPr>
            <w:r>
              <w:t>TEOR.</w:t>
            </w:r>
          </w:p>
        </w:tc>
        <w:tc>
          <w:tcPr>
            <w:tcW w:w="1080" w:type="dxa"/>
          </w:tcPr>
          <w:p w:rsidR="00EE211A" w:rsidRDefault="00EE211A" w:rsidP="00EE211A">
            <w:pPr>
              <w:jc w:val="center"/>
            </w:pPr>
            <w:r>
              <w:t>TALLER</w:t>
            </w:r>
          </w:p>
        </w:tc>
        <w:tc>
          <w:tcPr>
            <w:tcW w:w="1080" w:type="dxa"/>
          </w:tcPr>
          <w:p w:rsidR="00EE211A" w:rsidRDefault="00EE211A" w:rsidP="00EE211A">
            <w:pPr>
              <w:jc w:val="center"/>
            </w:pPr>
            <w:r>
              <w:t>SEMI-</w:t>
            </w:r>
          </w:p>
          <w:p w:rsidR="00EE211A" w:rsidRDefault="00EE211A" w:rsidP="00EE211A">
            <w:pPr>
              <w:jc w:val="center"/>
            </w:pPr>
            <w:r>
              <w:t>NARIO</w:t>
            </w:r>
          </w:p>
        </w:tc>
        <w:tc>
          <w:tcPr>
            <w:tcW w:w="1479" w:type="dxa"/>
          </w:tcPr>
          <w:p w:rsidR="00EE211A" w:rsidRDefault="00EE211A" w:rsidP="00EE211A">
            <w:pPr>
              <w:jc w:val="center"/>
            </w:pPr>
            <w:r>
              <w:t>SEMINARIO TALLER</w:t>
            </w:r>
          </w:p>
        </w:tc>
        <w:tc>
          <w:tcPr>
            <w:tcW w:w="1080" w:type="dxa"/>
          </w:tcPr>
          <w:p w:rsidR="00EE211A" w:rsidRDefault="00EE211A" w:rsidP="00EE211A">
            <w:pPr>
              <w:jc w:val="center"/>
            </w:pPr>
            <w:r>
              <w:t>TOTAL</w:t>
            </w:r>
          </w:p>
        </w:tc>
      </w:tr>
      <w:tr w:rsidR="00EE211A" w:rsidTr="00EE211A">
        <w:trPr>
          <w:trHeight w:val="433"/>
        </w:trPr>
        <w:tc>
          <w:tcPr>
            <w:tcW w:w="580" w:type="dxa"/>
          </w:tcPr>
          <w:p w:rsidR="00EE211A" w:rsidRDefault="00EE211A" w:rsidP="00EE211A">
            <w:pPr>
              <w:jc w:val="center"/>
            </w:pPr>
            <w:r>
              <w:t>1</w:t>
            </w:r>
          </w:p>
        </w:tc>
        <w:tc>
          <w:tcPr>
            <w:tcW w:w="2347" w:type="dxa"/>
          </w:tcPr>
          <w:p w:rsidR="00EE211A" w:rsidRPr="00013809" w:rsidRDefault="00EE211A" w:rsidP="00EE211A">
            <w:pPr>
              <w:rPr>
                <w:sz w:val="20"/>
                <w:szCs w:val="20"/>
              </w:rPr>
            </w:pPr>
            <w:r w:rsidRPr="00013809">
              <w:rPr>
                <w:sz w:val="20"/>
                <w:szCs w:val="20"/>
              </w:rPr>
              <w:t>INTRODUCCION A LA PEDIATRIA</w:t>
            </w:r>
          </w:p>
        </w:tc>
        <w:tc>
          <w:tcPr>
            <w:tcW w:w="1658" w:type="dxa"/>
          </w:tcPr>
          <w:p w:rsidR="00EE211A" w:rsidRDefault="00EE211A" w:rsidP="00EE211A">
            <w:pPr>
              <w:jc w:val="center"/>
            </w:pPr>
            <w:r>
              <w:t>3</w:t>
            </w:r>
          </w:p>
        </w:tc>
        <w:tc>
          <w:tcPr>
            <w:tcW w:w="1080" w:type="dxa"/>
          </w:tcPr>
          <w:p w:rsidR="00EE211A" w:rsidRDefault="00EE211A" w:rsidP="00EE211A">
            <w:pPr>
              <w:jc w:val="center"/>
            </w:pPr>
          </w:p>
        </w:tc>
        <w:tc>
          <w:tcPr>
            <w:tcW w:w="1080" w:type="dxa"/>
          </w:tcPr>
          <w:p w:rsidR="00EE211A" w:rsidRDefault="00EE211A" w:rsidP="00EE211A">
            <w:pPr>
              <w:jc w:val="center"/>
            </w:pPr>
          </w:p>
        </w:tc>
        <w:tc>
          <w:tcPr>
            <w:tcW w:w="1479" w:type="dxa"/>
          </w:tcPr>
          <w:p w:rsidR="00EE211A" w:rsidRDefault="00EE211A" w:rsidP="00EE211A">
            <w:pPr>
              <w:jc w:val="center"/>
            </w:pPr>
            <w:r>
              <w:t>2</w:t>
            </w:r>
          </w:p>
        </w:tc>
        <w:tc>
          <w:tcPr>
            <w:tcW w:w="1080" w:type="dxa"/>
          </w:tcPr>
          <w:p w:rsidR="00EE211A" w:rsidRDefault="00EE211A" w:rsidP="00EE211A">
            <w:pPr>
              <w:jc w:val="center"/>
            </w:pPr>
            <w:r>
              <w:t>5</w:t>
            </w:r>
          </w:p>
        </w:tc>
      </w:tr>
      <w:tr w:rsidR="00EE211A" w:rsidTr="00EE211A">
        <w:tc>
          <w:tcPr>
            <w:tcW w:w="580" w:type="dxa"/>
          </w:tcPr>
          <w:p w:rsidR="00EE211A" w:rsidRDefault="00EE211A" w:rsidP="00EE211A">
            <w:pPr>
              <w:jc w:val="center"/>
            </w:pPr>
            <w:r>
              <w:t>2</w:t>
            </w:r>
          </w:p>
        </w:tc>
        <w:tc>
          <w:tcPr>
            <w:tcW w:w="2347" w:type="dxa"/>
          </w:tcPr>
          <w:p w:rsidR="00EE211A" w:rsidRPr="00013809" w:rsidRDefault="00EE211A" w:rsidP="00EE211A">
            <w:pPr>
              <w:rPr>
                <w:sz w:val="20"/>
                <w:szCs w:val="20"/>
              </w:rPr>
            </w:pPr>
            <w:r w:rsidRPr="00013809">
              <w:rPr>
                <w:sz w:val="20"/>
                <w:szCs w:val="20"/>
              </w:rPr>
              <w:t>DIARREA</w:t>
            </w:r>
          </w:p>
        </w:tc>
        <w:tc>
          <w:tcPr>
            <w:tcW w:w="1658" w:type="dxa"/>
          </w:tcPr>
          <w:p w:rsidR="00EE211A" w:rsidRDefault="00EE211A" w:rsidP="00EE211A">
            <w:pPr>
              <w:jc w:val="center"/>
            </w:pPr>
            <w:r>
              <w:t>7</w:t>
            </w:r>
          </w:p>
        </w:tc>
        <w:tc>
          <w:tcPr>
            <w:tcW w:w="1080" w:type="dxa"/>
          </w:tcPr>
          <w:p w:rsidR="00EE211A" w:rsidRDefault="00EE211A" w:rsidP="00EE211A">
            <w:pPr>
              <w:jc w:val="center"/>
            </w:pPr>
          </w:p>
        </w:tc>
        <w:tc>
          <w:tcPr>
            <w:tcW w:w="1080" w:type="dxa"/>
          </w:tcPr>
          <w:p w:rsidR="00EE211A" w:rsidRDefault="00EE211A" w:rsidP="00EE211A">
            <w:pPr>
              <w:jc w:val="center"/>
            </w:pPr>
          </w:p>
        </w:tc>
        <w:tc>
          <w:tcPr>
            <w:tcW w:w="1479" w:type="dxa"/>
          </w:tcPr>
          <w:p w:rsidR="00EE211A" w:rsidRDefault="00EE211A" w:rsidP="00EE211A">
            <w:pPr>
              <w:jc w:val="center"/>
            </w:pPr>
          </w:p>
        </w:tc>
        <w:tc>
          <w:tcPr>
            <w:tcW w:w="1080" w:type="dxa"/>
          </w:tcPr>
          <w:p w:rsidR="00EE211A" w:rsidRDefault="00EE211A" w:rsidP="00EE211A">
            <w:pPr>
              <w:jc w:val="center"/>
            </w:pPr>
            <w:r>
              <w:t>7</w:t>
            </w:r>
          </w:p>
        </w:tc>
      </w:tr>
      <w:tr w:rsidR="00EE211A" w:rsidTr="00EE211A">
        <w:tc>
          <w:tcPr>
            <w:tcW w:w="580" w:type="dxa"/>
          </w:tcPr>
          <w:p w:rsidR="00EE211A" w:rsidRDefault="00EE211A" w:rsidP="00EE211A">
            <w:pPr>
              <w:jc w:val="center"/>
            </w:pPr>
            <w:r>
              <w:t>3</w:t>
            </w:r>
          </w:p>
        </w:tc>
        <w:tc>
          <w:tcPr>
            <w:tcW w:w="2347" w:type="dxa"/>
          </w:tcPr>
          <w:p w:rsidR="00EE211A" w:rsidRPr="00013809" w:rsidRDefault="00EE211A" w:rsidP="00EE211A">
            <w:pPr>
              <w:rPr>
                <w:sz w:val="20"/>
                <w:szCs w:val="20"/>
              </w:rPr>
            </w:pPr>
            <w:r w:rsidRPr="00013809">
              <w:rPr>
                <w:sz w:val="20"/>
                <w:szCs w:val="20"/>
              </w:rPr>
              <w:t>ENFERMEDADES RESPIRATORIAS</w:t>
            </w:r>
          </w:p>
        </w:tc>
        <w:tc>
          <w:tcPr>
            <w:tcW w:w="1658" w:type="dxa"/>
          </w:tcPr>
          <w:p w:rsidR="00EE211A" w:rsidRDefault="00EE211A" w:rsidP="00EE211A">
            <w:pPr>
              <w:jc w:val="center"/>
            </w:pPr>
            <w:r>
              <w:t>5</w:t>
            </w:r>
          </w:p>
        </w:tc>
        <w:tc>
          <w:tcPr>
            <w:tcW w:w="1080" w:type="dxa"/>
          </w:tcPr>
          <w:p w:rsidR="00EE211A" w:rsidRDefault="00EE211A" w:rsidP="00EE211A">
            <w:pPr>
              <w:jc w:val="center"/>
            </w:pPr>
          </w:p>
        </w:tc>
        <w:tc>
          <w:tcPr>
            <w:tcW w:w="1080" w:type="dxa"/>
          </w:tcPr>
          <w:p w:rsidR="00EE211A" w:rsidRDefault="00EE211A" w:rsidP="00EE211A">
            <w:pPr>
              <w:jc w:val="center"/>
            </w:pPr>
            <w:r>
              <w:t>1</w:t>
            </w:r>
          </w:p>
        </w:tc>
        <w:tc>
          <w:tcPr>
            <w:tcW w:w="1479" w:type="dxa"/>
          </w:tcPr>
          <w:p w:rsidR="00EE211A" w:rsidRDefault="00EE211A" w:rsidP="00EE211A">
            <w:pPr>
              <w:jc w:val="center"/>
            </w:pPr>
          </w:p>
        </w:tc>
        <w:tc>
          <w:tcPr>
            <w:tcW w:w="1080" w:type="dxa"/>
          </w:tcPr>
          <w:p w:rsidR="00EE211A" w:rsidRDefault="00EE211A" w:rsidP="00EE211A">
            <w:pPr>
              <w:jc w:val="center"/>
            </w:pPr>
            <w:r>
              <w:t>6</w:t>
            </w:r>
          </w:p>
        </w:tc>
      </w:tr>
      <w:tr w:rsidR="00EE211A" w:rsidTr="00EE211A">
        <w:tc>
          <w:tcPr>
            <w:tcW w:w="580" w:type="dxa"/>
          </w:tcPr>
          <w:p w:rsidR="00EE211A" w:rsidRDefault="00EE211A" w:rsidP="00EE211A">
            <w:pPr>
              <w:jc w:val="center"/>
            </w:pPr>
            <w:r>
              <w:t>4</w:t>
            </w:r>
          </w:p>
        </w:tc>
        <w:tc>
          <w:tcPr>
            <w:tcW w:w="2347" w:type="dxa"/>
          </w:tcPr>
          <w:p w:rsidR="00EE211A" w:rsidRPr="00013809" w:rsidRDefault="00EE211A" w:rsidP="00EE211A">
            <w:pPr>
              <w:rPr>
                <w:sz w:val="20"/>
                <w:szCs w:val="20"/>
              </w:rPr>
            </w:pPr>
            <w:r w:rsidRPr="00013809">
              <w:rPr>
                <w:sz w:val="20"/>
                <w:szCs w:val="20"/>
              </w:rPr>
              <w:t>URGENCIAS PEDIATRICAS</w:t>
            </w:r>
          </w:p>
        </w:tc>
        <w:tc>
          <w:tcPr>
            <w:tcW w:w="1658" w:type="dxa"/>
          </w:tcPr>
          <w:p w:rsidR="00EE211A" w:rsidRDefault="00EE211A" w:rsidP="00EE211A">
            <w:pPr>
              <w:jc w:val="center"/>
            </w:pPr>
            <w:r>
              <w:t>4</w:t>
            </w:r>
          </w:p>
        </w:tc>
        <w:tc>
          <w:tcPr>
            <w:tcW w:w="1080" w:type="dxa"/>
          </w:tcPr>
          <w:p w:rsidR="00EE211A" w:rsidRDefault="00EE211A" w:rsidP="00EE211A">
            <w:pPr>
              <w:jc w:val="center"/>
            </w:pPr>
            <w:r>
              <w:t>2</w:t>
            </w:r>
          </w:p>
        </w:tc>
        <w:tc>
          <w:tcPr>
            <w:tcW w:w="1080" w:type="dxa"/>
          </w:tcPr>
          <w:p w:rsidR="00EE211A" w:rsidRDefault="00EE211A" w:rsidP="00EE211A">
            <w:pPr>
              <w:jc w:val="center"/>
            </w:pPr>
            <w:r>
              <w:t>5</w:t>
            </w:r>
          </w:p>
        </w:tc>
        <w:tc>
          <w:tcPr>
            <w:tcW w:w="1479" w:type="dxa"/>
          </w:tcPr>
          <w:p w:rsidR="00EE211A" w:rsidRDefault="00EE211A" w:rsidP="00EE211A">
            <w:pPr>
              <w:jc w:val="center"/>
            </w:pPr>
          </w:p>
        </w:tc>
        <w:tc>
          <w:tcPr>
            <w:tcW w:w="1080" w:type="dxa"/>
          </w:tcPr>
          <w:p w:rsidR="00EE211A" w:rsidRDefault="00EE211A" w:rsidP="00EE211A">
            <w:pPr>
              <w:jc w:val="center"/>
            </w:pPr>
            <w:r>
              <w:t>11</w:t>
            </w:r>
          </w:p>
        </w:tc>
      </w:tr>
      <w:tr w:rsidR="00EE211A" w:rsidTr="00EE211A">
        <w:tc>
          <w:tcPr>
            <w:tcW w:w="580" w:type="dxa"/>
          </w:tcPr>
          <w:p w:rsidR="00EE211A" w:rsidRDefault="00EE211A" w:rsidP="00EE211A">
            <w:pPr>
              <w:jc w:val="center"/>
            </w:pPr>
            <w:r>
              <w:t>5</w:t>
            </w:r>
          </w:p>
        </w:tc>
        <w:tc>
          <w:tcPr>
            <w:tcW w:w="2347" w:type="dxa"/>
          </w:tcPr>
          <w:p w:rsidR="00EE211A" w:rsidRDefault="00EE211A" w:rsidP="00EE211A">
            <w:pPr>
              <w:rPr>
                <w:sz w:val="20"/>
                <w:szCs w:val="20"/>
              </w:rPr>
            </w:pPr>
            <w:r w:rsidRPr="00013809">
              <w:rPr>
                <w:sz w:val="20"/>
                <w:szCs w:val="20"/>
              </w:rPr>
              <w:t>CRECIMIENTO Y DESARROLLO</w:t>
            </w:r>
          </w:p>
          <w:p w:rsidR="00EE211A" w:rsidRDefault="00EE211A" w:rsidP="00EE211A">
            <w:pPr>
              <w:rPr>
                <w:sz w:val="20"/>
                <w:szCs w:val="20"/>
              </w:rPr>
            </w:pPr>
          </w:p>
          <w:p w:rsidR="00EE211A" w:rsidRPr="00013809" w:rsidRDefault="00EE211A" w:rsidP="00EE211A">
            <w:pPr>
              <w:rPr>
                <w:b/>
                <w:sz w:val="20"/>
                <w:szCs w:val="20"/>
              </w:rPr>
            </w:pPr>
            <w:r>
              <w:rPr>
                <w:sz w:val="20"/>
                <w:szCs w:val="20"/>
              </w:rPr>
              <w:t xml:space="preserve">a.- </w:t>
            </w:r>
            <w:r w:rsidRPr="00013809">
              <w:rPr>
                <w:rFonts w:ascii="Arial" w:hAnsi="Arial" w:cs="Arial"/>
                <w:b/>
                <w:color w:val="0000FF"/>
                <w:sz w:val="16"/>
                <w:szCs w:val="16"/>
              </w:rPr>
              <w:t>DETECCION PRECOZ DE LAS ALTERACIONES DEL DESARROLLO INFANTILCON ENFASIS EN LA PREVENCION DE LA DISCAPACIDAD</w:t>
            </w:r>
          </w:p>
          <w:p w:rsidR="00EE211A" w:rsidRPr="00013809" w:rsidRDefault="00EE211A" w:rsidP="00EE211A">
            <w:pPr>
              <w:pStyle w:val="Prrafodelista"/>
              <w:rPr>
                <w:sz w:val="20"/>
                <w:szCs w:val="20"/>
              </w:rPr>
            </w:pPr>
          </w:p>
        </w:tc>
        <w:tc>
          <w:tcPr>
            <w:tcW w:w="1658" w:type="dxa"/>
          </w:tcPr>
          <w:p w:rsidR="00EE211A" w:rsidRDefault="00EE211A" w:rsidP="00EE211A">
            <w:pPr>
              <w:jc w:val="center"/>
            </w:pPr>
            <w:r>
              <w:t>7</w:t>
            </w:r>
          </w:p>
        </w:tc>
        <w:tc>
          <w:tcPr>
            <w:tcW w:w="1080" w:type="dxa"/>
          </w:tcPr>
          <w:p w:rsidR="00EE211A" w:rsidRDefault="00EE211A" w:rsidP="00EE211A">
            <w:pPr>
              <w:jc w:val="center"/>
            </w:pPr>
          </w:p>
          <w:p w:rsidR="00EE211A" w:rsidRDefault="00EE211A" w:rsidP="00EE211A">
            <w:pPr>
              <w:jc w:val="center"/>
            </w:pPr>
          </w:p>
          <w:p w:rsidR="00EE211A" w:rsidRDefault="00EE211A" w:rsidP="00EE211A">
            <w:pPr>
              <w:jc w:val="center"/>
            </w:pPr>
          </w:p>
          <w:p w:rsidR="00EE211A" w:rsidRPr="00013809" w:rsidRDefault="00EE211A" w:rsidP="00EE211A">
            <w:pPr>
              <w:jc w:val="center"/>
              <w:rPr>
                <w:b/>
                <w:color w:val="1F497D"/>
              </w:rPr>
            </w:pPr>
            <w:r w:rsidRPr="00013809">
              <w:rPr>
                <w:b/>
                <w:color w:val="1F497D"/>
              </w:rPr>
              <w:t>5</w:t>
            </w:r>
          </w:p>
        </w:tc>
        <w:tc>
          <w:tcPr>
            <w:tcW w:w="1080" w:type="dxa"/>
          </w:tcPr>
          <w:p w:rsidR="00EE211A" w:rsidRDefault="00EE211A" w:rsidP="00EE211A">
            <w:pPr>
              <w:jc w:val="center"/>
            </w:pPr>
            <w:r>
              <w:t>2</w:t>
            </w:r>
          </w:p>
        </w:tc>
        <w:tc>
          <w:tcPr>
            <w:tcW w:w="1479" w:type="dxa"/>
          </w:tcPr>
          <w:p w:rsidR="00EE211A" w:rsidRDefault="00EE211A" w:rsidP="00EE211A">
            <w:pPr>
              <w:jc w:val="center"/>
            </w:pPr>
          </w:p>
        </w:tc>
        <w:tc>
          <w:tcPr>
            <w:tcW w:w="1080" w:type="dxa"/>
          </w:tcPr>
          <w:p w:rsidR="00EE211A" w:rsidRDefault="00EE211A" w:rsidP="00EE211A">
            <w:pPr>
              <w:jc w:val="center"/>
            </w:pPr>
            <w:r>
              <w:t>9</w:t>
            </w: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r>
              <w:t>14</w:t>
            </w:r>
          </w:p>
        </w:tc>
      </w:tr>
      <w:tr w:rsidR="00EE211A" w:rsidTr="00EE211A">
        <w:tc>
          <w:tcPr>
            <w:tcW w:w="580" w:type="dxa"/>
          </w:tcPr>
          <w:p w:rsidR="00EE211A" w:rsidRDefault="00EE211A" w:rsidP="00EE211A">
            <w:pPr>
              <w:jc w:val="center"/>
            </w:pPr>
            <w:r>
              <w:t>6</w:t>
            </w:r>
          </w:p>
        </w:tc>
        <w:tc>
          <w:tcPr>
            <w:tcW w:w="2347" w:type="dxa"/>
          </w:tcPr>
          <w:p w:rsidR="00EE211A" w:rsidRPr="00013809" w:rsidRDefault="00EE211A" w:rsidP="00EE211A">
            <w:pPr>
              <w:rPr>
                <w:sz w:val="20"/>
                <w:szCs w:val="20"/>
              </w:rPr>
            </w:pPr>
            <w:r w:rsidRPr="00013809">
              <w:rPr>
                <w:sz w:val="20"/>
                <w:szCs w:val="20"/>
              </w:rPr>
              <w:t>NUTRICION</w:t>
            </w:r>
          </w:p>
        </w:tc>
        <w:tc>
          <w:tcPr>
            <w:tcW w:w="1658" w:type="dxa"/>
          </w:tcPr>
          <w:p w:rsidR="00EE211A" w:rsidRDefault="00EE211A" w:rsidP="00EE211A">
            <w:pPr>
              <w:jc w:val="center"/>
            </w:pPr>
            <w:r>
              <w:t>6</w:t>
            </w:r>
          </w:p>
        </w:tc>
        <w:tc>
          <w:tcPr>
            <w:tcW w:w="1080" w:type="dxa"/>
          </w:tcPr>
          <w:p w:rsidR="00EE211A" w:rsidRDefault="00EE211A" w:rsidP="00EE211A">
            <w:pPr>
              <w:jc w:val="center"/>
            </w:pPr>
          </w:p>
        </w:tc>
        <w:tc>
          <w:tcPr>
            <w:tcW w:w="1080" w:type="dxa"/>
          </w:tcPr>
          <w:p w:rsidR="00EE211A" w:rsidRDefault="00EE211A" w:rsidP="00EE211A">
            <w:pPr>
              <w:jc w:val="center"/>
            </w:pPr>
            <w:r>
              <w:t>2</w:t>
            </w:r>
          </w:p>
        </w:tc>
        <w:tc>
          <w:tcPr>
            <w:tcW w:w="1479" w:type="dxa"/>
          </w:tcPr>
          <w:p w:rsidR="00EE211A" w:rsidRDefault="00EE211A" w:rsidP="00EE211A">
            <w:pPr>
              <w:jc w:val="center"/>
            </w:pPr>
          </w:p>
        </w:tc>
        <w:tc>
          <w:tcPr>
            <w:tcW w:w="1080" w:type="dxa"/>
          </w:tcPr>
          <w:p w:rsidR="00EE211A" w:rsidRDefault="00EE211A" w:rsidP="00EE211A">
            <w:pPr>
              <w:jc w:val="center"/>
            </w:pPr>
            <w:r>
              <w:t>8</w:t>
            </w:r>
          </w:p>
        </w:tc>
      </w:tr>
      <w:tr w:rsidR="00EE211A" w:rsidTr="00EE211A">
        <w:tc>
          <w:tcPr>
            <w:tcW w:w="580" w:type="dxa"/>
          </w:tcPr>
          <w:p w:rsidR="00EE211A" w:rsidRDefault="00EE211A" w:rsidP="00EE211A">
            <w:pPr>
              <w:jc w:val="center"/>
            </w:pPr>
            <w:r>
              <w:t>7</w:t>
            </w:r>
          </w:p>
        </w:tc>
        <w:tc>
          <w:tcPr>
            <w:tcW w:w="2347" w:type="dxa"/>
          </w:tcPr>
          <w:p w:rsidR="00EE211A" w:rsidRPr="00013809" w:rsidRDefault="00EE211A" w:rsidP="00EE211A">
            <w:pPr>
              <w:rPr>
                <w:sz w:val="20"/>
                <w:szCs w:val="20"/>
              </w:rPr>
            </w:pPr>
            <w:r w:rsidRPr="00013809">
              <w:rPr>
                <w:sz w:val="20"/>
                <w:szCs w:val="20"/>
              </w:rPr>
              <w:t>NEONATOLOGIA</w:t>
            </w:r>
          </w:p>
        </w:tc>
        <w:tc>
          <w:tcPr>
            <w:tcW w:w="1658" w:type="dxa"/>
          </w:tcPr>
          <w:p w:rsidR="00EE211A" w:rsidRDefault="00EE211A" w:rsidP="00EE211A">
            <w:pPr>
              <w:jc w:val="center"/>
            </w:pPr>
            <w:r>
              <w:t>8</w:t>
            </w:r>
          </w:p>
        </w:tc>
        <w:tc>
          <w:tcPr>
            <w:tcW w:w="1080" w:type="dxa"/>
          </w:tcPr>
          <w:p w:rsidR="00EE211A" w:rsidRDefault="00EE211A" w:rsidP="00EE211A">
            <w:pPr>
              <w:jc w:val="center"/>
            </w:pPr>
          </w:p>
        </w:tc>
        <w:tc>
          <w:tcPr>
            <w:tcW w:w="1080" w:type="dxa"/>
          </w:tcPr>
          <w:p w:rsidR="00EE211A" w:rsidRDefault="00EE211A" w:rsidP="00EE211A">
            <w:pPr>
              <w:jc w:val="center"/>
            </w:pPr>
            <w:r>
              <w:t>8</w:t>
            </w:r>
          </w:p>
        </w:tc>
        <w:tc>
          <w:tcPr>
            <w:tcW w:w="1479" w:type="dxa"/>
          </w:tcPr>
          <w:p w:rsidR="00EE211A" w:rsidRDefault="00EE211A" w:rsidP="00EE211A">
            <w:pPr>
              <w:jc w:val="center"/>
            </w:pPr>
          </w:p>
        </w:tc>
        <w:tc>
          <w:tcPr>
            <w:tcW w:w="1080" w:type="dxa"/>
          </w:tcPr>
          <w:p w:rsidR="00EE211A" w:rsidRDefault="00EE211A" w:rsidP="00EE211A">
            <w:pPr>
              <w:jc w:val="center"/>
            </w:pPr>
          </w:p>
        </w:tc>
      </w:tr>
      <w:tr w:rsidR="00EE211A" w:rsidTr="00EE211A">
        <w:tc>
          <w:tcPr>
            <w:tcW w:w="580" w:type="dxa"/>
          </w:tcPr>
          <w:p w:rsidR="00EE211A" w:rsidRDefault="00EE211A" w:rsidP="00EE211A">
            <w:pPr>
              <w:jc w:val="center"/>
            </w:pPr>
            <w:r>
              <w:t>8</w:t>
            </w:r>
          </w:p>
        </w:tc>
        <w:tc>
          <w:tcPr>
            <w:tcW w:w="2347" w:type="dxa"/>
          </w:tcPr>
          <w:p w:rsidR="00EE211A" w:rsidRPr="00013809" w:rsidRDefault="00EE211A" w:rsidP="00EE211A">
            <w:pPr>
              <w:rPr>
                <w:sz w:val="20"/>
                <w:szCs w:val="20"/>
              </w:rPr>
            </w:pPr>
            <w:r w:rsidRPr="00013809">
              <w:rPr>
                <w:sz w:val="20"/>
                <w:szCs w:val="20"/>
              </w:rPr>
              <w:t>INFECTOLOGIA</w:t>
            </w:r>
          </w:p>
        </w:tc>
        <w:tc>
          <w:tcPr>
            <w:tcW w:w="1658" w:type="dxa"/>
          </w:tcPr>
          <w:p w:rsidR="00EE211A" w:rsidRDefault="00EE211A" w:rsidP="00EE211A">
            <w:pPr>
              <w:jc w:val="center"/>
            </w:pPr>
            <w:r>
              <w:t>17</w:t>
            </w:r>
          </w:p>
        </w:tc>
        <w:tc>
          <w:tcPr>
            <w:tcW w:w="1080" w:type="dxa"/>
          </w:tcPr>
          <w:p w:rsidR="00EE211A" w:rsidRDefault="00EE211A" w:rsidP="00EE211A">
            <w:pPr>
              <w:jc w:val="center"/>
            </w:pPr>
          </w:p>
        </w:tc>
        <w:tc>
          <w:tcPr>
            <w:tcW w:w="1080" w:type="dxa"/>
          </w:tcPr>
          <w:p w:rsidR="00EE211A" w:rsidRDefault="00EE211A" w:rsidP="00EE211A">
            <w:pPr>
              <w:jc w:val="center"/>
            </w:pPr>
            <w:r>
              <w:t>2</w:t>
            </w:r>
          </w:p>
        </w:tc>
        <w:tc>
          <w:tcPr>
            <w:tcW w:w="1479" w:type="dxa"/>
          </w:tcPr>
          <w:p w:rsidR="00EE211A" w:rsidRDefault="00EE211A" w:rsidP="00EE211A">
            <w:pPr>
              <w:jc w:val="center"/>
            </w:pPr>
          </w:p>
        </w:tc>
        <w:tc>
          <w:tcPr>
            <w:tcW w:w="1080" w:type="dxa"/>
          </w:tcPr>
          <w:p w:rsidR="00EE211A" w:rsidRDefault="00EE211A" w:rsidP="00EE211A">
            <w:pPr>
              <w:jc w:val="center"/>
            </w:pPr>
            <w:r>
              <w:t>19</w:t>
            </w:r>
          </w:p>
        </w:tc>
      </w:tr>
      <w:tr w:rsidR="00EE211A" w:rsidTr="00EE211A">
        <w:tc>
          <w:tcPr>
            <w:tcW w:w="580" w:type="dxa"/>
          </w:tcPr>
          <w:p w:rsidR="00EE211A" w:rsidRDefault="00EE211A" w:rsidP="00EE211A">
            <w:pPr>
              <w:jc w:val="center"/>
            </w:pPr>
            <w:r>
              <w:t>9</w:t>
            </w:r>
          </w:p>
        </w:tc>
        <w:tc>
          <w:tcPr>
            <w:tcW w:w="2347" w:type="dxa"/>
          </w:tcPr>
          <w:p w:rsidR="00EE211A" w:rsidRPr="00013809" w:rsidRDefault="00EE211A" w:rsidP="00EE211A">
            <w:pPr>
              <w:rPr>
                <w:sz w:val="20"/>
                <w:szCs w:val="20"/>
              </w:rPr>
            </w:pPr>
            <w:r w:rsidRPr="00013809">
              <w:rPr>
                <w:sz w:val="20"/>
                <w:szCs w:val="20"/>
              </w:rPr>
              <w:t>ESPECIALIDADES PEDIATRICAS</w:t>
            </w:r>
          </w:p>
        </w:tc>
        <w:tc>
          <w:tcPr>
            <w:tcW w:w="1658" w:type="dxa"/>
          </w:tcPr>
          <w:p w:rsidR="00EE211A" w:rsidRDefault="00EE211A" w:rsidP="00EE211A">
            <w:pPr>
              <w:jc w:val="center"/>
            </w:pPr>
            <w:r>
              <w:t>22</w:t>
            </w:r>
          </w:p>
        </w:tc>
        <w:tc>
          <w:tcPr>
            <w:tcW w:w="1080" w:type="dxa"/>
          </w:tcPr>
          <w:p w:rsidR="00EE211A" w:rsidRDefault="00EE211A" w:rsidP="00EE211A">
            <w:pPr>
              <w:jc w:val="center"/>
            </w:pPr>
          </w:p>
        </w:tc>
        <w:tc>
          <w:tcPr>
            <w:tcW w:w="1080" w:type="dxa"/>
          </w:tcPr>
          <w:p w:rsidR="00EE211A" w:rsidRDefault="00EE211A" w:rsidP="00EE211A">
            <w:pPr>
              <w:jc w:val="center"/>
            </w:pPr>
          </w:p>
        </w:tc>
        <w:tc>
          <w:tcPr>
            <w:tcW w:w="1479" w:type="dxa"/>
          </w:tcPr>
          <w:p w:rsidR="00EE211A" w:rsidRDefault="00EE211A" w:rsidP="00EE211A">
            <w:pPr>
              <w:jc w:val="center"/>
            </w:pPr>
          </w:p>
        </w:tc>
        <w:tc>
          <w:tcPr>
            <w:tcW w:w="1080" w:type="dxa"/>
          </w:tcPr>
          <w:p w:rsidR="00EE211A" w:rsidRDefault="00EE211A" w:rsidP="00EE211A">
            <w:pPr>
              <w:jc w:val="center"/>
            </w:pPr>
            <w:r>
              <w:t>22</w:t>
            </w:r>
          </w:p>
        </w:tc>
      </w:tr>
      <w:tr w:rsidR="00EE211A" w:rsidTr="00EE211A">
        <w:tc>
          <w:tcPr>
            <w:tcW w:w="580" w:type="dxa"/>
          </w:tcPr>
          <w:p w:rsidR="00EE211A" w:rsidRDefault="00EE211A" w:rsidP="00EE211A">
            <w:pPr>
              <w:jc w:val="center"/>
            </w:pPr>
            <w:r>
              <w:t>10</w:t>
            </w:r>
          </w:p>
        </w:tc>
        <w:tc>
          <w:tcPr>
            <w:tcW w:w="2347" w:type="dxa"/>
          </w:tcPr>
          <w:p w:rsidR="00EE211A" w:rsidRPr="00013809" w:rsidRDefault="00EE211A" w:rsidP="00EE211A">
            <w:pPr>
              <w:rPr>
                <w:sz w:val="20"/>
                <w:szCs w:val="20"/>
              </w:rPr>
            </w:pPr>
            <w:r w:rsidRPr="00013809">
              <w:rPr>
                <w:sz w:val="20"/>
                <w:szCs w:val="20"/>
              </w:rPr>
              <w:t>CIRUGÍA PEDIATRICA</w:t>
            </w:r>
          </w:p>
        </w:tc>
        <w:tc>
          <w:tcPr>
            <w:tcW w:w="1658" w:type="dxa"/>
          </w:tcPr>
          <w:p w:rsidR="00EE211A" w:rsidRDefault="00EE211A" w:rsidP="00EE211A">
            <w:pPr>
              <w:jc w:val="center"/>
            </w:pPr>
            <w:r>
              <w:t>5</w:t>
            </w:r>
          </w:p>
        </w:tc>
        <w:tc>
          <w:tcPr>
            <w:tcW w:w="1080" w:type="dxa"/>
          </w:tcPr>
          <w:p w:rsidR="00EE211A" w:rsidRDefault="00EE211A" w:rsidP="00EE211A">
            <w:pPr>
              <w:jc w:val="center"/>
            </w:pPr>
          </w:p>
        </w:tc>
        <w:tc>
          <w:tcPr>
            <w:tcW w:w="1080" w:type="dxa"/>
          </w:tcPr>
          <w:p w:rsidR="00EE211A" w:rsidRDefault="00EE211A" w:rsidP="00EE211A">
            <w:pPr>
              <w:jc w:val="center"/>
            </w:pPr>
          </w:p>
        </w:tc>
        <w:tc>
          <w:tcPr>
            <w:tcW w:w="1479" w:type="dxa"/>
          </w:tcPr>
          <w:p w:rsidR="00EE211A" w:rsidRDefault="00EE211A" w:rsidP="00EE211A">
            <w:pPr>
              <w:jc w:val="center"/>
            </w:pPr>
          </w:p>
        </w:tc>
        <w:tc>
          <w:tcPr>
            <w:tcW w:w="1080" w:type="dxa"/>
          </w:tcPr>
          <w:p w:rsidR="00EE211A" w:rsidRDefault="00EE211A" w:rsidP="00EE211A">
            <w:pPr>
              <w:jc w:val="center"/>
            </w:pPr>
            <w:r>
              <w:t>5</w:t>
            </w:r>
          </w:p>
        </w:tc>
      </w:tr>
      <w:tr w:rsidR="00EE211A" w:rsidTr="00EE211A">
        <w:tc>
          <w:tcPr>
            <w:tcW w:w="580" w:type="dxa"/>
          </w:tcPr>
          <w:p w:rsidR="00EE211A" w:rsidRDefault="00EE211A" w:rsidP="00EE211A">
            <w:pPr>
              <w:jc w:val="center"/>
            </w:pPr>
          </w:p>
        </w:tc>
        <w:tc>
          <w:tcPr>
            <w:tcW w:w="2347" w:type="dxa"/>
          </w:tcPr>
          <w:p w:rsidR="00EE211A" w:rsidRPr="00013809" w:rsidRDefault="00EE211A" w:rsidP="00EE211A">
            <w:pPr>
              <w:rPr>
                <w:sz w:val="20"/>
                <w:szCs w:val="20"/>
              </w:rPr>
            </w:pPr>
            <w:r w:rsidRPr="00013809">
              <w:rPr>
                <w:sz w:val="20"/>
                <w:szCs w:val="20"/>
              </w:rPr>
              <w:t>TOTAL</w:t>
            </w:r>
          </w:p>
        </w:tc>
        <w:tc>
          <w:tcPr>
            <w:tcW w:w="1658" w:type="dxa"/>
          </w:tcPr>
          <w:p w:rsidR="00EE211A" w:rsidRDefault="00EE211A" w:rsidP="00EE211A">
            <w:pPr>
              <w:jc w:val="center"/>
            </w:pPr>
            <w:r>
              <w:t>84</w:t>
            </w:r>
          </w:p>
        </w:tc>
        <w:tc>
          <w:tcPr>
            <w:tcW w:w="1080" w:type="dxa"/>
          </w:tcPr>
          <w:p w:rsidR="00EE211A" w:rsidRDefault="00EE211A" w:rsidP="00EE211A">
            <w:pPr>
              <w:jc w:val="center"/>
            </w:pPr>
            <w:r>
              <w:t>2</w:t>
            </w:r>
          </w:p>
        </w:tc>
        <w:tc>
          <w:tcPr>
            <w:tcW w:w="1080" w:type="dxa"/>
          </w:tcPr>
          <w:p w:rsidR="00EE211A" w:rsidRDefault="00EE211A" w:rsidP="00EE211A">
            <w:pPr>
              <w:jc w:val="center"/>
            </w:pPr>
            <w:r>
              <w:t>12</w:t>
            </w:r>
          </w:p>
        </w:tc>
        <w:tc>
          <w:tcPr>
            <w:tcW w:w="1479" w:type="dxa"/>
          </w:tcPr>
          <w:p w:rsidR="00EE211A" w:rsidRDefault="00EE211A" w:rsidP="00EE211A">
            <w:pPr>
              <w:jc w:val="center"/>
            </w:pPr>
            <w:r>
              <w:t>2</w:t>
            </w:r>
          </w:p>
        </w:tc>
        <w:tc>
          <w:tcPr>
            <w:tcW w:w="1080" w:type="dxa"/>
          </w:tcPr>
          <w:p w:rsidR="00EE211A" w:rsidRDefault="00EE211A" w:rsidP="00EE211A">
            <w:pPr>
              <w:jc w:val="center"/>
            </w:pPr>
            <w:r>
              <w:t>100</w:t>
            </w:r>
          </w:p>
        </w:tc>
      </w:tr>
    </w:tbl>
    <w:p w:rsidR="00043507" w:rsidRPr="0076048C" w:rsidRDefault="00043507" w:rsidP="00EE211A">
      <w:pPr>
        <w:jc w:val="center"/>
        <w:rPr>
          <w:rFonts w:ascii="Arial" w:hAnsi="Arial" w:cs="Arial"/>
          <w:b/>
          <w:sz w:val="24"/>
          <w:szCs w:val="24"/>
        </w:rPr>
      </w:pPr>
      <w:r w:rsidRPr="0076048C">
        <w:rPr>
          <w:rFonts w:ascii="Arial" w:hAnsi="Arial" w:cs="Arial"/>
          <w:b/>
          <w:sz w:val="24"/>
          <w:szCs w:val="24"/>
        </w:rPr>
        <w:t>PLAN TEMÁTICO</w:t>
      </w:r>
    </w:p>
    <w:p w:rsidR="00043507" w:rsidRDefault="00043507" w:rsidP="00043507">
      <w:pPr>
        <w:jc w:val="center"/>
        <w:rPr>
          <w:b/>
          <w:sz w:val="28"/>
        </w:rPr>
      </w:pPr>
    </w:p>
    <w:p w:rsidR="00043507" w:rsidRDefault="00043507" w:rsidP="00043507">
      <w:pPr>
        <w:jc w:val="both"/>
        <w:rPr>
          <w:sz w:val="28"/>
        </w:rPr>
      </w:pPr>
    </w:p>
    <w:p w:rsidR="00043507" w:rsidRDefault="00043507" w:rsidP="00043507">
      <w:pPr>
        <w:jc w:val="both"/>
        <w:rPr>
          <w:sz w:val="28"/>
        </w:rPr>
      </w:pPr>
    </w:p>
    <w:p w:rsidR="00043507" w:rsidRDefault="00043507" w:rsidP="00043507">
      <w:pPr>
        <w:jc w:val="both"/>
        <w:rPr>
          <w:sz w:val="28"/>
        </w:rPr>
      </w:pPr>
    </w:p>
    <w:tbl>
      <w:tblPr>
        <w:tblpPr w:leftFromText="141" w:rightFromText="141" w:vertAnchor="text" w:horzAnchor="margin" w:tblpXSpec="center" w:tblpY="135"/>
        <w:tblW w:w="9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94"/>
        <w:gridCol w:w="4616"/>
        <w:gridCol w:w="1080"/>
        <w:gridCol w:w="1080"/>
        <w:gridCol w:w="900"/>
        <w:gridCol w:w="1080"/>
      </w:tblGrid>
      <w:tr w:rsidR="00EE211A" w:rsidTr="00EE211A">
        <w:tc>
          <w:tcPr>
            <w:tcW w:w="494" w:type="dxa"/>
          </w:tcPr>
          <w:p w:rsidR="00EE211A" w:rsidRDefault="00EE211A" w:rsidP="00EE211A">
            <w:pPr>
              <w:jc w:val="center"/>
            </w:pPr>
            <w:r>
              <w:lastRenderedPageBreak/>
              <w:t>No.</w:t>
            </w:r>
          </w:p>
        </w:tc>
        <w:tc>
          <w:tcPr>
            <w:tcW w:w="4616" w:type="dxa"/>
          </w:tcPr>
          <w:p w:rsidR="00EE211A" w:rsidRDefault="00EE211A" w:rsidP="00EE211A">
            <w:pPr>
              <w:jc w:val="center"/>
            </w:pPr>
            <w:r>
              <w:t>UNIDAD</w:t>
            </w:r>
          </w:p>
        </w:tc>
        <w:tc>
          <w:tcPr>
            <w:tcW w:w="1080" w:type="dxa"/>
          </w:tcPr>
          <w:p w:rsidR="00EE211A" w:rsidRDefault="00EE211A" w:rsidP="00EE211A">
            <w:pPr>
              <w:jc w:val="center"/>
            </w:pPr>
            <w:r>
              <w:t>CLASES</w:t>
            </w:r>
          </w:p>
          <w:p w:rsidR="00EE211A" w:rsidRDefault="00EE211A" w:rsidP="00EE211A">
            <w:pPr>
              <w:jc w:val="center"/>
            </w:pPr>
            <w:r>
              <w:t>TEOR.</w:t>
            </w:r>
          </w:p>
        </w:tc>
        <w:tc>
          <w:tcPr>
            <w:tcW w:w="1080" w:type="dxa"/>
          </w:tcPr>
          <w:p w:rsidR="00EE211A" w:rsidRDefault="00EE211A" w:rsidP="00EE211A">
            <w:pPr>
              <w:jc w:val="center"/>
            </w:pPr>
          </w:p>
          <w:p w:rsidR="00EE211A" w:rsidRDefault="00EE211A" w:rsidP="00EE211A">
            <w:pPr>
              <w:jc w:val="center"/>
            </w:pPr>
            <w:r>
              <w:t>TALLER</w:t>
            </w:r>
          </w:p>
        </w:tc>
        <w:tc>
          <w:tcPr>
            <w:tcW w:w="900" w:type="dxa"/>
          </w:tcPr>
          <w:p w:rsidR="00EE211A" w:rsidRDefault="00EE211A" w:rsidP="00EE211A">
            <w:r>
              <w:t>SEMI-</w:t>
            </w:r>
          </w:p>
          <w:p w:rsidR="00EE211A" w:rsidRDefault="00EE211A" w:rsidP="00EE211A">
            <w:r>
              <w:t>NARIO</w:t>
            </w:r>
          </w:p>
        </w:tc>
        <w:tc>
          <w:tcPr>
            <w:tcW w:w="1080" w:type="dxa"/>
          </w:tcPr>
          <w:p w:rsidR="00EE211A" w:rsidRDefault="00EE211A" w:rsidP="00EE211A">
            <w:pPr>
              <w:jc w:val="center"/>
            </w:pPr>
          </w:p>
          <w:p w:rsidR="00EE211A" w:rsidRDefault="00EE211A" w:rsidP="00EE211A">
            <w:pPr>
              <w:jc w:val="center"/>
            </w:pPr>
            <w:r>
              <w:t>TOTAL</w:t>
            </w:r>
          </w:p>
        </w:tc>
      </w:tr>
      <w:tr w:rsidR="00EE211A" w:rsidTr="00EE211A">
        <w:tc>
          <w:tcPr>
            <w:tcW w:w="494" w:type="dxa"/>
          </w:tcPr>
          <w:p w:rsidR="00EE211A" w:rsidRDefault="00EE211A" w:rsidP="00EE211A">
            <w:pPr>
              <w:jc w:val="center"/>
            </w:pPr>
            <w:r>
              <w:t>5</w:t>
            </w:r>
          </w:p>
        </w:tc>
        <w:tc>
          <w:tcPr>
            <w:tcW w:w="4616" w:type="dxa"/>
          </w:tcPr>
          <w:p w:rsidR="00EE211A" w:rsidRDefault="00EE211A" w:rsidP="00EE211A">
            <w:r>
              <w:rPr>
                <w:b/>
              </w:rPr>
              <w:t>CRECIMIENTO Y DESARROLLO</w:t>
            </w:r>
            <w:r>
              <w:t>.</w:t>
            </w:r>
          </w:p>
          <w:p w:rsidR="00EE211A" w:rsidRDefault="00EE211A" w:rsidP="00EE211A"/>
          <w:p w:rsidR="00EE211A" w:rsidRDefault="00EE211A" w:rsidP="00EE211A"/>
          <w:p w:rsidR="00EE211A" w:rsidRDefault="00EE211A" w:rsidP="00EE211A">
            <w:pPr>
              <w:numPr>
                <w:ilvl w:val="0"/>
                <w:numId w:val="5"/>
              </w:numPr>
              <w:spacing w:after="0" w:line="240" w:lineRule="auto"/>
            </w:pPr>
            <w:r>
              <w:t>Factores  y fenomenología que determinan el crecimiento: Intrauterino, Neonatos, Lactantes, Escolares, Pubertad y Adolescencia.</w:t>
            </w:r>
          </w:p>
          <w:p w:rsidR="00EE211A" w:rsidRDefault="00EE211A" w:rsidP="00EE211A"/>
          <w:p w:rsidR="00EE211A" w:rsidRDefault="00EE211A" w:rsidP="00EE211A">
            <w:pPr>
              <w:numPr>
                <w:ilvl w:val="0"/>
                <w:numId w:val="5"/>
              </w:numPr>
              <w:spacing w:after="0" w:line="240" w:lineRule="auto"/>
            </w:pPr>
            <w:r>
              <w:t>Maduración, y Desarrollo Psicomotor.</w:t>
            </w:r>
          </w:p>
          <w:p w:rsidR="00EE211A" w:rsidRDefault="00EE211A" w:rsidP="00EE211A"/>
          <w:p w:rsidR="00EE211A" w:rsidRDefault="00EE211A" w:rsidP="00EE211A">
            <w:pPr>
              <w:numPr>
                <w:ilvl w:val="0"/>
                <w:numId w:val="5"/>
              </w:numPr>
              <w:spacing w:after="0" w:line="240" w:lineRule="auto"/>
            </w:pPr>
            <w:r>
              <w:t>Adolescencia: Concepto, factores hormonales, sociales, emocionales e intelectuales.</w:t>
            </w:r>
          </w:p>
          <w:p w:rsidR="00EE211A" w:rsidRDefault="00EE211A" w:rsidP="00EE211A">
            <w:pPr>
              <w:ind w:left="360"/>
            </w:pPr>
            <w:r>
              <w:t>Clasificación de TANNER.</w:t>
            </w:r>
          </w:p>
          <w:p w:rsidR="00EE211A" w:rsidRDefault="00EE211A" w:rsidP="00EE211A"/>
          <w:p w:rsidR="00EE211A" w:rsidRDefault="00EE211A" w:rsidP="00EE211A">
            <w:pPr>
              <w:numPr>
                <w:ilvl w:val="0"/>
                <w:numId w:val="5"/>
              </w:numPr>
              <w:spacing w:after="0" w:line="240" w:lineRule="auto"/>
            </w:pPr>
            <w:r>
              <w:t>Problemas propios de la  adolescencia.</w:t>
            </w:r>
          </w:p>
          <w:p w:rsidR="00EE211A" w:rsidRDefault="00EE211A" w:rsidP="00EE211A"/>
          <w:p w:rsidR="00EE211A" w:rsidRDefault="00EE211A" w:rsidP="00EE211A">
            <w:pPr>
              <w:numPr>
                <w:ilvl w:val="0"/>
                <w:numId w:val="5"/>
              </w:numPr>
              <w:spacing w:after="0" w:line="240" w:lineRule="auto"/>
            </w:pPr>
            <w:r>
              <w:t>Trastornos del crecimiento</w:t>
            </w:r>
          </w:p>
          <w:p w:rsidR="00EE211A" w:rsidRDefault="00EE211A" w:rsidP="00EE211A">
            <w:pPr>
              <w:pStyle w:val="Prrafodelista"/>
            </w:pPr>
          </w:p>
          <w:p w:rsidR="00EE211A" w:rsidRPr="002D7773" w:rsidRDefault="00EE211A" w:rsidP="00EE211A">
            <w:pPr>
              <w:ind w:left="360"/>
              <w:rPr>
                <w:b/>
                <w:color w:val="1F497D"/>
                <w:sz w:val="16"/>
                <w:szCs w:val="16"/>
              </w:rPr>
            </w:pPr>
            <w:r w:rsidRPr="002D7773">
              <w:rPr>
                <w:b/>
                <w:color w:val="1F497D"/>
                <w:sz w:val="16"/>
                <w:szCs w:val="16"/>
              </w:rPr>
              <w:t>a.- Detección precoz de las alteraciones del  desarrollo</w:t>
            </w:r>
          </w:p>
          <w:p w:rsidR="00EE211A" w:rsidRPr="002D7773" w:rsidRDefault="00EE211A" w:rsidP="00EE211A">
            <w:pPr>
              <w:ind w:left="360"/>
              <w:rPr>
                <w:b/>
                <w:color w:val="1F497D"/>
                <w:sz w:val="16"/>
                <w:szCs w:val="16"/>
              </w:rPr>
            </w:pPr>
            <w:r w:rsidRPr="002D7773">
              <w:rPr>
                <w:b/>
                <w:color w:val="1F497D"/>
                <w:sz w:val="16"/>
                <w:szCs w:val="16"/>
              </w:rPr>
              <w:t xml:space="preserve">  </w:t>
            </w:r>
          </w:p>
          <w:p w:rsidR="00EE211A" w:rsidRPr="002D7773" w:rsidRDefault="00EE211A" w:rsidP="00EE211A">
            <w:pPr>
              <w:ind w:left="360"/>
              <w:rPr>
                <w:b/>
                <w:color w:val="1F497D"/>
                <w:sz w:val="16"/>
                <w:szCs w:val="16"/>
              </w:rPr>
            </w:pPr>
            <w:r w:rsidRPr="002D7773">
              <w:rPr>
                <w:rFonts w:ascii="Microsoft Sans Serif" w:hAnsi="Microsoft Sans Serif" w:cs="Microsoft Sans Serif"/>
                <w:b/>
                <w:color w:val="1F497D"/>
                <w:sz w:val="16"/>
                <w:szCs w:val="16"/>
              </w:rPr>
              <w:t xml:space="preserve"> Factores de riesgo del desarrollo infantil.</w:t>
            </w:r>
          </w:p>
          <w:p w:rsidR="00EE211A" w:rsidRPr="002D7773" w:rsidRDefault="00EE211A" w:rsidP="00EE211A">
            <w:pPr>
              <w:rPr>
                <w:rFonts w:ascii="Microsoft Sans Serif" w:hAnsi="Microsoft Sans Serif" w:cs="Microsoft Sans Serif"/>
                <w:b/>
                <w:color w:val="1F497D"/>
                <w:sz w:val="16"/>
                <w:szCs w:val="16"/>
              </w:rPr>
            </w:pPr>
            <w:r w:rsidRPr="002D7773">
              <w:rPr>
                <w:rFonts w:ascii="Microsoft Sans Serif" w:hAnsi="Microsoft Sans Serif" w:cs="Microsoft Sans Serif"/>
                <w:b/>
                <w:color w:val="1F497D"/>
                <w:sz w:val="16"/>
                <w:szCs w:val="16"/>
              </w:rPr>
              <w:t xml:space="preserve">         Enfermedades Discapacitantes</w:t>
            </w:r>
          </w:p>
          <w:p w:rsidR="00EE211A" w:rsidRPr="002D7773" w:rsidRDefault="00EE211A" w:rsidP="00EE211A">
            <w:pPr>
              <w:rPr>
                <w:rFonts w:ascii="Microsoft Sans Serif" w:hAnsi="Microsoft Sans Serif" w:cs="Microsoft Sans Serif"/>
                <w:b/>
                <w:color w:val="1F497D"/>
                <w:sz w:val="16"/>
                <w:szCs w:val="16"/>
              </w:rPr>
            </w:pPr>
            <w:r w:rsidRPr="002D7773">
              <w:rPr>
                <w:rFonts w:ascii="Microsoft Sans Serif" w:hAnsi="Microsoft Sans Serif" w:cs="Microsoft Sans Serif"/>
                <w:b/>
                <w:color w:val="1F497D"/>
                <w:sz w:val="16"/>
                <w:szCs w:val="16"/>
              </w:rPr>
              <w:t xml:space="preserve">         Malformaciones congénitas de la infancia.</w:t>
            </w:r>
          </w:p>
          <w:p w:rsidR="00EE211A" w:rsidRPr="002D7773" w:rsidRDefault="00EE211A" w:rsidP="00EE211A">
            <w:pPr>
              <w:jc w:val="both"/>
              <w:rPr>
                <w:rFonts w:ascii="Microsoft Sans Serif" w:hAnsi="Microsoft Sans Serif" w:cs="Microsoft Sans Serif"/>
                <w:b/>
                <w:color w:val="1F497D"/>
                <w:sz w:val="16"/>
                <w:szCs w:val="16"/>
              </w:rPr>
            </w:pPr>
            <w:r w:rsidRPr="002D7773">
              <w:rPr>
                <w:rFonts w:ascii="Microsoft Sans Serif" w:hAnsi="Microsoft Sans Serif" w:cs="Microsoft Sans Serif"/>
                <w:b/>
                <w:color w:val="1F497D"/>
                <w:sz w:val="16"/>
                <w:szCs w:val="16"/>
              </w:rPr>
              <w:t xml:space="preserve">         Detección precoz de las alteraciones globales del</w:t>
            </w:r>
          </w:p>
          <w:p w:rsidR="00EE211A" w:rsidRPr="002D7773" w:rsidRDefault="00EE211A" w:rsidP="00EE211A">
            <w:pPr>
              <w:rPr>
                <w:rFonts w:ascii="Microsoft Sans Serif" w:hAnsi="Microsoft Sans Serif" w:cs="Microsoft Sans Serif"/>
                <w:b/>
                <w:color w:val="1F497D"/>
                <w:sz w:val="16"/>
                <w:szCs w:val="16"/>
              </w:rPr>
            </w:pPr>
            <w:r w:rsidRPr="002D7773">
              <w:rPr>
                <w:rFonts w:ascii="Microsoft Sans Serif" w:hAnsi="Microsoft Sans Serif" w:cs="Microsoft Sans Serif"/>
                <w:b/>
                <w:color w:val="1F497D"/>
                <w:sz w:val="16"/>
                <w:szCs w:val="16"/>
              </w:rPr>
              <w:t xml:space="preserve">              Desarrollo.  </w:t>
            </w:r>
          </w:p>
          <w:p w:rsidR="00EE211A" w:rsidRPr="002D7773" w:rsidRDefault="00EE211A" w:rsidP="00EE211A">
            <w:pPr>
              <w:rPr>
                <w:rFonts w:ascii="Microsoft Sans Serif" w:hAnsi="Microsoft Sans Serif" w:cs="Microsoft Sans Serif"/>
                <w:b/>
                <w:color w:val="1F497D"/>
                <w:sz w:val="16"/>
                <w:szCs w:val="16"/>
              </w:rPr>
            </w:pPr>
            <w:r w:rsidRPr="002D7773">
              <w:rPr>
                <w:rFonts w:ascii="Microsoft Sans Serif" w:hAnsi="Microsoft Sans Serif" w:cs="Microsoft Sans Serif"/>
                <w:b/>
                <w:color w:val="1F497D"/>
                <w:sz w:val="16"/>
                <w:szCs w:val="16"/>
              </w:rPr>
              <w:t xml:space="preserve">         Evaluación  del desarrollo y  clasificación según cuadro</w:t>
            </w:r>
          </w:p>
          <w:p w:rsidR="00EE211A" w:rsidRPr="0088716C" w:rsidRDefault="00EE211A" w:rsidP="00EE211A">
            <w:pPr>
              <w:rPr>
                <w:rFonts w:ascii="Microsoft Sans Serif" w:hAnsi="Microsoft Sans Serif" w:cs="Microsoft Sans Serif"/>
                <w:b/>
                <w:color w:val="1F497D"/>
                <w:sz w:val="16"/>
                <w:szCs w:val="16"/>
              </w:rPr>
            </w:pPr>
            <w:r w:rsidRPr="002D7773">
              <w:rPr>
                <w:rFonts w:ascii="Microsoft Sans Serif" w:hAnsi="Microsoft Sans Serif" w:cs="Microsoft Sans Serif"/>
                <w:b/>
                <w:color w:val="1F497D"/>
                <w:sz w:val="16"/>
                <w:szCs w:val="16"/>
              </w:rPr>
              <w:t xml:space="preserve">             de procedimiento AIEPI.</w:t>
            </w:r>
          </w:p>
          <w:p w:rsidR="00EE211A" w:rsidRDefault="00EE211A" w:rsidP="00EE211A"/>
        </w:tc>
        <w:tc>
          <w:tcPr>
            <w:tcW w:w="1080" w:type="dxa"/>
          </w:tcPr>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r>
              <w:t>3</w:t>
            </w: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r>
              <w:t>1</w:t>
            </w:r>
          </w:p>
          <w:p w:rsidR="00EE211A" w:rsidRDefault="00EE211A" w:rsidP="00EE211A">
            <w:pPr>
              <w:jc w:val="center"/>
            </w:pPr>
          </w:p>
          <w:p w:rsidR="00EE211A" w:rsidRDefault="00EE211A" w:rsidP="00EE211A">
            <w:pPr>
              <w:jc w:val="center"/>
            </w:pPr>
            <w:r>
              <w:t>2</w:t>
            </w: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r>
              <w:t>1</w:t>
            </w:r>
          </w:p>
        </w:tc>
        <w:tc>
          <w:tcPr>
            <w:tcW w:w="1080" w:type="dxa"/>
          </w:tcPr>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Pr="002D7773" w:rsidRDefault="00EE211A" w:rsidP="00EE211A">
            <w:pPr>
              <w:jc w:val="center"/>
              <w:rPr>
                <w:b/>
                <w:color w:val="1F497D"/>
              </w:rPr>
            </w:pPr>
            <w:r w:rsidRPr="002D7773">
              <w:rPr>
                <w:b/>
                <w:color w:val="1F497D"/>
              </w:rPr>
              <w:t>5</w:t>
            </w:r>
          </w:p>
        </w:tc>
        <w:tc>
          <w:tcPr>
            <w:tcW w:w="900" w:type="dxa"/>
          </w:tcPr>
          <w:p w:rsidR="00EE211A" w:rsidRDefault="00EE211A" w:rsidP="00EE211A"/>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r>
              <w:t>2</w:t>
            </w:r>
          </w:p>
        </w:tc>
        <w:tc>
          <w:tcPr>
            <w:tcW w:w="1080" w:type="dxa"/>
          </w:tcPr>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r>
              <w:t>3</w:t>
            </w: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r>
              <w:t>1</w:t>
            </w:r>
          </w:p>
          <w:p w:rsidR="00EE211A" w:rsidRDefault="00EE211A" w:rsidP="00EE211A">
            <w:pPr>
              <w:jc w:val="center"/>
            </w:pPr>
          </w:p>
          <w:p w:rsidR="00EE211A" w:rsidRDefault="00EE211A" w:rsidP="00EE211A">
            <w:pPr>
              <w:jc w:val="center"/>
            </w:pPr>
            <w:r>
              <w:t>2</w:t>
            </w: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p>
          <w:p w:rsidR="00EE211A" w:rsidRDefault="00EE211A" w:rsidP="00EE211A">
            <w:pPr>
              <w:jc w:val="center"/>
            </w:pPr>
            <w:r>
              <w:t>2</w:t>
            </w:r>
          </w:p>
          <w:p w:rsidR="00EE211A" w:rsidRDefault="00EE211A" w:rsidP="00EE211A">
            <w:pPr>
              <w:jc w:val="center"/>
            </w:pPr>
          </w:p>
          <w:p w:rsidR="00EE211A" w:rsidRDefault="00EE211A" w:rsidP="00EE211A">
            <w:pPr>
              <w:jc w:val="center"/>
            </w:pPr>
            <w:r>
              <w:t>1</w:t>
            </w:r>
          </w:p>
        </w:tc>
      </w:tr>
      <w:tr w:rsidR="00EE211A" w:rsidTr="00EE211A">
        <w:tc>
          <w:tcPr>
            <w:tcW w:w="494" w:type="dxa"/>
          </w:tcPr>
          <w:p w:rsidR="00EE211A" w:rsidRDefault="00EE211A" w:rsidP="00EE211A">
            <w:pPr>
              <w:jc w:val="center"/>
            </w:pPr>
          </w:p>
          <w:p w:rsidR="00EE211A" w:rsidRDefault="00EE211A" w:rsidP="00EE211A">
            <w:pPr>
              <w:jc w:val="center"/>
            </w:pPr>
          </w:p>
        </w:tc>
        <w:tc>
          <w:tcPr>
            <w:tcW w:w="4616" w:type="dxa"/>
          </w:tcPr>
          <w:p w:rsidR="00EE211A" w:rsidRDefault="00EE211A" w:rsidP="00EE211A"/>
          <w:p w:rsidR="00EE211A" w:rsidRDefault="00EE211A" w:rsidP="00EE211A">
            <w:r>
              <w:t>TOTAL</w:t>
            </w:r>
          </w:p>
        </w:tc>
        <w:tc>
          <w:tcPr>
            <w:tcW w:w="1080" w:type="dxa"/>
          </w:tcPr>
          <w:p w:rsidR="00EE211A" w:rsidRDefault="00EE211A" w:rsidP="00EE211A">
            <w:pPr>
              <w:jc w:val="center"/>
            </w:pPr>
          </w:p>
          <w:p w:rsidR="00EE211A" w:rsidRDefault="00EE211A" w:rsidP="00EE211A">
            <w:pPr>
              <w:jc w:val="center"/>
            </w:pPr>
            <w:r>
              <w:t>7</w:t>
            </w:r>
          </w:p>
        </w:tc>
        <w:tc>
          <w:tcPr>
            <w:tcW w:w="1080" w:type="dxa"/>
          </w:tcPr>
          <w:p w:rsidR="00EE211A" w:rsidRDefault="00EE211A" w:rsidP="00EE211A">
            <w:pPr>
              <w:jc w:val="center"/>
            </w:pPr>
          </w:p>
          <w:p w:rsidR="00EE211A" w:rsidRDefault="00EE211A" w:rsidP="00EE211A">
            <w:pPr>
              <w:jc w:val="center"/>
            </w:pPr>
            <w:r>
              <w:t>5</w:t>
            </w:r>
          </w:p>
        </w:tc>
        <w:tc>
          <w:tcPr>
            <w:tcW w:w="900" w:type="dxa"/>
          </w:tcPr>
          <w:p w:rsidR="00EE211A" w:rsidRDefault="00EE211A" w:rsidP="00EE211A"/>
          <w:p w:rsidR="00EE211A" w:rsidRDefault="00EE211A" w:rsidP="00EE211A">
            <w:pPr>
              <w:jc w:val="center"/>
            </w:pPr>
            <w:r>
              <w:t>2</w:t>
            </w:r>
          </w:p>
        </w:tc>
        <w:tc>
          <w:tcPr>
            <w:tcW w:w="1080" w:type="dxa"/>
          </w:tcPr>
          <w:p w:rsidR="00EE211A" w:rsidRDefault="00EE211A" w:rsidP="00EE211A">
            <w:pPr>
              <w:jc w:val="center"/>
            </w:pPr>
          </w:p>
          <w:p w:rsidR="00EE211A" w:rsidRDefault="00EE211A" w:rsidP="00EE211A">
            <w:pPr>
              <w:jc w:val="center"/>
            </w:pPr>
            <w:r>
              <w:t>9</w:t>
            </w:r>
          </w:p>
        </w:tc>
      </w:tr>
    </w:tbl>
    <w:p w:rsidR="00043507" w:rsidRDefault="00043507" w:rsidP="0088716C">
      <w:pPr>
        <w:jc w:val="center"/>
        <w:rPr>
          <w:b/>
          <w:sz w:val="28"/>
          <w:lang w:val="es-MX"/>
        </w:rPr>
      </w:pPr>
      <w:r>
        <w:rPr>
          <w:b/>
          <w:sz w:val="28"/>
          <w:lang w:val="es-MX"/>
        </w:rPr>
        <w:lastRenderedPageBreak/>
        <w:t>UNI</w:t>
      </w:r>
      <w:r w:rsidR="0088716C">
        <w:rPr>
          <w:b/>
          <w:sz w:val="28"/>
          <w:lang w:val="es-MX"/>
        </w:rPr>
        <w:t>DAD DE CRECIMIENTO Y DESARROLLO</w:t>
      </w:r>
    </w:p>
    <w:p w:rsidR="00043507" w:rsidRDefault="0088716C" w:rsidP="0088716C">
      <w:pPr>
        <w:jc w:val="center"/>
        <w:rPr>
          <w:b/>
          <w:sz w:val="28"/>
          <w:lang w:val="es-MX"/>
        </w:rPr>
      </w:pPr>
      <w:r>
        <w:rPr>
          <w:b/>
          <w:sz w:val="28"/>
          <w:lang w:val="es-MX"/>
        </w:rPr>
        <w:t>OBJETIVOS</w:t>
      </w:r>
    </w:p>
    <w:p w:rsidR="00043507" w:rsidRDefault="00043507" w:rsidP="00043507">
      <w:pPr>
        <w:jc w:val="both"/>
        <w:rPr>
          <w:sz w:val="28"/>
        </w:rPr>
      </w:pPr>
      <w:r>
        <w:rPr>
          <w:sz w:val="28"/>
          <w:lang w:val="es-MX"/>
        </w:rPr>
        <w:t xml:space="preserve">Al finalizar </w:t>
      </w:r>
      <w:r>
        <w:rPr>
          <w:sz w:val="28"/>
        </w:rPr>
        <w:t xml:space="preserve"> el estudio de la Unidad, el Estudiante estará en capacidad de:</w:t>
      </w:r>
    </w:p>
    <w:p w:rsidR="00043507" w:rsidRDefault="00043507" w:rsidP="00043507">
      <w:pPr>
        <w:jc w:val="both"/>
        <w:rPr>
          <w:sz w:val="28"/>
        </w:rPr>
      </w:pPr>
    </w:p>
    <w:p w:rsidR="00043507" w:rsidRDefault="00043507" w:rsidP="00043507">
      <w:pPr>
        <w:numPr>
          <w:ilvl w:val="0"/>
          <w:numId w:val="6"/>
        </w:numPr>
        <w:spacing w:after="0" w:line="240" w:lineRule="auto"/>
        <w:jc w:val="both"/>
        <w:rPr>
          <w:sz w:val="28"/>
        </w:rPr>
      </w:pPr>
      <w:r>
        <w:rPr>
          <w:sz w:val="28"/>
        </w:rPr>
        <w:t>Conocer y determinar el significado del crecimiento físico  y los factores que  lo determinan.</w:t>
      </w:r>
    </w:p>
    <w:p w:rsidR="00043507" w:rsidRDefault="00043507" w:rsidP="00043507">
      <w:pPr>
        <w:ind w:left="107"/>
        <w:jc w:val="both"/>
        <w:rPr>
          <w:sz w:val="28"/>
        </w:rPr>
      </w:pPr>
    </w:p>
    <w:p w:rsidR="00043507" w:rsidRDefault="00043507" w:rsidP="00043507">
      <w:pPr>
        <w:numPr>
          <w:ilvl w:val="0"/>
          <w:numId w:val="6"/>
        </w:numPr>
        <w:spacing w:after="0" w:line="240" w:lineRule="auto"/>
        <w:jc w:val="both"/>
        <w:rPr>
          <w:sz w:val="28"/>
        </w:rPr>
      </w:pPr>
      <w:r>
        <w:rPr>
          <w:sz w:val="28"/>
        </w:rPr>
        <w:t>Comprender la fenomenología del crecimiento según periodos. Crecimiento intrauterino: Embrionario y fetal. Crecimiento Postnatal: Recién nacido, Lactantes, Preescolar, Escolar, Púber, adolescentes.</w:t>
      </w:r>
    </w:p>
    <w:p w:rsidR="00043507" w:rsidRDefault="00043507" w:rsidP="00043507">
      <w:pPr>
        <w:ind w:left="107"/>
        <w:jc w:val="both"/>
        <w:rPr>
          <w:sz w:val="28"/>
        </w:rPr>
      </w:pPr>
    </w:p>
    <w:p w:rsidR="00043507" w:rsidRDefault="00043507" w:rsidP="00043507">
      <w:pPr>
        <w:numPr>
          <w:ilvl w:val="0"/>
          <w:numId w:val="6"/>
        </w:numPr>
        <w:spacing w:after="0" w:line="240" w:lineRule="auto"/>
        <w:jc w:val="both"/>
        <w:rPr>
          <w:sz w:val="28"/>
        </w:rPr>
      </w:pPr>
      <w:r>
        <w:rPr>
          <w:sz w:val="28"/>
        </w:rPr>
        <w:t>Analizar el crecimiento con un fenómeno biológico que tiene energética, dinámica y cinemática.</w:t>
      </w:r>
    </w:p>
    <w:p w:rsidR="00043507" w:rsidRDefault="00043507" w:rsidP="00043507">
      <w:pPr>
        <w:ind w:left="107"/>
        <w:jc w:val="both"/>
        <w:rPr>
          <w:sz w:val="28"/>
        </w:rPr>
      </w:pPr>
    </w:p>
    <w:p w:rsidR="00043507" w:rsidRDefault="00043507" w:rsidP="00043507">
      <w:pPr>
        <w:numPr>
          <w:ilvl w:val="0"/>
          <w:numId w:val="6"/>
        </w:numPr>
        <w:spacing w:after="0" w:line="240" w:lineRule="auto"/>
        <w:jc w:val="both"/>
        <w:rPr>
          <w:sz w:val="28"/>
        </w:rPr>
      </w:pPr>
      <w:r>
        <w:rPr>
          <w:sz w:val="28"/>
        </w:rPr>
        <w:t>Conocer la fenomenología de maduración y su integración con el fenómeno del crecimiento para establecer el desarrollo psicomotor y su proyección dentro de la sociedad.</w:t>
      </w:r>
    </w:p>
    <w:p w:rsidR="00043507" w:rsidRDefault="00043507" w:rsidP="00043507">
      <w:pPr>
        <w:jc w:val="both"/>
        <w:rPr>
          <w:sz w:val="28"/>
        </w:rPr>
      </w:pPr>
    </w:p>
    <w:p w:rsidR="00043507" w:rsidRDefault="00043507" w:rsidP="00043507">
      <w:pPr>
        <w:numPr>
          <w:ilvl w:val="0"/>
          <w:numId w:val="6"/>
        </w:numPr>
        <w:spacing w:after="0" w:line="240" w:lineRule="auto"/>
        <w:jc w:val="both"/>
        <w:rPr>
          <w:sz w:val="28"/>
        </w:rPr>
      </w:pPr>
      <w:r>
        <w:rPr>
          <w:sz w:val="28"/>
        </w:rPr>
        <w:t>Clasificar el fenómeno de la pubertad de acuerdo a la clasificación de Tanner</w:t>
      </w:r>
    </w:p>
    <w:p w:rsidR="00043507" w:rsidRDefault="00043507" w:rsidP="00043507">
      <w:pPr>
        <w:jc w:val="both"/>
        <w:rPr>
          <w:sz w:val="28"/>
        </w:rPr>
      </w:pPr>
    </w:p>
    <w:p w:rsidR="00043507" w:rsidRDefault="00043507" w:rsidP="00043507">
      <w:pPr>
        <w:numPr>
          <w:ilvl w:val="0"/>
          <w:numId w:val="6"/>
        </w:numPr>
        <w:spacing w:after="0" w:line="240" w:lineRule="auto"/>
        <w:jc w:val="both"/>
        <w:rPr>
          <w:sz w:val="28"/>
        </w:rPr>
      </w:pPr>
      <w:r>
        <w:rPr>
          <w:sz w:val="28"/>
        </w:rPr>
        <w:t>Determinar los factores hormonales, ambientales, nutricionales, emocionales y sociales que establecen la adolescencia.</w:t>
      </w:r>
    </w:p>
    <w:p w:rsidR="00043507" w:rsidRDefault="00043507" w:rsidP="00043507">
      <w:pPr>
        <w:jc w:val="both"/>
        <w:rPr>
          <w:sz w:val="28"/>
        </w:rPr>
      </w:pPr>
    </w:p>
    <w:p w:rsidR="00043507" w:rsidRDefault="00043507" w:rsidP="00043507">
      <w:pPr>
        <w:numPr>
          <w:ilvl w:val="0"/>
          <w:numId w:val="6"/>
        </w:numPr>
        <w:spacing w:after="0" w:line="240" w:lineRule="auto"/>
        <w:jc w:val="both"/>
        <w:rPr>
          <w:sz w:val="28"/>
        </w:rPr>
      </w:pPr>
      <w:r>
        <w:rPr>
          <w:sz w:val="28"/>
        </w:rPr>
        <w:t>Conocer las patologías propias de la adolescencia como alcoholismo, drogadicción, pérdida de autoestima, suicidio, anorexia bulimia.</w:t>
      </w:r>
    </w:p>
    <w:p w:rsidR="00043507" w:rsidRDefault="00043507" w:rsidP="00043507">
      <w:pPr>
        <w:jc w:val="both"/>
        <w:rPr>
          <w:sz w:val="28"/>
        </w:rPr>
      </w:pPr>
    </w:p>
    <w:p w:rsidR="00043507" w:rsidRDefault="00043507" w:rsidP="00043507">
      <w:pPr>
        <w:numPr>
          <w:ilvl w:val="0"/>
          <w:numId w:val="6"/>
        </w:numPr>
        <w:spacing w:after="0" w:line="240" w:lineRule="auto"/>
        <w:jc w:val="both"/>
        <w:rPr>
          <w:sz w:val="28"/>
        </w:rPr>
      </w:pPr>
      <w:r>
        <w:rPr>
          <w:sz w:val="28"/>
        </w:rPr>
        <w:t>Conocer las alteraciones del crecimiento conocida como Síndrome de Talla Baja ó Estatura Baja, pubertad precoz, talla alta.</w:t>
      </w:r>
    </w:p>
    <w:p w:rsidR="00043507" w:rsidRDefault="00043507" w:rsidP="00043507">
      <w:pPr>
        <w:jc w:val="both"/>
        <w:rPr>
          <w:sz w:val="28"/>
        </w:rPr>
      </w:pPr>
    </w:p>
    <w:p w:rsidR="00144BCB" w:rsidRDefault="00144BCB" w:rsidP="00043507">
      <w:pPr>
        <w:jc w:val="both"/>
        <w:rPr>
          <w:b/>
          <w:sz w:val="28"/>
        </w:rPr>
      </w:pPr>
    </w:p>
    <w:p w:rsidR="00043507" w:rsidRPr="0061615C" w:rsidRDefault="00043507" w:rsidP="0061615C">
      <w:pPr>
        <w:jc w:val="center"/>
        <w:rPr>
          <w:b/>
          <w:sz w:val="28"/>
        </w:rPr>
      </w:pPr>
      <w:r>
        <w:rPr>
          <w:b/>
          <w:sz w:val="28"/>
        </w:rPr>
        <w:lastRenderedPageBreak/>
        <w:t>CONTENIDOS</w:t>
      </w:r>
    </w:p>
    <w:p w:rsidR="00043507" w:rsidRDefault="00043507" w:rsidP="00043507">
      <w:pPr>
        <w:numPr>
          <w:ilvl w:val="0"/>
          <w:numId w:val="6"/>
        </w:numPr>
        <w:tabs>
          <w:tab w:val="clear" w:pos="467"/>
          <w:tab w:val="num" w:pos="540"/>
        </w:tabs>
        <w:spacing w:after="0" w:line="240" w:lineRule="auto"/>
        <w:jc w:val="both"/>
        <w:rPr>
          <w:sz w:val="28"/>
        </w:rPr>
      </w:pPr>
      <w:r>
        <w:rPr>
          <w:sz w:val="28"/>
        </w:rPr>
        <w:t>Factores y fenomenología que determinan el crecimiento (3 horas clases):</w:t>
      </w:r>
    </w:p>
    <w:p w:rsidR="00043507" w:rsidRPr="00144BCB" w:rsidRDefault="00043507" w:rsidP="00144BCB">
      <w:pPr>
        <w:ind w:left="107" w:firstLine="601"/>
        <w:jc w:val="both"/>
      </w:pPr>
      <w:r>
        <w:t>Intrauterino, Neonatos, Lactantes, escolares, pubertad y adolescencia.</w:t>
      </w:r>
    </w:p>
    <w:p w:rsidR="00043507" w:rsidRDefault="00043507" w:rsidP="00043507">
      <w:pPr>
        <w:ind w:left="540" w:hanging="433"/>
        <w:jc w:val="both"/>
        <w:rPr>
          <w:sz w:val="28"/>
        </w:rPr>
      </w:pPr>
      <w:r>
        <w:rPr>
          <w:sz w:val="28"/>
        </w:rPr>
        <w:t>-</w:t>
      </w:r>
      <w:r>
        <w:rPr>
          <w:sz w:val="28"/>
        </w:rPr>
        <w:tab/>
        <w:t>Maduración y desarrollo psicomotor (1 hora clase):</w:t>
      </w:r>
    </w:p>
    <w:p w:rsidR="00043507" w:rsidRDefault="00043507" w:rsidP="00144BCB">
      <w:pPr>
        <w:ind w:left="707"/>
        <w:jc w:val="both"/>
      </w:pPr>
      <w:r>
        <w:t>Crecimiento y desarrollo fetal, Recién Nacido, el primer año, el segundo año, años preescolares, primeros años escolares. Evaluación del crecimiento. Evaluación del desarrollo.</w:t>
      </w:r>
    </w:p>
    <w:p w:rsidR="00043507" w:rsidRDefault="00043507" w:rsidP="00043507">
      <w:pPr>
        <w:numPr>
          <w:ilvl w:val="0"/>
          <w:numId w:val="6"/>
        </w:numPr>
        <w:spacing w:after="0" w:line="240" w:lineRule="auto"/>
        <w:jc w:val="both"/>
        <w:rPr>
          <w:sz w:val="28"/>
        </w:rPr>
      </w:pPr>
      <w:r>
        <w:rPr>
          <w:sz w:val="28"/>
        </w:rPr>
        <w:t>Adolescencia (2 horas clases):</w:t>
      </w:r>
    </w:p>
    <w:p w:rsidR="00043507" w:rsidRDefault="00043507" w:rsidP="00043507">
      <w:pPr>
        <w:ind w:left="107" w:firstLine="601"/>
        <w:jc w:val="both"/>
      </w:pPr>
      <w:r>
        <w:t>Concepto, factores hormonales, sociales, emocionales e intelectuales.</w:t>
      </w:r>
    </w:p>
    <w:p w:rsidR="00043507" w:rsidRDefault="00043507" w:rsidP="00043507">
      <w:pPr>
        <w:jc w:val="both"/>
      </w:pPr>
      <w:r>
        <w:t xml:space="preserve">          </w:t>
      </w:r>
      <w:r>
        <w:tab/>
        <w:t>Clasificación de Tanner.</w:t>
      </w:r>
    </w:p>
    <w:p w:rsidR="00043507" w:rsidRDefault="00043507" w:rsidP="00043507">
      <w:pPr>
        <w:numPr>
          <w:ilvl w:val="0"/>
          <w:numId w:val="6"/>
        </w:numPr>
        <w:spacing w:after="0" w:line="240" w:lineRule="auto"/>
        <w:jc w:val="both"/>
        <w:rPr>
          <w:sz w:val="28"/>
        </w:rPr>
      </w:pPr>
      <w:r>
        <w:rPr>
          <w:sz w:val="28"/>
        </w:rPr>
        <w:t>Problemas propios de la adolescencia (2 horas seminario):</w:t>
      </w:r>
    </w:p>
    <w:p w:rsidR="00043507" w:rsidRPr="00144BCB" w:rsidRDefault="00043507" w:rsidP="00144BCB">
      <w:pPr>
        <w:ind w:left="708"/>
        <w:jc w:val="both"/>
      </w:pPr>
      <w:r>
        <w:t xml:space="preserve">Epidemiología. Depresión. Suicidio. Consumo de tóxicos. Trastornos del sueño. Anorexia nerviosa y bulimia. Embarazo. Anticoncepción. Enfermedades de transmisión sexual. Problemas menstruales. Problemas mamarios. Problemas dermatológicos. Problemas ortopédicos. Prestación de cuidados sanitarios a los adolescentes. </w:t>
      </w:r>
    </w:p>
    <w:p w:rsidR="00043507" w:rsidRDefault="00043507" w:rsidP="00043507">
      <w:pPr>
        <w:numPr>
          <w:ilvl w:val="0"/>
          <w:numId w:val="6"/>
        </w:numPr>
        <w:spacing w:after="0" w:line="240" w:lineRule="auto"/>
        <w:jc w:val="both"/>
        <w:rPr>
          <w:sz w:val="28"/>
        </w:rPr>
      </w:pPr>
      <w:r>
        <w:rPr>
          <w:sz w:val="28"/>
        </w:rPr>
        <w:t>Trastornos del crecimiento (1 hora clase):</w:t>
      </w:r>
    </w:p>
    <w:p w:rsidR="00043507" w:rsidRDefault="00043507" w:rsidP="00043507">
      <w:pPr>
        <w:ind w:left="708"/>
        <w:jc w:val="both"/>
      </w:pPr>
      <w:r>
        <w:t>Talla baja: causas, fisiopatología, diagnóstico diferencial, tratamiento.</w:t>
      </w:r>
    </w:p>
    <w:p w:rsidR="00043507" w:rsidRDefault="00043507" w:rsidP="00043507">
      <w:pPr>
        <w:ind w:left="708"/>
        <w:jc w:val="both"/>
      </w:pPr>
      <w:r>
        <w:t>Talla alta: causas, fisiopatología, diagnóstico diferencial, tratamiento.</w:t>
      </w:r>
    </w:p>
    <w:p w:rsidR="00043507" w:rsidRDefault="00043507" w:rsidP="00043507">
      <w:pPr>
        <w:jc w:val="both"/>
        <w:rPr>
          <w:sz w:val="28"/>
        </w:rPr>
      </w:pPr>
    </w:p>
    <w:p w:rsidR="0037304B" w:rsidRPr="008472B4" w:rsidRDefault="0037304B" w:rsidP="008472B4">
      <w:pPr>
        <w:rPr>
          <w:rFonts w:ascii="Arial" w:hAnsi="Arial" w:cs="Arial"/>
          <w:sz w:val="24"/>
          <w:szCs w:val="24"/>
        </w:rPr>
      </w:pPr>
    </w:p>
    <w:sectPr w:rsidR="0037304B" w:rsidRPr="008472B4" w:rsidSect="00442529">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940" w:rsidRDefault="00C20940" w:rsidP="00607CC5">
      <w:pPr>
        <w:spacing w:after="0" w:line="240" w:lineRule="auto"/>
      </w:pPr>
      <w:r>
        <w:separator/>
      </w:r>
    </w:p>
  </w:endnote>
  <w:endnote w:type="continuationSeparator" w:id="0">
    <w:p w:rsidR="00C20940" w:rsidRDefault="00C20940" w:rsidP="00607C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lbertus Medium">
    <w:altName w:val="Century Gothic"/>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egoeUI">
    <w:panose1 w:val="00000000000000000000"/>
    <w:charset w:val="00"/>
    <w:family w:val="auto"/>
    <w:notTrueType/>
    <w:pitch w:val="default"/>
    <w:sig w:usb0="00000003" w:usb1="00000000" w:usb2="00000000" w:usb3="00000000" w:csb0="00000001" w:csb1="00000000"/>
  </w:font>
  <w:font w:name="SegoeUI,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E64" w:rsidRPr="00D27E64" w:rsidRDefault="00D27E64">
    <w:pPr>
      <w:pStyle w:val="Piedepgina"/>
      <w:pBdr>
        <w:top w:val="thinThickSmallGap" w:sz="24" w:space="1" w:color="622423" w:themeColor="accent2" w:themeShade="7F"/>
      </w:pBdr>
      <w:rPr>
        <w:rFonts w:ascii="Arial" w:eastAsiaTheme="majorEastAsia" w:hAnsi="Arial" w:cs="Arial"/>
        <w:b/>
        <w:sz w:val="20"/>
        <w:szCs w:val="20"/>
      </w:rPr>
    </w:pPr>
    <w:r w:rsidRPr="00D27E64">
      <w:rPr>
        <w:rFonts w:ascii="Arial" w:eastAsiaTheme="majorEastAsia" w:hAnsi="Arial" w:cs="Arial"/>
        <w:b/>
        <w:sz w:val="20"/>
        <w:szCs w:val="20"/>
      </w:rPr>
      <w:t>UNAN - Managua, Recinto Universitario Rubén Darío , Marzo 2011</w:t>
    </w:r>
    <w:r w:rsidRPr="00D27E64">
      <w:rPr>
        <w:rFonts w:ascii="Arial" w:eastAsiaTheme="majorEastAsia" w:hAnsi="Arial" w:cs="Arial"/>
        <w:b/>
        <w:sz w:val="20"/>
        <w:szCs w:val="20"/>
      </w:rPr>
      <w:ptab w:relativeTo="margin" w:alignment="right" w:leader="none"/>
    </w:r>
    <w:r w:rsidRPr="00D27E64">
      <w:rPr>
        <w:rFonts w:ascii="Arial" w:eastAsiaTheme="majorEastAsia" w:hAnsi="Arial" w:cs="Arial"/>
        <w:b/>
        <w:sz w:val="20"/>
        <w:szCs w:val="20"/>
      </w:rPr>
      <w:t xml:space="preserve"> </w:t>
    </w:r>
    <w:r w:rsidR="008A55C0" w:rsidRPr="008A55C0">
      <w:rPr>
        <w:rFonts w:ascii="Arial" w:eastAsiaTheme="minorEastAsia" w:hAnsi="Arial" w:cs="Arial"/>
        <w:b/>
        <w:sz w:val="20"/>
        <w:szCs w:val="20"/>
      </w:rPr>
      <w:fldChar w:fldCharType="begin"/>
    </w:r>
    <w:r w:rsidRPr="00D27E64">
      <w:rPr>
        <w:rFonts w:ascii="Arial" w:hAnsi="Arial" w:cs="Arial"/>
        <w:b/>
        <w:sz w:val="20"/>
        <w:szCs w:val="20"/>
      </w:rPr>
      <w:instrText>PAGE   \* MERGEFORMAT</w:instrText>
    </w:r>
    <w:r w:rsidR="008A55C0" w:rsidRPr="008A55C0">
      <w:rPr>
        <w:rFonts w:ascii="Arial" w:eastAsiaTheme="minorEastAsia" w:hAnsi="Arial" w:cs="Arial"/>
        <w:b/>
        <w:sz w:val="20"/>
        <w:szCs w:val="20"/>
      </w:rPr>
      <w:fldChar w:fldCharType="separate"/>
    </w:r>
    <w:r w:rsidR="000E1E72" w:rsidRPr="000E1E72">
      <w:rPr>
        <w:rFonts w:ascii="Arial" w:eastAsiaTheme="majorEastAsia" w:hAnsi="Arial" w:cs="Arial"/>
        <w:b/>
        <w:noProof/>
        <w:sz w:val="20"/>
        <w:szCs w:val="20"/>
      </w:rPr>
      <w:t>3</w:t>
    </w:r>
    <w:r w:rsidR="008A55C0" w:rsidRPr="00D27E64">
      <w:rPr>
        <w:rFonts w:ascii="Arial" w:eastAsiaTheme="majorEastAsia" w:hAnsi="Arial" w:cs="Arial"/>
        <w:b/>
        <w:sz w:val="20"/>
        <w:szCs w:val="20"/>
      </w:rPr>
      <w:fldChar w:fldCharType="end"/>
    </w:r>
  </w:p>
  <w:p w:rsidR="00D27E64" w:rsidRDefault="00D27E6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940" w:rsidRDefault="00C20940" w:rsidP="00607CC5">
      <w:pPr>
        <w:spacing w:after="0" w:line="240" w:lineRule="auto"/>
      </w:pPr>
      <w:r>
        <w:separator/>
      </w:r>
    </w:p>
  </w:footnote>
  <w:footnote w:type="continuationSeparator" w:id="0">
    <w:p w:rsidR="00C20940" w:rsidRDefault="00C20940" w:rsidP="00607C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eastAsiaTheme="majorEastAsia" w:hAnsi="Arial" w:cs="Arial"/>
        <w:b/>
        <w:sz w:val="20"/>
        <w:szCs w:val="20"/>
      </w:rPr>
      <w:alias w:val="Título"/>
      <w:id w:val="77738743"/>
      <w:placeholder>
        <w:docPart w:val="CCBFD21428D34120A55861FA58336206"/>
      </w:placeholder>
      <w:dataBinding w:prefixMappings="xmlns:ns0='http://schemas.openxmlformats.org/package/2006/metadata/core-properties' xmlns:ns1='http://purl.org/dc/elements/1.1/'" w:xpath="/ns0:coreProperties[1]/ns1:title[1]" w:storeItemID="{6C3C8BC8-F283-45AE-878A-BAB7291924A1}"/>
      <w:text/>
    </w:sdtPr>
    <w:sdtContent>
      <w:p w:rsidR="00B26B4B" w:rsidRPr="00E2653C" w:rsidRDefault="00E2653C">
        <w:pPr>
          <w:pStyle w:val="Encabezado"/>
          <w:pBdr>
            <w:bottom w:val="thickThinSmallGap" w:sz="24" w:space="1" w:color="622423" w:themeColor="accent2" w:themeShade="7F"/>
          </w:pBdr>
          <w:jc w:val="center"/>
          <w:rPr>
            <w:rFonts w:ascii="Arial" w:eastAsiaTheme="majorEastAsia" w:hAnsi="Arial" w:cs="Arial"/>
            <w:b/>
            <w:sz w:val="20"/>
            <w:szCs w:val="20"/>
          </w:rPr>
        </w:pPr>
        <w:r w:rsidRPr="00E2653C">
          <w:rPr>
            <w:rFonts w:ascii="Arial" w:eastAsiaTheme="majorEastAsia" w:hAnsi="Arial" w:cs="Arial"/>
            <w:b/>
            <w:sz w:val="20"/>
            <w:szCs w:val="20"/>
          </w:rPr>
          <w:t xml:space="preserve">Primer Diplomado de Discapacidad Basado en el curso de la vida y con </w:t>
        </w:r>
        <w:r w:rsidR="00C462AB" w:rsidRPr="00E2653C">
          <w:rPr>
            <w:rFonts w:ascii="Arial" w:eastAsiaTheme="majorEastAsia" w:hAnsi="Arial" w:cs="Arial"/>
            <w:b/>
            <w:sz w:val="20"/>
            <w:szCs w:val="20"/>
          </w:rPr>
          <w:t>Énfasis</w:t>
        </w:r>
        <w:r w:rsidRPr="00E2653C">
          <w:rPr>
            <w:rFonts w:ascii="Arial" w:eastAsiaTheme="majorEastAsia" w:hAnsi="Arial" w:cs="Arial"/>
            <w:b/>
            <w:sz w:val="20"/>
            <w:szCs w:val="20"/>
          </w:rPr>
          <w:t xml:space="preserve"> en la Primera Infancia</w:t>
        </w:r>
      </w:p>
    </w:sdtContent>
  </w:sdt>
  <w:p w:rsidR="00B26B4B" w:rsidRPr="00B26B4B" w:rsidRDefault="00B26B4B">
    <w:pPr>
      <w:pStyle w:val="Encabezado"/>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70BB4"/>
    <w:multiLevelType w:val="hybridMultilevel"/>
    <w:tmpl w:val="6BBC91A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nsid w:val="07FF72A4"/>
    <w:multiLevelType w:val="hybridMultilevel"/>
    <w:tmpl w:val="AD1ECFCE"/>
    <w:lvl w:ilvl="0" w:tplc="FFFFFFFF">
      <w:start w:val="3"/>
      <w:numFmt w:val="bullet"/>
      <w:lvlText w:val="-"/>
      <w:lvlJc w:val="left"/>
      <w:pPr>
        <w:tabs>
          <w:tab w:val="num" w:pos="467"/>
        </w:tabs>
        <w:ind w:left="467" w:hanging="360"/>
      </w:pPr>
      <w:rPr>
        <w:rFonts w:ascii="Times New Roman" w:eastAsia="Times New Roman" w:hAnsi="Times New Roman" w:cs="Times New Roman" w:hint="default"/>
      </w:rPr>
    </w:lvl>
    <w:lvl w:ilvl="1" w:tplc="FFFFFFFF" w:tentative="1">
      <w:start w:val="1"/>
      <w:numFmt w:val="bullet"/>
      <w:lvlText w:val="o"/>
      <w:lvlJc w:val="left"/>
      <w:pPr>
        <w:tabs>
          <w:tab w:val="num" w:pos="1547"/>
        </w:tabs>
        <w:ind w:left="1547" w:hanging="360"/>
      </w:pPr>
      <w:rPr>
        <w:rFonts w:ascii="Courier New" w:hAnsi="Courier New" w:hint="default"/>
      </w:rPr>
    </w:lvl>
    <w:lvl w:ilvl="2" w:tplc="FFFFFFFF" w:tentative="1">
      <w:start w:val="1"/>
      <w:numFmt w:val="bullet"/>
      <w:lvlText w:val=""/>
      <w:lvlJc w:val="left"/>
      <w:pPr>
        <w:tabs>
          <w:tab w:val="num" w:pos="2267"/>
        </w:tabs>
        <w:ind w:left="2267" w:hanging="360"/>
      </w:pPr>
      <w:rPr>
        <w:rFonts w:ascii="Wingdings" w:hAnsi="Wingdings" w:hint="default"/>
      </w:rPr>
    </w:lvl>
    <w:lvl w:ilvl="3" w:tplc="FFFFFFFF" w:tentative="1">
      <w:start w:val="1"/>
      <w:numFmt w:val="bullet"/>
      <w:lvlText w:val=""/>
      <w:lvlJc w:val="left"/>
      <w:pPr>
        <w:tabs>
          <w:tab w:val="num" w:pos="2987"/>
        </w:tabs>
        <w:ind w:left="2987" w:hanging="360"/>
      </w:pPr>
      <w:rPr>
        <w:rFonts w:ascii="Symbol" w:hAnsi="Symbol" w:hint="default"/>
      </w:rPr>
    </w:lvl>
    <w:lvl w:ilvl="4" w:tplc="FFFFFFFF" w:tentative="1">
      <w:start w:val="1"/>
      <w:numFmt w:val="bullet"/>
      <w:lvlText w:val="o"/>
      <w:lvlJc w:val="left"/>
      <w:pPr>
        <w:tabs>
          <w:tab w:val="num" w:pos="3707"/>
        </w:tabs>
        <w:ind w:left="3707" w:hanging="360"/>
      </w:pPr>
      <w:rPr>
        <w:rFonts w:ascii="Courier New" w:hAnsi="Courier New" w:hint="default"/>
      </w:rPr>
    </w:lvl>
    <w:lvl w:ilvl="5" w:tplc="FFFFFFFF" w:tentative="1">
      <w:start w:val="1"/>
      <w:numFmt w:val="bullet"/>
      <w:lvlText w:val=""/>
      <w:lvlJc w:val="left"/>
      <w:pPr>
        <w:tabs>
          <w:tab w:val="num" w:pos="4427"/>
        </w:tabs>
        <w:ind w:left="4427" w:hanging="360"/>
      </w:pPr>
      <w:rPr>
        <w:rFonts w:ascii="Wingdings" w:hAnsi="Wingdings" w:hint="default"/>
      </w:rPr>
    </w:lvl>
    <w:lvl w:ilvl="6" w:tplc="FFFFFFFF" w:tentative="1">
      <w:start w:val="1"/>
      <w:numFmt w:val="bullet"/>
      <w:lvlText w:val=""/>
      <w:lvlJc w:val="left"/>
      <w:pPr>
        <w:tabs>
          <w:tab w:val="num" w:pos="5147"/>
        </w:tabs>
        <w:ind w:left="5147" w:hanging="360"/>
      </w:pPr>
      <w:rPr>
        <w:rFonts w:ascii="Symbol" w:hAnsi="Symbol" w:hint="default"/>
      </w:rPr>
    </w:lvl>
    <w:lvl w:ilvl="7" w:tplc="FFFFFFFF" w:tentative="1">
      <w:start w:val="1"/>
      <w:numFmt w:val="bullet"/>
      <w:lvlText w:val="o"/>
      <w:lvlJc w:val="left"/>
      <w:pPr>
        <w:tabs>
          <w:tab w:val="num" w:pos="5867"/>
        </w:tabs>
        <w:ind w:left="5867" w:hanging="360"/>
      </w:pPr>
      <w:rPr>
        <w:rFonts w:ascii="Courier New" w:hAnsi="Courier New" w:hint="default"/>
      </w:rPr>
    </w:lvl>
    <w:lvl w:ilvl="8" w:tplc="FFFFFFFF" w:tentative="1">
      <w:start w:val="1"/>
      <w:numFmt w:val="bullet"/>
      <w:lvlText w:val=""/>
      <w:lvlJc w:val="left"/>
      <w:pPr>
        <w:tabs>
          <w:tab w:val="num" w:pos="6587"/>
        </w:tabs>
        <w:ind w:left="6587" w:hanging="360"/>
      </w:pPr>
      <w:rPr>
        <w:rFonts w:ascii="Wingdings" w:hAnsi="Wingdings" w:hint="default"/>
      </w:rPr>
    </w:lvl>
  </w:abstractNum>
  <w:abstractNum w:abstractNumId="2">
    <w:nsid w:val="149F3E56"/>
    <w:multiLevelType w:val="hybridMultilevel"/>
    <w:tmpl w:val="4F946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9D6072"/>
    <w:multiLevelType w:val="hybridMultilevel"/>
    <w:tmpl w:val="9962E674"/>
    <w:lvl w:ilvl="0" w:tplc="FFFFFFFF">
      <w:start w:val="3"/>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nsid w:val="1B276AFB"/>
    <w:multiLevelType w:val="hybridMultilevel"/>
    <w:tmpl w:val="D5EC60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3B974117"/>
    <w:multiLevelType w:val="hybridMultilevel"/>
    <w:tmpl w:val="0F0C7C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4AF3910"/>
    <w:multiLevelType w:val="hybridMultilevel"/>
    <w:tmpl w:val="CE0E71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9AD44C9"/>
    <w:multiLevelType w:val="hybridMultilevel"/>
    <w:tmpl w:val="7C2E7148"/>
    <w:lvl w:ilvl="0" w:tplc="356E37D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DE45C26"/>
    <w:multiLevelType w:val="hybridMultilevel"/>
    <w:tmpl w:val="2D5A4BBC"/>
    <w:lvl w:ilvl="0" w:tplc="F4D8C3CE">
      <w:start w:val="1"/>
      <w:numFmt w:val="decimal"/>
      <w:lvlText w:val="%1."/>
      <w:lvlJc w:val="left"/>
      <w:pPr>
        <w:tabs>
          <w:tab w:val="num" w:pos="360"/>
        </w:tabs>
        <w:ind w:left="36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4F9719E9"/>
    <w:multiLevelType w:val="hybridMultilevel"/>
    <w:tmpl w:val="65E0DB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78562EC"/>
    <w:multiLevelType w:val="hybridMultilevel"/>
    <w:tmpl w:val="F5E2AA32"/>
    <w:lvl w:ilvl="0" w:tplc="CDF00AC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25530DD"/>
    <w:multiLevelType w:val="hybridMultilevel"/>
    <w:tmpl w:val="9D7AD256"/>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2">
    <w:nsid w:val="69507991"/>
    <w:multiLevelType w:val="hybridMultilevel"/>
    <w:tmpl w:val="F72ACE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00124CA"/>
    <w:multiLevelType w:val="hybridMultilevel"/>
    <w:tmpl w:val="330848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D381F9E"/>
    <w:multiLevelType w:val="hybridMultilevel"/>
    <w:tmpl w:val="A636F70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0"/>
  </w:num>
  <w:num w:numId="5">
    <w:abstractNumId w:val="3"/>
  </w:num>
  <w:num w:numId="6">
    <w:abstractNumId w:val="1"/>
  </w:num>
  <w:num w:numId="7">
    <w:abstractNumId w:val="14"/>
  </w:num>
  <w:num w:numId="8">
    <w:abstractNumId w:val="11"/>
  </w:num>
  <w:num w:numId="9">
    <w:abstractNumId w:val="2"/>
  </w:num>
  <w:num w:numId="10">
    <w:abstractNumId w:val="12"/>
  </w:num>
  <w:num w:numId="11">
    <w:abstractNumId w:val="6"/>
  </w:num>
  <w:num w:numId="12">
    <w:abstractNumId w:val="9"/>
  </w:num>
  <w:num w:numId="13">
    <w:abstractNumId w:val="13"/>
  </w:num>
  <w:num w:numId="14">
    <w:abstractNumId w:val="10"/>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07CC5"/>
    <w:rsid w:val="00022BEE"/>
    <w:rsid w:val="00043507"/>
    <w:rsid w:val="00063AE1"/>
    <w:rsid w:val="000806D1"/>
    <w:rsid w:val="00081B4B"/>
    <w:rsid w:val="000C16E4"/>
    <w:rsid w:val="000C528A"/>
    <w:rsid w:val="000E1E72"/>
    <w:rsid w:val="00143C73"/>
    <w:rsid w:val="00144BCB"/>
    <w:rsid w:val="00166FA2"/>
    <w:rsid w:val="00176A86"/>
    <w:rsid w:val="001C25E6"/>
    <w:rsid w:val="001F73E8"/>
    <w:rsid w:val="00200AD4"/>
    <w:rsid w:val="002024EE"/>
    <w:rsid w:val="0020324F"/>
    <w:rsid w:val="00251FD9"/>
    <w:rsid w:val="00263802"/>
    <w:rsid w:val="00294CB6"/>
    <w:rsid w:val="002B0BC2"/>
    <w:rsid w:val="002E6B62"/>
    <w:rsid w:val="00303F88"/>
    <w:rsid w:val="00320B29"/>
    <w:rsid w:val="003210DA"/>
    <w:rsid w:val="0032333B"/>
    <w:rsid w:val="00330C6A"/>
    <w:rsid w:val="00340A5A"/>
    <w:rsid w:val="00350FB8"/>
    <w:rsid w:val="0037304B"/>
    <w:rsid w:val="003D105C"/>
    <w:rsid w:val="003F37C2"/>
    <w:rsid w:val="00424FD5"/>
    <w:rsid w:val="00442529"/>
    <w:rsid w:val="00443B45"/>
    <w:rsid w:val="004516A1"/>
    <w:rsid w:val="004B02EB"/>
    <w:rsid w:val="004C7F4C"/>
    <w:rsid w:val="005116A4"/>
    <w:rsid w:val="0052527B"/>
    <w:rsid w:val="005270BF"/>
    <w:rsid w:val="0054046E"/>
    <w:rsid w:val="00541E48"/>
    <w:rsid w:val="00553919"/>
    <w:rsid w:val="00561E35"/>
    <w:rsid w:val="00580A01"/>
    <w:rsid w:val="005A0F8F"/>
    <w:rsid w:val="005D3923"/>
    <w:rsid w:val="005F2940"/>
    <w:rsid w:val="00607CC5"/>
    <w:rsid w:val="00615A28"/>
    <w:rsid w:val="0061615C"/>
    <w:rsid w:val="00657015"/>
    <w:rsid w:val="00657B38"/>
    <w:rsid w:val="00665F11"/>
    <w:rsid w:val="00676830"/>
    <w:rsid w:val="006D1083"/>
    <w:rsid w:val="007073B4"/>
    <w:rsid w:val="0076048C"/>
    <w:rsid w:val="007A438C"/>
    <w:rsid w:val="007C5B1A"/>
    <w:rsid w:val="007F6A18"/>
    <w:rsid w:val="0080473B"/>
    <w:rsid w:val="008131F5"/>
    <w:rsid w:val="008472B4"/>
    <w:rsid w:val="00881CF4"/>
    <w:rsid w:val="0088716C"/>
    <w:rsid w:val="00887BCD"/>
    <w:rsid w:val="008912EC"/>
    <w:rsid w:val="008A55C0"/>
    <w:rsid w:val="008F7A77"/>
    <w:rsid w:val="0091798C"/>
    <w:rsid w:val="00945F4B"/>
    <w:rsid w:val="00980526"/>
    <w:rsid w:val="00981DE3"/>
    <w:rsid w:val="00982F7B"/>
    <w:rsid w:val="009C2C67"/>
    <w:rsid w:val="009D7B1A"/>
    <w:rsid w:val="009E5421"/>
    <w:rsid w:val="009F0F87"/>
    <w:rsid w:val="009F2374"/>
    <w:rsid w:val="00A002F0"/>
    <w:rsid w:val="00A35514"/>
    <w:rsid w:val="00A576D9"/>
    <w:rsid w:val="00A81825"/>
    <w:rsid w:val="00A91DD4"/>
    <w:rsid w:val="00AB1968"/>
    <w:rsid w:val="00AC767B"/>
    <w:rsid w:val="00AD0143"/>
    <w:rsid w:val="00B00A26"/>
    <w:rsid w:val="00B12F06"/>
    <w:rsid w:val="00B26B4B"/>
    <w:rsid w:val="00B338BA"/>
    <w:rsid w:val="00B57B26"/>
    <w:rsid w:val="00BA3382"/>
    <w:rsid w:val="00BA7CA4"/>
    <w:rsid w:val="00BB3F0A"/>
    <w:rsid w:val="00BC01A8"/>
    <w:rsid w:val="00BD607C"/>
    <w:rsid w:val="00BD74C8"/>
    <w:rsid w:val="00C048FF"/>
    <w:rsid w:val="00C16DB2"/>
    <w:rsid w:val="00C20940"/>
    <w:rsid w:val="00C462AB"/>
    <w:rsid w:val="00CC42A1"/>
    <w:rsid w:val="00CF28A2"/>
    <w:rsid w:val="00D00F21"/>
    <w:rsid w:val="00D040D5"/>
    <w:rsid w:val="00D25C69"/>
    <w:rsid w:val="00D27E64"/>
    <w:rsid w:val="00D37587"/>
    <w:rsid w:val="00D80210"/>
    <w:rsid w:val="00D84806"/>
    <w:rsid w:val="00D90FF4"/>
    <w:rsid w:val="00DA02C1"/>
    <w:rsid w:val="00DA697E"/>
    <w:rsid w:val="00DB656A"/>
    <w:rsid w:val="00DD32CE"/>
    <w:rsid w:val="00DD5E17"/>
    <w:rsid w:val="00DD6347"/>
    <w:rsid w:val="00DF77A2"/>
    <w:rsid w:val="00E031C9"/>
    <w:rsid w:val="00E11E2A"/>
    <w:rsid w:val="00E17A4A"/>
    <w:rsid w:val="00E2653C"/>
    <w:rsid w:val="00E34749"/>
    <w:rsid w:val="00E34D92"/>
    <w:rsid w:val="00E408C8"/>
    <w:rsid w:val="00E6262A"/>
    <w:rsid w:val="00E8735E"/>
    <w:rsid w:val="00E97523"/>
    <w:rsid w:val="00EC2923"/>
    <w:rsid w:val="00EE211A"/>
    <w:rsid w:val="00F21CBC"/>
    <w:rsid w:val="00F3299D"/>
    <w:rsid w:val="00F542A4"/>
    <w:rsid w:val="00F63E90"/>
    <w:rsid w:val="00F71CC7"/>
    <w:rsid w:val="00F73EBD"/>
    <w:rsid w:val="00F87380"/>
    <w:rsid w:val="00FB3785"/>
    <w:rsid w:val="00FB61D7"/>
    <w:rsid w:val="00FF4FDA"/>
    <w:rsid w:val="00FF5C5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99D"/>
  </w:style>
  <w:style w:type="paragraph" w:styleId="Ttulo1">
    <w:name w:val="heading 1"/>
    <w:basedOn w:val="Normal"/>
    <w:next w:val="Normal"/>
    <w:link w:val="Ttulo1Car"/>
    <w:uiPriority w:val="9"/>
    <w:qFormat/>
    <w:rsid w:val="00C048FF"/>
    <w:pPr>
      <w:keepNext/>
      <w:keepLines/>
      <w:spacing w:before="480" w:after="0" w:line="240" w:lineRule="auto"/>
      <w:outlineLvl w:val="0"/>
    </w:pPr>
    <w:rPr>
      <w:rFonts w:ascii="Cambria" w:eastAsia="Times New Roman" w:hAnsi="Cambria" w:cs="Times New Roman"/>
      <w:b/>
      <w:bCs/>
      <w:color w:val="365F91"/>
      <w:sz w:val="28"/>
      <w:szCs w:val="28"/>
      <w:lang w:eastAsia="es-ES"/>
    </w:rPr>
  </w:style>
  <w:style w:type="paragraph" w:styleId="Ttulo3">
    <w:name w:val="heading 3"/>
    <w:basedOn w:val="Normal"/>
    <w:next w:val="Normal"/>
    <w:link w:val="Ttulo3Car"/>
    <w:qFormat/>
    <w:rsid w:val="00C048FF"/>
    <w:pPr>
      <w:keepNext/>
      <w:spacing w:after="0" w:line="360" w:lineRule="auto"/>
      <w:jc w:val="both"/>
      <w:outlineLvl w:val="2"/>
    </w:pPr>
    <w:rPr>
      <w:rFonts w:ascii="Times New Roman" w:eastAsia="Times New Roman" w:hAnsi="Times New Roman" w:cs="Times New Roman"/>
      <w:b/>
      <w:bCs/>
      <w:sz w:val="24"/>
      <w:szCs w:val="24"/>
      <w:lang w:eastAsia="es-ES"/>
    </w:rPr>
  </w:style>
  <w:style w:type="paragraph" w:styleId="Ttulo6">
    <w:name w:val="heading 6"/>
    <w:basedOn w:val="Normal"/>
    <w:next w:val="Normal"/>
    <w:link w:val="Ttulo6Car"/>
    <w:uiPriority w:val="9"/>
    <w:semiHidden/>
    <w:unhideWhenUsed/>
    <w:qFormat/>
    <w:rsid w:val="00C048FF"/>
    <w:pPr>
      <w:keepNext/>
      <w:keepLines/>
      <w:spacing w:before="200" w:after="0" w:line="240" w:lineRule="auto"/>
      <w:outlineLvl w:val="5"/>
    </w:pPr>
    <w:rPr>
      <w:rFonts w:ascii="Cambria" w:eastAsia="Times New Roman" w:hAnsi="Cambria" w:cs="Times New Roman"/>
      <w:i/>
      <w:iCs/>
      <w:color w:val="243F60"/>
      <w:sz w:val="24"/>
      <w:szCs w:val="24"/>
      <w:lang w:eastAsia="es-ES"/>
    </w:rPr>
  </w:style>
  <w:style w:type="paragraph" w:styleId="Ttulo7">
    <w:name w:val="heading 7"/>
    <w:basedOn w:val="Normal"/>
    <w:next w:val="Normal"/>
    <w:link w:val="Ttulo7Car"/>
    <w:uiPriority w:val="9"/>
    <w:semiHidden/>
    <w:unhideWhenUsed/>
    <w:qFormat/>
    <w:rsid w:val="00C048FF"/>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7C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07CC5"/>
  </w:style>
  <w:style w:type="paragraph" w:styleId="Piedepgina">
    <w:name w:val="footer"/>
    <w:basedOn w:val="Normal"/>
    <w:link w:val="PiedepginaCar"/>
    <w:uiPriority w:val="99"/>
    <w:unhideWhenUsed/>
    <w:rsid w:val="00607CC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07CC5"/>
  </w:style>
  <w:style w:type="paragraph" w:styleId="Prrafodelista">
    <w:name w:val="List Paragraph"/>
    <w:basedOn w:val="Normal"/>
    <w:uiPriority w:val="34"/>
    <w:qFormat/>
    <w:rsid w:val="00BD607C"/>
    <w:pPr>
      <w:ind w:left="720"/>
      <w:contextualSpacing/>
    </w:pPr>
  </w:style>
  <w:style w:type="character" w:customStyle="1" w:styleId="Ttulo1Car">
    <w:name w:val="Título 1 Car"/>
    <w:basedOn w:val="Fuentedeprrafopredeter"/>
    <w:link w:val="Ttulo1"/>
    <w:uiPriority w:val="9"/>
    <w:rsid w:val="00C048FF"/>
    <w:rPr>
      <w:rFonts w:ascii="Cambria" w:eastAsia="Times New Roman" w:hAnsi="Cambria" w:cs="Times New Roman"/>
      <w:b/>
      <w:bCs/>
      <w:color w:val="365F91"/>
      <w:sz w:val="28"/>
      <w:szCs w:val="28"/>
      <w:lang w:eastAsia="es-ES"/>
    </w:rPr>
  </w:style>
  <w:style w:type="character" w:customStyle="1" w:styleId="Ttulo3Car">
    <w:name w:val="Título 3 Car"/>
    <w:basedOn w:val="Fuentedeprrafopredeter"/>
    <w:link w:val="Ttulo3"/>
    <w:rsid w:val="00C048FF"/>
    <w:rPr>
      <w:rFonts w:ascii="Times New Roman" w:eastAsia="Times New Roman" w:hAnsi="Times New Roman" w:cs="Times New Roman"/>
      <w:b/>
      <w:bCs/>
      <w:sz w:val="24"/>
      <w:szCs w:val="24"/>
      <w:lang w:eastAsia="es-ES"/>
    </w:rPr>
  </w:style>
  <w:style w:type="character" w:customStyle="1" w:styleId="Ttulo6Car">
    <w:name w:val="Título 6 Car"/>
    <w:basedOn w:val="Fuentedeprrafopredeter"/>
    <w:link w:val="Ttulo6"/>
    <w:uiPriority w:val="9"/>
    <w:semiHidden/>
    <w:rsid w:val="00C048FF"/>
    <w:rPr>
      <w:rFonts w:ascii="Cambria" w:eastAsia="Times New Roman" w:hAnsi="Cambria" w:cs="Times New Roman"/>
      <w:i/>
      <w:iCs/>
      <w:color w:val="243F60"/>
      <w:sz w:val="24"/>
      <w:szCs w:val="24"/>
      <w:lang w:eastAsia="es-ES"/>
    </w:rPr>
  </w:style>
  <w:style w:type="character" w:customStyle="1" w:styleId="Ttulo7Car">
    <w:name w:val="Título 7 Car"/>
    <w:basedOn w:val="Fuentedeprrafopredeter"/>
    <w:link w:val="Ttulo7"/>
    <w:uiPriority w:val="9"/>
    <w:semiHidden/>
    <w:rsid w:val="00C048FF"/>
    <w:rPr>
      <w:rFonts w:ascii="Cambria" w:eastAsia="Times New Roman" w:hAnsi="Cambria" w:cs="Times New Roman"/>
      <w:i/>
      <w:iCs/>
      <w:color w:val="404040"/>
      <w:sz w:val="24"/>
      <w:szCs w:val="24"/>
      <w:lang w:eastAsia="es-ES"/>
    </w:rPr>
  </w:style>
  <w:style w:type="paragraph" w:styleId="Textoindependiente3">
    <w:name w:val="Body Text 3"/>
    <w:basedOn w:val="Normal"/>
    <w:link w:val="Textoindependiente3Car"/>
    <w:rsid w:val="00C048FF"/>
    <w:pPr>
      <w:spacing w:after="0" w:line="240" w:lineRule="auto"/>
      <w:jc w:val="center"/>
    </w:pPr>
    <w:rPr>
      <w:rFonts w:ascii="Times New Roman" w:eastAsia="Times New Roman" w:hAnsi="Times New Roman" w:cs="Times New Roman"/>
      <w:b/>
      <w:sz w:val="36"/>
      <w:szCs w:val="20"/>
      <w:lang w:eastAsia="es-NI"/>
    </w:rPr>
  </w:style>
  <w:style w:type="character" w:customStyle="1" w:styleId="Textoindependiente3Car">
    <w:name w:val="Texto independiente 3 Car"/>
    <w:basedOn w:val="Fuentedeprrafopredeter"/>
    <w:link w:val="Textoindependiente3"/>
    <w:rsid w:val="00C048FF"/>
    <w:rPr>
      <w:rFonts w:ascii="Times New Roman" w:eastAsia="Times New Roman" w:hAnsi="Times New Roman" w:cs="Times New Roman"/>
      <w:b/>
      <w:sz w:val="36"/>
      <w:szCs w:val="20"/>
      <w:lang w:eastAsia="es-NI"/>
    </w:rPr>
  </w:style>
  <w:style w:type="paragraph" w:styleId="Textoindependiente">
    <w:name w:val="Body Text"/>
    <w:basedOn w:val="Normal"/>
    <w:link w:val="TextoindependienteCar"/>
    <w:uiPriority w:val="99"/>
    <w:unhideWhenUsed/>
    <w:rsid w:val="00C048F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C048FF"/>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048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48FF"/>
    <w:rPr>
      <w:rFonts w:ascii="Tahoma" w:hAnsi="Tahoma" w:cs="Tahoma"/>
      <w:sz w:val="16"/>
      <w:szCs w:val="16"/>
    </w:rPr>
  </w:style>
  <w:style w:type="table" w:styleId="Tablaconcuadrcula">
    <w:name w:val="Table Grid"/>
    <w:basedOn w:val="Tablanormal"/>
    <w:uiPriority w:val="59"/>
    <w:rsid w:val="00F21C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NI" w:eastAsia="es-N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CBFD21428D34120A55861FA58336206"/>
        <w:category>
          <w:name w:val="General"/>
          <w:gallery w:val="placeholder"/>
        </w:category>
        <w:types>
          <w:type w:val="bbPlcHdr"/>
        </w:types>
        <w:behaviors>
          <w:behavior w:val="content"/>
        </w:behaviors>
        <w:guid w:val="{20A28658-0CFB-49E6-95B8-6CE40A6F7571}"/>
      </w:docPartPr>
      <w:docPartBody>
        <w:p w:rsidR="003C1510" w:rsidRDefault="007E6801" w:rsidP="007E6801">
          <w:pPr>
            <w:pStyle w:val="CCBFD21428D34120A55861FA58336206"/>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lbertus Medium">
    <w:altName w:val="Century Gothic"/>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egoeUI">
    <w:panose1 w:val="00000000000000000000"/>
    <w:charset w:val="00"/>
    <w:family w:val="auto"/>
    <w:notTrueType/>
    <w:pitch w:val="default"/>
    <w:sig w:usb0="00000003" w:usb1="00000000" w:usb2="00000000" w:usb3="00000000" w:csb0="00000001" w:csb1="00000000"/>
  </w:font>
  <w:font w:name="SegoeUI,Bold">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E6801"/>
    <w:rsid w:val="003C1510"/>
    <w:rsid w:val="005D6F9F"/>
    <w:rsid w:val="007E3E17"/>
    <w:rsid w:val="007E6801"/>
    <w:rsid w:val="009B36C4"/>
    <w:rsid w:val="00C32E6B"/>
    <w:rsid w:val="00E57E1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NI" w:eastAsia="es-N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51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CBFD21428D34120A55861FA58336206">
    <w:name w:val="CCBFD21428D34120A55861FA58336206"/>
    <w:rsid w:val="007E6801"/>
  </w:style>
  <w:style w:type="paragraph" w:customStyle="1" w:styleId="54794C8790B7461D8851C57F73C7BA80">
    <w:name w:val="54794C8790B7461D8851C57F73C7BA80"/>
    <w:rsid w:val="007E680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D01E3-A1F1-42AA-B717-43A2FAC9B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4847</Words>
  <Characters>26662</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Primer Diplomado de Discapacidad Basado en el curso de la vida y con Énfasis en la Primera Infancia</vt:lpstr>
    </vt:vector>
  </TitlesOfParts>
  <Company/>
  <LinksUpToDate>false</LinksUpToDate>
  <CharactersWithSpaces>31447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 Diplomado de Discapacidad Basado en el curso de la vida y con Énfasis en la Primera Infancia</dc:title>
  <dc:creator>AMINI</dc:creator>
  <cp:lastModifiedBy>AMINI</cp:lastModifiedBy>
  <cp:revision>78</cp:revision>
  <dcterms:created xsi:type="dcterms:W3CDTF">2011-03-25T00:52:00Z</dcterms:created>
  <dcterms:modified xsi:type="dcterms:W3CDTF">2011-03-26T18:35:00Z</dcterms:modified>
</cp:coreProperties>
</file>